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0AD" w:rsidRPr="00C40C45" w:rsidRDefault="00991989" w:rsidP="00E46F9B">
      <w:pPr>
        <w:rPr>
          <w:rFonts w:ascii="Myriad Pro Regular" w:hAnsi="Myriad Pro Regular"/>
          <w:b/>
          <w:sz w:val="38"/>
          <w:szCs w:val="72"/>
        </w:rPr>
      </w:pPr>
      <w:r w:rsidRPr="00991989">
        <w:rPr>
          <w:rFonts w:ascii="Myriad Pro Regular" w:hAnsi="Myriad Pro Regular"/>
          <w:b/>
          <w:noProof/>
          <w:sz w:val="72"/>
          <w:szCs w:val="72"/>
        </w:rPr>
        <mc:AlternateContent>
          <mc:Choice Requires="wps">
            <w:drawing>
              <wp:anchor distT="0" distB="0" distL="114300" distR="114300" simplePos="0" relativeHeight="251671552" behindDoc="0" locked="0" layoutInCell="1" allowOverlap="1" wp14:editId="36B11C9B">
                <wp:simplePos x="0" y="0"/>
                <wp:positionH relativeFrom="column">
                  <wp:posOffset>2176780</wp:posOffset>
                </wp:positionH>
                <wp:positionV relativeFrom="paragraph">
                  <wp:posOffset>-1371432</wp:posOffset>
                </wp:positionV>
                <wp:extent cx="2374265" cy="1403985"/>
                <wp:effectExtent l="0" t="0" r="1206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991989" w:rsidRPr="00991989" w:rsidRDefault="00991989" w:rsidP="00991989">
                            <w:pPr>
                              <w:jc w:val="center"/>
                              <w:rPr>
                                <w:b/>
                                <w:sz w:val="48"/>
                              </w:rPr>
                            </w:pPr>
                            <w:r w:rsidRPr="00991989">
                              <w:rPr>
                                <w:b/>
                                <w:sz w:val="48"/>
                              </w:rPr>
                              <w:t>DRAFT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1.4pt;margin-top:-108pt;width:186.95pt;height:110.5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">
                <v:textbox style="mso-fit-shape-to-text:t">
                  <w:txbxContent>
                    <w:p w:rsidR="00991989" w:rsidRPr="00991989" w:rsidRDefault="00991989" w:rsidP="00991989">
                      <w:pPr>
                        <w:jc w:val="center"/>
                        <w:rPr>
                          <w:b/>
                          <w:sz w:val="48"/>
                        </w:rPr>
                      </w:pPr>
                      <w:r w:rsidRPr="00991989">
                        <w:rPr>
                          <w:b/>
                          <w:sz w:val="48"/>
                        </w:rPr>
                        <w:t>DRAFT</w:t>
                      </w:r>
                    </w:p>
                  </w:txbxContent>
                </v:textbox>
              </v:shape>
            </w:pict>
          </mc:Fallback>
        </mc:AlternateContent>
      </w:r>
      <w:r w:rsidR="00E46F9B">
        <w:rPr>
          <w:rFonts w:ascii="Myriad Pro Regular" w:hAnsi="Myriad Pro Regular"/>
          <w:b/>
          <w:sz w:val="72"/>
          <w:szCs w:val="72"/>
        </w:rPr>
        <w:tab/>
      </w:r>
    </w:p>
    <w:p w:rsidR="00C40C45" w:rsidRPr="00C40C45" w:rsidRDefault="00C510AD" w:rsidP="00E46F9B">
      <w:pPr>
        <w:rPr>
          <w:rFonts w:ascii="Myriad Pro Regular" w:hAnsi="Myriad Pro Regular"/>
          <w:b/>
          <w:sz w:val="32"/>
          <w:szCs w:val="72"/>
        </w:rPr>
      </w:pPr>
      <w:r w:rsidRPr="00C40C45">
        <w:rPr>
          <w:rFonts w:ascii="Myriad Pro Regular" w:hAnsi="Myriad Pro Regular"/>
          <w:b/>
          <w:sz w:val="32"/>
          <w:szCs w:val="72"/>
        </w:rPr>
        <w:t xml:space="preserve">Project ID: </w:t>
      </w:r>
      <w:r w:rsidR="00C40C45" w:rsidRPr="00C40C45">
        <w:rPr>
          <w:rFonts w:ascii="Myriad Pro Regular" w:hAnsi="Myriad Pro Regular"/>
          <w:b/>
          <w:sz w:val="32"/>
          <w:szCs w:val="72"/>
        </w:rPr>
        <w:t>00053047</w:t>
      </w:r>
    </w:p>
    <w:p w:rsidR="00C40C45" w:rsidRPr="00C40C45" w:rsidRDefault="00C40C45" w:rsidP="00D15450">
      <w:pPr>
        <w:rPr>
          <w:rFonts w:ascii="Arial" w:hAnsi="Arial" w:cs="Arial"/>
          <w:b/>
          <w:sz w:val="36"/>
          <w:szCs w:val="72"/>
        </w:rPr>
      </w:pPr>
    </w:p>
    <w:p w:rsidR="00D15450" w:rsidRDefault="00C40C45" w:rsidP="00D15450">
      <w:pPr>
        <w:rPr>
          <w:rFonts w:ascii="Myriad Pro Regular" w:hAnsi="Myriad Pro Regular"/>
          <w:sz w:val="56"/>
          <w:szCs w:val="56"/>
        </w:rPr>
      </w:pPr>
      <w:r w:rsidRPr="00B16001">
        <w:rPr>
          <w:rFonts w:ascii="Arial" w:hAnsi="Arial" w:cs="Arial"/>
          <w:b/>
          <w:sz w:val="52"/>
          <w:szCs w:val="72"/>
        </w:rPr>
        <w:t xml:space="preserve">Sustainable Land Management Project to Combat Desertification in Pakistan </w:t>
      </w:r>
      <w:r>
        <w:rPr>
          <w:rFonts w:ascii="Arial" w:hAnsi="Arial" w:cs="Arial"/>
          <w:b/>
          <w:sz w:val="52"/>
          <w:szCs w:val="72"/>
        </w:rPr>
        <w:t>– Phase I</w:t>
      </w:r>
    </w:p>
    <w:p w:rsidR="00C510AD" w:rsidRPr="003419C7" w:rsidRDefault="00C510AD" w:rsidP="00D15450">
      <w:pPr>
        <w:rPr>
          <w:rFonts w:ascii="Myriad Pro Regular" w:hAnsi="Myriad Pro Regular"/>
          <w:sz w:val="34"/>
          <w:szCs w:val="56"/>
        </w:rPr>
      </w:pPr>
      <w:bookmarkStart w:id="0" w:name="_GoBack"/>
      <w:bookmarkEnd w:id="0"/>
    </w:p>
    <w:p w:rsidR="00E46F9B" w:rsidRDefault="00D15450" w:rsidP="00E46F9B">
      <w:pPr>
        <w:tabs>
          <w:tab w:val="left" w:pos="1170"/>
        </w:tabs>
        <w:rPr>
          <w:rFonts w:ascii="Myriad Pro Regular" w:hAnsi="Myriad Pro Regular"/>
          <w:b/>
          <w:sz w:val="56"/>
          <w:szCs w:val="56"/>
        </w:rPr>
      </w:pPr>
      <w:r w:rsidRPr="00E46F9B">
        <w:rPr>
          <w:rFonts w:ascii="Myriad Pro Regular" w:hAnsi="Myriad Pro Regular"/>
          <w:b/>
          <w:sz w:val="56"/>
          <w:szCs w:val="56"/>
        </w:rPr>
        <w:t xml:space="preserve">Annual </w:t>
      </w:r>
      <w:r w:rsidR="00C510AD">
        <w:rPr>
          <w:rFonts w:ascii="Myriad Pro Regular" w:hAnsi="Myriad Pro Regular"/>
          <w:b/>
          <w:sz w:val="56"/>
          <w:szCs w:val="56"/>
        </w:rPr>
        <w:t xml:space="preserve">Progress </w:t>
      </w:r>
      <w:r w:rsidRPr="00E46F9B">
        <w:rPr>
          <w:rFonts w:ascii="Myriad Pro Regular" w:hAnsi="Myriad Pro Regular"/>
          <w:b/>
          <w:sz w:val="56"/>
          <w:szCs w:val="56"/>
        </w:rPr>
        <w:t>Report</w:t>
      </w:r>
    </w:p>
    <w:p w:rsidR="00C510AD" w:rsidRPr="00C510AD" w:rsidRDefault="00D61255" w:rsidP="00C510AD">
      <w:pPr>
        <w:spacing w:line="276" w:lineRule="auto"/>
        <w:rPr>
          <w:rFonts w:ascii="Myriad Pro Regular" w:hAnsi="Myriad Pro Regular"/>
          <w:b/>
          <w:sz w:val="28"/>
          <w:szCs w:val="28"/>
        </w:rPr>
      </w:pPr>
      <w:r>
        <w:rPr>
          <w:rFonts w:ascii="Myriad Pro Regular" w:hAnsi="Myriad Pro Regular"/>
          <w:noProof/>
          <w:sz w:val="28"/>
          <w:szCs w:val="28"/>
        </w:rPr>
        <mc:AlternateContent>
          <mc:Choice Requires="wps">
            <w:drawing>
              <wp:anchor distT="0" distB="0" distL="114300" distR="114300" simplePos="0" relativeHeight="251666432" behindDoc="0" locked="0" layoutInCell="1" allowOverlap="1">
                <wp:simplePos x="0" y="0"/>
                <wp:positionH relativeFrom="column">
                  <wp:posOffset>4914900</wp:posOffset>
                </wp:positionH>
                <wp:positionV relativeFrom="paragraph">
                  <wp:posOffset>6629400</wp:posOffset>
                </wp:positionV>
                <wp:extent cx="1033145" cy="1490345"/>
                <wp:effectExtent l="0" t="0" r="14605" b="14605"/>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1490345"/>
                        </a:xfrm>
                        <a:prstGeom prst="rect">
                          <a:avLst/>
                        </a:prstGeom>
                        <a:solidFill>
                          <a:srgbClr val="FFFFFF"/>
                        </a:solidFill>
                        <a:ln w="19050">
                          <a:solidFill>
                            <a:srgbClr val="333399"/>
                          </a:solidFill>
                          <a:miter lim="800000"/>
                          <a:headEnd/>
                          <a:tailEnd/>
                        </a:ln>
                      </wps:spPr>
                      <wps:txbx>
                        <w:txbxContent>
                          <w:p w:rsidR="00AF2F6A" w:rsidRDefault="00AF2F6A" w:rsidP="000553CC">
                            <w:r>
                              <w:t>Photo credits and caption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87pt;margin-top:522pt;width:81.35pt;height:11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" strokecolor="#339" strokeweight="1.5pt">
                <v:textbox>
                  <w:txbxContent>
                    <w:p w:rsidR="00AF2F6A" w:rsidRDefault="00AF2F6A" w:rsidP="000553CC">
                      <w:r>
                        <w:t>Photo credits and caption</w:t>
                      </w:r>
                    </w:p>
                  </w:txbxContent>
                </v:textbox>
              </v:shape>
            </w:pict>
          </mc:Fallback>
        </mc:AlternateContent>
      </w:r>
      <w:r w:rsidR="00C510AD" w:rsidRPr="00C510AD">
        <w:rPr>
          <w:rFonts w:ascii="Myriad Pro Regular" w:hAnsi="Myriad Pro Regular"/>
          <w:b/>
          <w:sz w:val="28"/>
          <w:szCs w:val="28"/>
        </w:rPr>
        <w:t>January – December 2013</w:t>
      </w:r>
    </w:p>
    <w:p w:rsidR="00C510AD" w:rsidRPr="003419C7" w:rsidRDefault="00C510AD">
      <w:pPr>
        <w:rPr>
          <w:rFonts w:ascii="Myriad Pro Regular" w:hAnsi="Myriad Pro Regular"/>
          <w:b/>
          <w:sz w:val="38"/>
          <w:szCs w:val="56"/>
        </w:rPr>
      </w:pPr>
    </w:p>
    <w:p w:rsidR="00C510AD" w:rsidRPr="00C40C45" w:rsidRDefault="00376FAB">
      <w:pPr>
        <w:rPr>
          <w:rFonts w:ascii="Myriad Pro Regular" w:hAnsi="Myriad Pro Regular"/>
          <w:b/>
          <w:sz w:val="56"/>
          <w:szCs w:val="56"/>
        </w:rPr>
      </w:pPr>
      <w:r>
        <w:rPr>
          <w:rFonts w:ascii="Myriad Pro Regular" w:hAnsi="Myriad Pro Regular"/>
          <w:b/>
          <w:noProof/>
          <w:sz w:val="56"/>
          <w:szCs w:val="56"/>
        </w:rPr>
        <w:drawing>
          <wp:anchor distT="0" distB="0" distL="114300" distR="114300" simplePos="0" relativeHeight="251667456" behindDoc="0" locked="0" layoutInCell="1" allowOverlap="1">
            <wp:simplePos x="0" y="0"/>
            <wp:positionH relativeFrom="column">
              <wp:posOffset>454660</wp:posOffset>
            </wp:positionH>
            <wp:positionV relativeFrom="paragraph">
              <wp:posOffset>127000</wp:posOffset>
            </wp:positionV>
            <wp:extent cx="5030470" cy="3561715"/>
            <wp:effectExtent l="19050" t="19050" r="17780" b="19685"/>
            <wp:wrapSquare wrapText="bothSides"/>
            <wp:docPr id="5" name="Picture 4" descr="5x7 (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x7 (102).JPG"/>
                    <pic:cNvPicPr/>
                  </pic:nvPicPr>
                  <pic:blipFill>
                    <a:blip r:embed="rId9"/>
                    <a:srcRect l="2901" t="3453" r="2984" b="3303"/>
                    <a:stretch>
                      <a:fillRect/>
                    </a:stretch>
                  </pic:blipFill>
                  <pic:spPr>
                    <a:xfrm>
                      <a:off x="0" y="0"/>
                      <a:ext cx="5030470" cy="3561715"/>
                    </a:xfrm>
                    <a:prstGeom prst="rect">
                      <a:avLst/>
                    </a:prstGeom>
                    <a:ln>
                      <a:solidFill>
                        <a:schemeClr val="tx2"/>
                      </a:solidFill>
                    </a:ln>
                  </pic:spPr>
                </pic:pic>
              </a:graphicData>
            </a:graphic>
          </wp:anchor>
        </w:drawing>
      </w:r>
    </w:p>
    <w:p w:rsidR="00C510AD" w:rsidRDefault="00C510AD">
      <w:pPr>
        <w:rPr>
          <w:rFonts w:ascii="Myriad Pro Regular" w:hAnsi="Myriad Pro Regular"/>
          <w:b/>
          <w:caps/>
          <w:sz w:val="28"/>
          <w:szCs w:val="56"/>
        </w:rPr>
      </w:pPr>
    </w:p>
    <w:p w:rsidR="00AF2F6A" w:rsidRDefault="00AF2F6A">
      <w:pPr>
        <w:rPr>
          <w:rFonts w:ascii="Myriad Pro Regular" w:hAnsi="Myriad Pro Regular"/>
          <w:b/>
          <w:caps/>
          <w:sz w:val="28"/>
          <w:szCs w:val="56"/>
        </w:rPr>
      </w:pPr>
    </w:p>
    <w:p w:rsidR="00AF2F6A" w:rsidRDefault="00AF2F6A">
      <w:pPr>
        <w:rPr>
          <w:rFonts w:ascii="Myriad Pro Regular" w:hAnsi="Myriad Pro Regular"/>
          <w:b/>
          <w:caps/>
          <w:sz w:val="28"/>
          <w:szCs w:val="56"/>
        </w:rPr>
      </w:pPr>
    </w:p>
    <w:p w:rsidR="00AF2F6A" w:rsidRDefault="00AF2F6A">
      <w:pPr>
        <w:rPr>
          <w:rFonts w:ascii="Myriad Pro Regular" w:hAnsi="Myriad Pro Regular"/>
          <w:b/>
          <w:caps/>
          <w:sz w:val="28"/>
          <w:szCs w:val="56"/>
        </w:rPr>
      </w:pPr>
    </w:p>
    <w:p w:rsidR="00AF2F6A" w:rsidRDefault="00AF2F6A">
      <w:pPr>
        <w:rPr>
          <w:rFonts w:ascii="Myriad Pro Regular" w:hAnsi="Myriad Pro Regular"/>
          <w:b/>
          <w:caps/>
          <w:sz w:val="28"/>
          <w:szCs w:val="56"/>
        </w:rPr>
      </w:pPr>
    </w:p>
    <w:p w:rsidR="00AF2F6A" w:rsidRDefault="00AF2F6A">
      <w:pPr>
        <w:rPr>
          <w:rFonts w:ascii="Myriad Pro Regular" w:hAnsi="Myriad Pro Regular"/>
          <w:b/>
          <w:caps/>
          <w:sz w:val="28"/>
          <w:szCs w:val="56"/>
        </w:rPr>
      </w:pPr>
    </w:p>
    <w:p w:rsidR="00AF2F6A" w:rsidRDefault="00AF2F6A">
      <w:pPr>
        <w:rPr>
          <w:rFonts w:ascii="Myriad Pro Regular" w:hAnsi="Myriad Pro Regular"/>
          <w:b/>
          <w:caps/>
          <w:sz w:val="28"/>
          <w:szCs w:val="56"/>
        </w:rPr>
      </w:pPr>
    </w:p>
    <w:p w:rsidR="00AF2F6A" w:rsidRDefault="00AF2F6A">
      <w:pPr>
        <w:rPr>
          <w:rFonts w:ascii="Myriad Pro Regular" w:hAnsi="Myriad Pro Regular"/>
          <w:b/>
          <w:caps/>
          <w:sz w:val="28"/>
          <w:szCs w:val="56"/>
        </w:rPr>
      </w:pPr>
    </w:p>
    <w:p w:rsidR="00AF2F6A" w:rsidRDefault="00AF2F6A">
      <w:pPr>
        <w:rPr>
          <w:rFonts w:ascii="Myriad Pro Regular" w:hAnsi="Myriad Pro Regular"/>
          <w:b/>
          <w:caps/>
          <w:sz w:val="28"/>
          <w:szCs w:val="56"/>
        </w:rPr>
      </w:pPr>
    </w:p>
    <w:p w:rsidR="00AF2F6A" w:rsidRDefault="00AF2F6A">
      <w:pPr>
        <w:rPr>
          <w:rFonts w:ascii="Myriad Pro Regular" w:hAnsi="Myriad Pro Regular"/>
          <w:b/>
          <w:caps/>
          <w:sz w:val="28"/>
          <w:szCs w:val="56"/>
        </w:rPr>
      </w:pPr>
    </w:p>
    <w:p w:rsidR="00AF2F6A" w:rsidRDefault="00AF2F6A">
      <w:pPr>
        <w:rPr>
          <w:rFonts w:ascii="Myriad Pro Regular" w:hAnsi="Myriad Pro Regular"/>
          <w:b/>
          <w:caps/>
          <w:sz w:val="28"/>
          <w:szCs w:val="56"/>
        </w:rPr>
      </w:pPr>
    </w:p>
    <w:p w:rsidR="00AF2F6A" w:rsidRDefault="00AF2F6A">
      <w:pPr>
        <w:rPr>
          <w:rFonts w:ascii="Myriad Pro Regular" w:hAnsi="Myriad Pro Regular"/>
          <w:b/>
          <w:caps/>
          <w:sz w:val="28"/>
          <w:szCs w:val="56"/>
        </w:rPr>
      </w:pPr>
    </w:p>
    <w:p w:rsidR="00AF2F6A" w:rsidRDefault="00AF2F6A">
      <w:pPr>
        <w:rPr>
          <w:rFonts w:ascii="Myriad Pro Regular" w:hAnsi="Myriad Pro Regular"/>
          <w:b/>
          <w:caps/>
          <w:sz w:val="28"/>
          <w:szCs w:val="56"/>
        </w:rPr>
      </w:pPr>
    </w:p>
    <w:p w:rsidR="00AF2F6A" w:rsidRDefault="00AF2F6A">
      <w:pPr>
        <w:rPr>
          <w:rFonts w:ascii="Myriad Pro Regular" w:hAnsi="Myriad Pro Regular"/>
          <w:b/>
          <w:caps/>
          <w:sz w:val="28"/>
          <w:szCs w:val="56"/>
        </w:rPr>
      </w:pPr>
    </w:p>
    <w:p w:rsidR="00AF2F6A" w:rsidRDefault="00AF2F6A" w:rsidP="00AF2F6A">
      <w:pPr>
        <w:spacing w:line="276" w:lineRule="auto"/>
        <w:rPr>
          <w:rFonts w:ascii="Myriad Pro Regular" w:hAnsi="Myriad Pro Regular"/>
          <w:b/>
          <w:caps/>
          <w:sz w:val="28"/>
          <w:szCs w:val="56"/>
        </w:rPr>
      </w:pPr>
    </w:p>
    <w:p w:rsidR="00AF2F6A" w:rsidRDefault="00AF2F6A" w:rsidP="00AF2F6A">
      <w:pPr>
        <w:spacing w:line="276" w:lineRule="auto"/>
        <w:rPr>
          <w:rFonts w:ascii="Myriad Pro Regular" w:hAnsi="Myriad Pro Regular"/>
          <w:b/>
          <w:caps/>
          <w:sz w:val="28"/>
          <w:szCs w:val="56"/>
        </w:rPr>
        <w:sectPr w:rsidR="00AF2F6A" w:rsidSect="00AF2F6A">
          <w:headerReference w:type="default" r:id="rId10"/>
          <w:footerReference w:type="default" r:id="rId11"/>
          <w:pgSz w:w="11907" w:h="16839" w:code="9"/>
          <w:pgMar w:top="696" w:right="1440" w:bottom="1440" w:left="1440" w:header="720" w:footer="720" w:gutter="0"/>
          <w:cols w:space="720"/>
          <w:docGrid w:linePitch="360"/>
        </w:sectPr>
      </w:pPr>
    </w:p>
    <w:p w:rsidR="00AF2F6A" w:rsidRDefault="00AF2F6A">
      <w:pPr>
        <w:rPr>
          <w:rFonts w:ascii="Myriad Pro Regular" w:hAnsi="Myriad Pro Regular"/>
          <w:b/>
          <w:caps/>
          <w:sz w:val="28"/>
          <w:szCs w:val="56"/>
        </w:rPr>
      </w:pPr>
      <w:r>
        <w:rPr>
          <w:rFonts w:ascii="Myriad Pro Regular" w:hAnsi="Myriad Pro Regular"/>
          <w:b/>
          <w:caps/>
          <w:noProof/>
          <w:sz w:val="28"/>
          <w:szCs w:val="56"/>
        </w:rPr>
        <w:lastRenderedPageBreak/>
        <mc:AlternateContent>
          <mc:Choice Requires="wps">
            <w:drawing>
              <wp:anchor distT="0" distB="0" distL="114300" distR="114300" simplePos="0" relativeHeight="251669504" behindDoc="0" locked="0" layoutInCell="1" allowOverlap="1" wp14:anchorId="057C255F" wp14:editId="06B2512E">
                <wp:simplePos x="0" y="0"/>
                <wp:positionH relativeFrom="column">
                  <wp:posOffset>3836035</wp:posOffset>
                </wp:positionH>
                <wp:positionV relativeFrom="paragraph">
                  <wp:posOffset>7193280</wp:posOffset>
                </wp:positionV>
                <wp:extent cx="1744345" cy="1285875"/>
                <wp:effectExtent l="19050" t="19050" r="46355" b="476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345" cy="1285875"/>
                        </a:xfrm>
                        <a:prstGeom prst="rect">
                          <a:avLst/>
                        </a:prstGeom>
                        <a:solidFill>
                          <a:srgbClr val="FFFFFF"/>
                        </a:solidFill>
                        <a:ln w="63500" cmpd="thickThin">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F2F6A" w:rsidRPr="00AF2F6A" w:rsidRDefault="00AF2F6A" w:rsidP="00AF2F6A">
                            <w:pPr>
                              <w:rPr>
                                <w:sz w:val="20"/>
                              </w:rPr>
                            </w:pPr>
                          </w:p>
                          <w:p w:rsidR="00AF2F6A" w:rsidRPr="00AF2F6A" w:rsidRDefault="00AF2F6A" w:rsidP="00AF2F6A">
                            <w:pPr>
                              <w:rPr>
                                <w:rFonts w:ascii="Arial" w:hAnsi="Arial" w:cs="Arial"/>
                                <w:sz w:val="20"/>
                              </w:rPr>
                            </w:pPr>
                            <w:r w:rsidRPr="00AF2F6A">
                              <w:rPr>
                                <w:rFonts w:ascii="Arial" w:hAnsi="Arial" w:cs="Arial"/>
                                <w:sz w:val="20"/>
                              </w:rPr>
                              <w:t>Cover Page Photo:</w:t>
                            </w:r>
                          </w:p>
                          <w:p w:rsidR="00AF2F6A" w:rsidRPr="00AF2F6A" w:rsidRDefault="00AF2F6A" w:rsidP="00AF2F6A">
                            <w:pPr>
                              <w:spacing w:line="140" w:lineRule="exact"/>
                              <w:rPr>
                                <w:rFonts w:ascii="Arial" w:hAnsi="Arial" w:cs="Arial"/>
                                <w:sz w:val="20"/>
                              </w:rPr>
                            </w:pPr>
                            <w:r w:rsidRPr="00AF2F6A">
                              <w:rPr>
                                <w:rFonts w:ascii="Arial" w:hAnsi="Arial" w:cs="Arial"/>
                                <w:sz w:val="20"/>
                              </w:rPr>
                              <w:t xml:space="preserve"> </w:t>
                            </w:r>
                          </w:p>
                          <w:p w:rsidR="00AF2F6A" w:rsidRPr="00AF2F6A" w:rsidRDefault="00AF2F6A" w:rsidP="00AF2F6A">
                            <w:pPr>
                              <w:rPr>
                                <w:rFonts w:ascii="Arial" w:hAnsi="Arial" w:cs="Arial"/>
                                <w:sz w:val="20"/>
                              </w:rPr>
                            </w:pPr>
                            <w:r>
                              <w:rPr>
                                <w:rFonts w:ascii="Arial" w:hAnsi="Arial" w:cs="Arial"/>
                                <w:sz w:val="20"/>
                              </w:rPr>
                              <w:t>Country Director, UNDP-</w:t>
                            </w:r>
                            <w:r w:rsidRPr="00AF2F6A">
                              <w:rPr>
                                <w:rFonts w:ascii="Arial" w:hAnsi="Arial" w:cs="Arial"/>
                                <w:sz w:val="20"/>
                              </w:rPr>
                              <w:t xml:space="preserve">Pakistan </w:t>
                            </w:r>
                            <w:r>
                              <w:rPr>
                                <w:rFonts w:ascii="Arial" w:hAnsi="Arial" w:cs="Arial"/>
                                <w:sz w:val="20"/>
                              </w:rPr>
                              <w:t>examining a low-delta Pistachio plant</w:t>
                            </w:r>
                            <w:r w:rsidRPr="00AF2F6A">
                              <w:rPr>
                                <w:rFonts w:ascii="Arial" w:hAnsi="Arial" w:cs="Arial"/>
                                <w:sz w:val="20"/>
                              </w:rPr>
                              <w:t xml:space="preserve"> </w:t>
                            </w:r>
                            <w:r>
                              <w:rPr>
                                <w:rFonts w:ascii="Arial" w:hAnsi="Arial" w:cs="Arial"/>
                                <w:sz w:val="20"/>
                              </w:rPr>
                              <w:t xml:space="preserve">at a farm in District </w:t>
                            </w:r>
                            <w:proofErr w:type="spellStart"/>
                            <w:r>
                              <w:rPr>
                                <w:rFonts w:ascii="Arial" w:hAnsi="Arial" w:cs="Arial"/>
                                <w:sz w:val="20"/>
                              </w:rPr>
                              <w:t>Pishin</w:t>
                            </w:r>
                            <w:proofErr w:type="spellEnd"/>
                            <w:r>
                              <w:rPr>
                                <w:rFonts w:ascii="Arial" w:hAnsi="Arial" w:cs="Arial"/>
                                <w:sz w:val="20"/>
                              </w:rPr>
                              <w:t xml:space="preserve">, </w:t>
                            </w:r>
                            <w:proofErr w:type="spellStart"/>
                            <w:r>
                              <w:rPr>
                                <w:rFonts w:ascii="Arial" w:hAnsi="Arial" w:cs="Arial"/>
                                <w:sz w:val="20"/>
                              </w:rPr>
                              <w:t>Balochistan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02.05pt;margin-top:566.4pt;width:137.35pt;height:10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" strokecolor="#4bacc6" strokeweight="5pt">
                <v:stroke linestyle="thickThin"/>
                <v:shadow color="#868686"/>
                <v:textbox>
                  <w:txbxContent>
                    <w:p w:rsidR="00AF2F6A" w:rsidRPr="00AF2F6A" w:rsidRDefault="00AF2F6A" w:rsidP="00AF2F6A">
                      <w:pPr>
                        <w:rPr>
                          <w:sz w:val="20"/>
                        </w:rPr>
                      </w:pPr>
                    </w:p>
                    <w:p w:rsidR="00AF2F6A" w:rsidRPr="00AF2F6A" w:rsidRDefault="00AF2F6A" w:rsidP="00AF2F6A">
                      <w:pPr>
                        <w:rPr>
                          <w:rFonts w:ascii="Arial" w:hAnsi="Arial" w:cs="Arial"/>
                          <w:sz w:val="20"/>
                        </w:rPr>
                      </w:pPr>
                      <w:r w:rsidRPr="00AF2F6A">
                        <w:rPr>
                          <w:rFonts w:ascii="Arial" w:hAnsi="Arial" w:cs="Arial"/>
                          <w:sz w:val="20"/>
                        </w:rPr>
                        <w:t>Cover Page Photo:</w:t>
                      </w:r>
                    </w:p>
                    <w:p w:rsidR="00AF2F6A" w:rsidRPr="00AF2F6A" w:rsidRDefault="00AF2F6A" w:rsidP="00AF2F6A">
                      <w:pPr>
                        <w:spacing w:line="140" w:lineRule="exact"/>
                        <w:rPr>
                          <w:rFonts w:ascii="Arial" w:hAnsi="Arial" w:cs="Arial"/>
                          <w:sz w:val="20"/>
                        </w:rPr>
                      </w:pPr>
                      <w:r w:rsidRPr="00AF2F6A">
                        <w:rPr>
                          <w:rFonts w:ascii="Arial" w:hAnsi="Arial" w:cs="Arial"/>
                          <w:sz w:val="20"/>
                        </w:rPr>
                        <w:t xml:space="preserve"> </w:t>
                      </w:r>
                    </w:p>
                    <w:p w:rsidR="00AF2F6A" w:rsidRPr="00AF2F6A" w:rsidRDefault="00AF2F6A" w:rsidP="00AF2F6A">
                      <w:pPr>
                        <w:rPr>
                          <w:rFonts w:ascii="Arial" w:hAnsi="Arial" w:cs="Arial"/>
                          <w:sz w:val="20"/>
                        </w:rPr>
                      </w:pPr>
                      <w:r>
                        <w:rPr>
                          <w:rFonts w:ascii="Arial" w:hAnsi="Arial" w:cs="Arial"/>
                          <w:sz w:val="20"/>
                        </w:rPr>
                        <w:t>Country Director, UNDP-</w:t>
                      </w:r>
                      <w:r w:rsidRPr="00AF2F6A">
                        <w:rPr>
                          <w:rFonts w:ascii="Arial" w:hAnsi="Arial" w:cs="Arial"/>
                          <w:sz w:val="20"/>
                        </w:rPr>
                        <w:t xml:space="preserve">Pakistan </w:t>
                      </w:r>
                      <w:r>
                        <w:rPr>
                          <w:rFonts w:ascii="Arial" w:hAnsi="Arial" w:cs="Arial"/>
                          <w:sz w:val="20"/>
                        </w:rPr>
                        <w:t>examining a low-delta Pistachio plant</w:t>
                      </w:r>
                      <w:r w:rsidRPr="00AF2F6A">
                        <w:rPr>
                          <w:rFonts w:ascii="Arial" w:hAnsi="Arial" w:cs="Arial"/>
                          <w:sz w:val="20"/>
                        </w:rPr>
                        <w:t xml:space="preserve"> </w:t>
                      </w:r>
                      <w:r>
                        <w:rPr>
                          <w:rFonts w:ascii="Arial" w:hAnsi="Arial" w:cs="Arial"/>
                          <w:sz w:val="20"/>
                        </w:rPr>
                        <w:t>at a farm in District Pishin, Balochistan</w:t>
                      </w:r>
                    </w:p>
                  </w:txbxContent>
                </v:textbox>
              </v:shape>
            </w:pict>
          </mc:Fallback>
        </mc:AlternateContent>
      </w:r>
      <w:r>
        <w:rPr>
          <w:rFonts w:ascii="Myriad Pro Regular" w:hAnsi="Myriad Pro Regular"/>
          <w:b/>
          <w:caps/>
          <w:noProof/>
          <w:sz w:val="28"/>
          <w:szCs w:val="56"/>
        </w:rPr>
        <mc:AlternateContent>
          <mc:Choice Requires="wps">
            <w:drawing>
              <wp:anchor distT="0" distB="0" distL="114300" distR="114300" simplePos="0" relativeHeight="251668480" behindDoc="0" locked="0" layoutInCell="1" allowOverlap="1" wp14:anchorId="7CA658C1" wp14:editId="14A7D3FC">
                <wp:simplePos x="0" y="0"/>
                <wp:positionH relativeFrom="column">
                  <wp:posOffset>-86264</wp:posOffset>
                </wp:positionH>
                <wp:positionV relativeFrom="paragraph">
                  <wp:posOffset>4675517</wp:posOffset>
                </wp:positionV>
                <wp:extent cx="3597215" cy="3803650"/>
                <wp:effectExtent l="38100" t="38100" r="41910" b="444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7215" cy="3803650"/>
                        </a:xfrm>
                        <a:prstGeom prst="rect">
                          <a:avLst/>
                        </a:prstGeom>
                        <a:noFill/>
                        <a:ln w="79375">
                          <a:solidFill>
                            <a:srgbClr val="00CCFF"/>
                          </a:solidFill>
                          <a:miter lim="800000"/>
                          <a:headEnd/>
                          <a:tailEnd/>
                        </a:ln>
                        <a:extLst>
                          <a:ext uri="{909E8E84-426E-40DD-AFC4-6F175D3DCCD1}">
                            <a14:hiddenFill xmlns:a14="http://schemas.microsoft.com/office/drawing/2010/main">
                              <a:solidFill>
                                <a:srgbClr val="DDDDDD"/>
                              </a:solidFill>
                            </a14:hiddenFill>
                          </a:ext>
                        </a:extLst>
                      </wps:spPr>
                      <wps:txbx>
                        <w:txbxContent>
                          <w:p w:rsidR="00AF2F6A" w:rsidRPr="00AF2F6A" w:rsidRDefault="00AF2F6A" w:rsidP="00AF2F6A">
                            <w:pPr>
                              <w:autoSpaceDE w:val="0"/>
                              <w:autoSpaceDN w:val="0"/>
                              <w:adjustRightInd w:val="0"/>
                              <w:ind w:left="1620" w:hanging="1620"/>
                              <w:rPr>
                                <w:rFonts w:ascii="Arial" w:hAnsi="Arial" w:cs="Arial"/>
                                <w:sz w:val="20"/>
                              </w:rPr>
                            </w:pPr>
                            <w:r w:rsidRPr="00AF2F6A">
                              <w:rPr>
                                <w:rFonts w:ascii="Arial" w:hAnsi="Arial" w:cs="Arial"/>
                                <w:sz w:val="20"/>
                              </w:rPr>
                              <w:t xml:space="preserve">Copyright © 2014 United Nations </w:t>
                            </w:r>
                            <w:r w:rsidR="00D208D9">
                              <w:rPr>
                                <w:rFonts w:ascii="Arial" w:hAnsi="Arial" w:cs="Arial"/>
                                <w:sz w:val="20"/>
                              </w:rPr>
                              <w:t xml:space="preserve">Development </w:t>
                            </w:r>
                            <w:proofErr w:type="spellStart"/>
                            <w:r w:rsidR="00D208D9">
                              <w:rPr>
                                <w:rFonts w:ascii="Arial" w:hAnsi="Arial" w:cs="Arial"/>
                                <w:sz w:val="20"/>
                              </w:rPr>
                              <w:t>Programme</w:t>
                            </w:r>
                            <w:proofErr w:type="spellEnd"/>
                            <w:r w:rsidR="00D208D9">
                              <w:rPr>
                                <w:rFonts w:ascii="Arial" w:hAnsi="Arial" w:cs="Arial"/>
                                <w:sz w:val="20"/>
                              </w:rPr>
                              <w:t>, Pakistan</w:t>
                            </w:r>
                          </w:p>
                          <w:p w:rsidR="00AF2F6A" w:rsidRPr="00AF2F6A" w:rsidRDefault="00AF2F6A" w:rsidP="000553CC">
                            <w:pPr>
                              <w:autoSpaceDE w:val="0"/>
                              <w:autoSpaceDN w:val="0"/>
                              <w:adjustRightInd w:val="0"/>
                              <w:rPr>
                                <w:rFonts w:ascii="Arial" w:hAnsi="Arial" w:cs="Arial"/>
                                <w:sz w:val="20"/>
                              </w:rPr>
                            </w:pPr>
                          </w:p>
                          <w:p w:rsidR="00AF2F6A" w:rsidRPr="00AF2F6A" w:rsidRDefault="00AF2F6A" w:rsidP="000553CC">
                            <w:pPr>
                              <w:autoSpaceDE w:val="0"/>
                              <w:autoSpaceDN w:val="0"/>
                              <w:adjustRightInd w:val="0"/>
                              <w:rPr>
                                <w:rFonts w:ascii="Arial" w:hAnsi="Arial" w:cs="Arial"/>
                                <w:sz w:val="20"/>
                              </w:rPr>
                            </w:pPr>
                            <w:r w:rsidRPr="00AF2F6A">
                              <w:rPr>
                                <w:rFonts w:ascii="Arial" w:hAnsi="Arial" w:cs="Arial"/>
                                <w:sz w:val="20"/>
                              </w:rPr>
                              <w:t>Material in this publication may be freely quoted or reprinted, but acknowledgement is requested.</w:t>
                            </w:r>
                          </w:p>
                          <w:p w:rsidR="00AF2F6A" w:rsidRPr="00AF2F6A" w:rsidRDefault="00AF2F6A" w:rsidP="000553CC">
                            <w:pPr>
                              <w:autoSpaceDE w:val="0"/>
                              <w:autoSpaceDN w:val="0"/>
                              <w:adjustRightInd w:val="0"/>
                              <w:rPr>
                                <w:rFonts w:ascii="Arial" w:hAnsi="Arial" w:cs="Arial"/>
                                <w:sz w:val="20"/>
                              </w:rPr>
                            </w:pPr>
                          </w:p>
                          <w:p w:rsidR="00AF2F6A" w:rsidRPr="00AF2F6A" w:rsidRDefault="00AF2F6A" w:rsidP="000553CC">
                            <w:pPr>
                              <w:autoSpaceDE w:val="0"/>
                              <w:autoSpaceDN w:val="0"/>
                              <w:adjustRightInd w:val="0"/>
                              <w:rPr>
                                <w:rFonts w:ascii="Arial" w:hAnsi="Arial" w:cs="Arial"/>
                                <w:sz w:val="20"/>
                              </w:rPr>
                            </w:pPr>
                            <w:r w:rsidRPr="00AF2F6A">
                              <w:rPr>
                                <w:rFonts w:ascii="Arial" w:hAnsi="Arial" w:cs="Arial"/>
                                <w:sz w:val="20"/>
                              </w:rPr>
                              <w:t>Printed by:</w:t>
                            </w:r>
                          </w:p>
                          <w:p w:rsidR="00AF2F6A" w:rsidRPr="00AF2F6A" w:rsidRDefault="00AF2F6A" w:rsidP="000553CC">
                            <w:pPr>
                              <w:autoSpaceDE w:val="0"/>
                              <w:autoSpaceDN w:val="0"/>
                              <w:adjustRightInd w:val="0"/>
                              <w:rPr>
                                <w:rFonts w:ascii="Arial" w:hAnsi="Arial" w:cs="Arial"/>
                                <w:sz w:val="20"/>
                              </w:rPr>
                            </w:pPr>
                          </w:p>
                          <w:p w:rsidR="00AF2F6A" w:rsidRPr="00AF2F6A" w:rsidRDefault="00AF2F6A" w:rsidP="000553CC">
                            <w:pPr>
                              <w:autoSpaceDE w:val="0"/>
                              <w:autoSpaceDN w:val="0"/>
                              <w:adjustRightInd w:val="0"/>
                              <w:rPr>
                                <w:rFonts w:ascii="Arial" w:hAnsi="Arial" w:cs="Arial"/>
                                <w:sz w:val="20"/>
                              </w:rPr>
                            </w:pPr>
                            <w:r w:rsidRPr="00AF2F6A">
                              <w:rPr>
                                <w:rFonts w:ascii="Arial" w:hAnsi="Arial" w:cs="Arial"/>
                                <w:sz w:val="20"/>
                              </w:rPr>
                              <w:t>This publication is available from:</w:t>
                            </w:r>
                          </w:p>
                          <w:p w:rsidR="00AF2F6A" w:rsidRPr="00AF2F6A" w:rsidRDefault="00AF2F6A" w:rsidP="000553CC">
                            <w:pPr>
                              <w:autoSpaceDE w:val="0"/>
                              <w:autoSpaceDN w:val="0"/>
                              <w:adjustRightInd w:val="0"/>
                              <w:rPr>
                                <w:rFonts w:ascii="Arial" w:hAnsi="Arial" w:cs="Arial"/>
                                <w:sz w:val="20"/>
                              </w:rPr>
                            </w:pPr>
                          </w:p>
                          <w:p w:rsidR="00AF2F6A" w:rsidRPr="00AF2F6A" w:rsidRDefault="00AF2F6A" w:rsidP="000553CC">
                            <w:pPr>
                              <w:autoSpaceDE w:val="0"/>
                              <w:autoSpaceDN w:val="0"/>
                              <w:adjustRightInd w:val="0"/>
                              <w:rPr>
                                <w:rFonts w:ascii="Arial" w:hAnsi="Arial" w:cs="Arial"/>
                                <w:sz w:val="20"/>
                              </w:rPr>
                            </w:pPr>
                            <w:r w:rsidRPr="00AF2F6A">
                              <w:rPr>
                                <w:rFonts w:ascii="Arial" w:hAnsi="Arial" w:cs="Arial"/>
                                <w:sz w:val="20"/>
                              </w:rPr>
                              <w:t xml:space="preserve">United Nations Development </w:t>
                            </w:r>
                            <w:proofErr w:type="spellStart"/>
                            <w:r w:rsidRPr="00AF2F6A">
                              <w:rPr>
                                <w:rFonts w:ascii="Arial" w:hAnsi="Arial" w:cs="Arial"/>
                                <w:sz w:val="20"/>
                              </w:rPr>
                              <w:t>Programme</w:t>
                            </w:r>
                            <w:proofErr w:type="spellEnd"/>
                          </w:p>
                          <w:p w:rsidR="00AF2F6A" w:rsidRPr="00AF2F6A" w:rsidRDefault="00AF2F6A" w:rsidP="000553CC">
                            <w:pPr>
                              <w:autoSpaceDE w:val="0"/>
                              <w:autoSpaceDN w:val="0"/>
                              <w:adjustRightInd w:val="0"/>
                              <w:rPr>
                                <w:rFonts w:ascii="Arial" w:hAnsi="Arial" w:cs="Arial"/>
                                <w:sz w:val="20"/>
                              </w:rPr>
                            </w:pPr>
                            <w:r w:rsidRPr="00AF2F6A">
                              <w:rPr>
                                <w:rFonts w:ascii="Arial" w:hAnsi="Arial" w:cs="Arial"/>
                                <w:sz w:val="20"/>
                              </w:rPr>
                              <w:t>4th Floor</w:t>
                            </w:r>
                          </w:p>
                          <w:p w:rsidR="00AF2F6A" w:rsidRPr="00AF2F6A" w:rsidRDefault="00AF2F6A" w:rsidP="000553CC">
                            <w:pPr>
                              <w:autoSpaceDE w:val="0"/>
                              <w:autoSpaceDN w:val="0"/>
                              <w:adjustRightInd w:val="0"/>
                              <w:rPr>
                                <w:rFonts w:ascii="Arial" w:hAnsi="Arial" w:cs="Arial"/>
                                <w:sz w:val="20"/>
                              </w:rPr>
                            </w:pPr>
                            <w:r w:rsidRPr="00AF2F6A">
                              <w:rPr>
                                <w:rFonts w:ascii="Arial" w:hAnsi="Arial" w:cs="Arial"/>
                                <w:sz w:val="20"/>
                              </w:rPr>
                              <w:t>Serena Business Complex</w:t>
                            </w:r>
                          </w:p>
                          <w:p w:rsidR="00AF2F6A" w:rsidRPr="00AF2F6A" w:rsidRDefault="00AF2F6A" w:rsidP="000553CC">
                            <w:pPr>
                              <w:autoSpaceDE w:val="0"/>
                              <w:autoSpaceDN w:val="0"/>
                              <w:adjustRightInd w:val="0"/>
                              <w:rPr>
                                <w:rFonts w:ascii="Arial" w:hAnsi="Arial" w:cs="Arial"/>
                                <w:sz w:val="20"/>
                              </w:rPr>
                            </w:pPr>
                            <w:proofErr w:type="spellStart"/>
                            <w:r w:rsidRPr="00AF2F6A">
                              <w:rPr>
                                <w:rFonts w:ascii="Arial" w:hAnsi="Arial" w:cs="Arial"/>
                                <w:sz w:val="20"/>
                              </w:rPr>
                              <w:t>Khayaban</w:t>
                            </w:r>
                            <w:proofErr w:type="spellEnd"/>
                            <w:r w:rsidRPr="00AF2F6A">
                              <w:rPr>
                                <w:rFonts w:ascii="Arial" w:hAnsi="Arial" w:cs="Arial"/>
                                <w:sz w:val="20"/>
                              </w:rPr>
                              <w:t>-e-</w:t>
                            </w:r>
                            <w:proofErr w:type="spellStart"/>
                            <w:r w:rsidRPr="00AF2F6A">
                              <w:rPr>
                                <w:rFonts w:ascii="Arial" w:hAnsi="Arial" w:cs="Arial"/>
                                <w:sz w:val="20"/>
                              </w:rPr>
                              <w:t>Suhrawardy</w:t>
                            </w:r>
                            <w:proofErr w:type="spellEnd"/>
                            <w:r w:rsidRPr="00AF2F6A">
                              <w:rPr>
                                <w:rFonts w:ascii="Arial" w:hAnsi="Arial" w:cs="Arial"/>
                                <w:sz w:val="20"/>
                              </w:rPr>
                              <w:t>,</w:t>
                            </w:r>
                          </w:p>
                          <w:p w:rsidR="00AF2F6A" w:rsidRPr="00AF2F6A" w:rsidRDefault="00AF2F6A" w:rsidP="000553CC">
                            <w:pPr>
                              <w:autoSpaceDE w:val="0"/>
                              <w:autoSpaceDN w:val="0"/>
                              <w:adjustRightInd w:val="0"/>
                              <w:rPr>
                                <w:rFonts w:ascii="Arial" w:hAnsi="Arial" w:cs="Arial"/>
                                <w:sz w:val="20"/>
                              </w:rPr>
                            </w:pPr>
                            <w:r w:rsidRPr="00AF2F6A">
                              <w:rPr>
                                <w:rFonts w:ascii="Arial" w:hAnsi="Arial" w:cs="Arial"/>
                                <w:sz w:val="20"/>
                              </w:rPr>
                              <w:t>Sector G-5/1</w:t>
                            </w:r>
                          </w:p>
                          <w:p w:rsidR="00AF2F6A" w:rsidRPr="00AF2F6A" w:rsidRDefault="00AF2F6A" w:rsidP="000553CC">
                            <w:pPr>
                              <w:autoSpaceDE w:val="0"/>
                              <w:autoSpaceDN w:val="0"/>
                              <w:adjustRightInd w:val="0"/>
                              <w:rPr>
                                <w:rFonts w:ascii="Arial" w:hAnsi="Arial" w:cs="Arial"/>
                                <w:sz w:val="20"/>
                              </w:rPr>
                            </w:pPr>
                            <w:r w:rsidRPr="00AF2F6A">
                              <w:rPr>
                                <w:rFonts w:ascii="Arial" w:hAnsi="Arial" w:cs="Arial"/>
                                <w:sz w:val="20"/>
                              </w:rPr>
                              <w:t>PO Box 1051</w:t>
                            </w:r>
                          </w:p>
                          <w:p w:rsidR="00AF2F6A" w:rsidRPr="00AF2F6A" w:rsidRDefault="00AF2F6A" w:rsidP="000553CC">
                            <w:pPr>
                              <w:autoSpaceDE w:val="0"/>
                              <w:autoSpaceDN w:val="0"/>
                              <w:adjustRightInd w:val="0"/>
                              <w:rPr>
                                <w:rFonts w:ascii="Arial" w:hAnsi="Arial" w:cs="Arial"/>
                                <w:sz w:val="20"/>
                                <w:lang w:val="es-ES_tradnl"/>
                              </w:rPr>
                            </w:pPr>
                            <w:r w:rsidRPr="00AF2F6A">
                              <w:rPr>
                                <w:rFonts w:ascii="Arial" w:hAnsi="Arial" w:cs="Arial"/>
                                <w:sz w:val="20"/>
                                <w:lang w:val="es-ES_tradnl"/>
                              </w:rPr>
                              <w:t>Islamabad, Pakistan</w:t>
                            </w:r>
                          </w:p>
                          <w:p w:rsidR="00AF2F6A" w:rsidRPr="00AF2F6A" w:rsidRDefault="00AF2F6A" w:rsidP="000553CC">
                            <w:pPr>
                              <w:autoSpaceDE w:val="0"/>
                              <w:autoSpaceDN w:val="0"/>
                              <w:adjustRightInd w:val="0"/>
                              <w:rPr>
                                <w:rFonts w:ascii="Arial" w:hAnsi="Arial" w:cs="Arial"/>
                                <w:sz w:val="20"/>
                                <w:lang w:val="es-ES_tradnl"/>
                              </w:rPr>
                            </w:pPr>
                          </w:p>
                          <w:p w:rsidR="00AF2F6A" w:rsidRPr="00AF2F6A" w:rsidRDefault="00AF2F6A" w:rsidP="000553CC">
                            <w:pPr>
                              <w:autoSpaceDE w:val="0"/>
                              <w:autoSpaceDN w:val="0"/>
                              <w:adjustRightInd w:val="0"/>
                              <w:rPr>
                                <w:rFonts w:ascii="Arial" w:hAnsi="Arial" w:cs="Arial"/>
                                <w:sz w:val="20"/>
                                <w:lang w:val="es-ES_tradnl"/>
                              </w:rPr>
                            </w:pPr>
                            <w:r w:rsidRPr="00AF2F6A">
                              <w:rPr>
                                <w:rFonts w:ascii="Arial" w:hAnsi="Arial" w:cs="Arial"/>
                                <w:sz w:val="20"/>
                              </w:rPr>
                              <w:t>http://www.undp.org.pk/</w:t>
                            </w:r>
                          </w:p>
                          <w:p w:rsidR="00AF2F6A" w:rsidRPr="00AF2F6A" w:rsidRDefault="00AF2F6A" w:rsidP="000553CC">
                            <w:pPr>
                              <w:autoSpaceDE w:val="0"/>
                              <w:autoSpaceDN w:val="0"/>
                              <w:adjustRightInd w:val="0"/>
                              <w:rPr>
                                <w:rFonts w:ascii="Arial" w:hAnsi="Arial" w:cs="Arial"/>
                                <w:sz w:val="20"/>
                                <w:lang w:val="es-ES_tradnl"/>
                              </w:rPr>
                            </w:pPr>
                          </w:p>
                          <w:p w:rsidR="00AF2F6A" w:rsidRPr="00AF2F6A" w:rsidRDefault="00AF2F6A" w:rsidP="000553CC">
                            <w:pPr>
                              <w:autoSpaceDE w:val="0"/>
                              <w:autoSpaceDN w:val="0"/>
                              <w:adjustRightInd w:val="0"/>
                              <w:rPr>
                                <w:rFonts w:ascii="Arial" w:hAnsi="Arial" w:cs="Arial"/>
                                <w:sz w:val="20"/>
                              </w:rPr>
                            </w:pPr>
                            <w:r w:rsidRPr="00AF2F6A">
                              <w:rPr>
                                <w:rFonts w:ascii="Arial" w:hAnsi="Arial" w:cs="Arial"/>
                                <w:sz w:val="20"/>
                              </w:rPr>
                              <w:t>Project Address:</w:t>
                            </w:r>
                          </w:p>
                          <w:p w:rsidR="00AF2F6A" w:rsidRPr="00AF2F6A" w:rsidRDefault="00AF2F6A" w:rsidP="000553CC">
                            <w:pPr>
                              <w:autoSpaceDE w:val="0"/>
                              <w:autoSpaceDN w:val="0"/>
                              <w:adjustRightInd w:val="0"/>
                              <w:rPr>
                                <w:rFonts w:ascii="Arial" w:hAnsi="Arial" w:cs="Arial"/>
                                <w:sz w:val="20"/>
                              </w:rPr>
                            </w:pPr>
                          </w:p>
                          <w:p w:rsidR="00AF2F6A" w:rsidRPr="00AF2F6A" w:rsidRDefault="00AF2F6A" w:rsidP="000553CC">
                            <w:pPr>
                              <w:autoSpaceDE w:val="0"/>
                              <w:autoSpaceDN w:val="0"/>
                              <w:adjustRightInd w:val="0"/>
                              <w:rPr>
                                <w:rFonts w:ascii="Arial" w:hAnsi="Arial" w:cs="Arial"/>
                                <w:sz w:val="20"/>
                              </w:rPr>
                            </w:pPr>
                            <w:r w:rsidRPr="00AF2F6A">
                              <w:rPr>
                                <w:rFonts w:ascii="Arial" w:hAnsi="Arial" w:cs="Arial"/>
                                <w:sz w:val="20"/>
                              </w:rPr>
                              <w:t>Sustainable Land Management Project</w:t>
                            </w:r>
                          </w:p>
                          <w:p w:rsidR="00AF2F6A" w:rsidRPr="00AF2F6A" w:rsidRDefault="00AF2F6A" w:rsidP="000553CC">
                            <w:pPr>
                              <w:autoSpaceDE w:val="0"/>
                              <w:autoSpaceDN w:val="0"/>
                              <w:adjustRightInd w:val="0"/>
                              <w:rPr>
                                <w:rFonts w:ascii="Arial" w:hAnsi="Arial" w:cs="Arial"/>
                                <w:sz w:val="20"/>
                              </w:rPr>
                            </w:pPr>
                            <w:r w:rsidRPr="00AF2F6A">
                              <w:rPr>
                                <w:rFonts w:ascii="Arial" w:hAnsi="Arial" w:cs="Arial"/>
                                <w:sz w:val="20"/>
                              </w:rPr>
                              <w:t>House 7, Street 62</w:t>
                            </w:r>
                          </w:p>
                          <w:p w:rsidR="00AF2F6A" w:rsidRPr="00AF2F6A" w:rsidRDefault="00AF2F6A" w:rsidP="000553CC">
                            <w:pPr>
                              <w:autoSpaceDE w:val="0"/>
                              <w:autoSpaceDN w:val="0"/>
                              <w:adjustRightInd w:val="0"/>
                              <w:rPr>
                                <w:rFonts w:ascii="Arial" w:hAnsi="Arial" w:cs="Arial"/>
                                <w:sz w:val="20"/>
                              </w:rPr>
                            </w:pPr>
                            <w:r w:rsidRPr="00AF2F6A">
                              <w:rPr>
                                <w:rFonts w:ascii="Arial" w:hAnsi="Arial" w:cs="Arial"/>
                                <w:sz w:val="20"/>
                              </w:rPr>
                              <w:t>G-6/4, Islamabad</w:t>
                            </w:r>
                          </w:p>
                          <w:p w:rsidR="00AF2F6A" w:rsidRPr="00AF2F6A" w:rsidRDefault="00AF2F6A" w:rsidP="000553CC">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6.8pt;margin-top:368.15pt;width:283.25pt;height:2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" filled="f" fillcolor="#ddd" strokecolor="#0cf" strokeweight="6.25pt">
                <v:textbox>
                  <w:txbxContent>
                    <w:p w:rsidR="00AF2F6A" w:rsidRPr="00AF2F6A" w:rsidRDefault="00AF2F6A" w:rsidP="00AF2F6A">
                      <w:pPr>
                        <w:autoSpaceDE w:val="0"/>
                        <w:autoSpaceDN w:val="0"/>
                        <w:adjustRightInd w:val="0"/>
                        <w:ind w:left="1620" w:hanging="1620"/>
                        <w:rPr>
                          <w:rFonts w:ascii="Arial" w:hAnsi="Arial" w:cs="Arial"/>
                          <w:sz w:val="20"/>
                        </w:rPr>
                      </w:pPr>
                      <w:r w:rsidRPr="00AF2F6A">
                        <w:rPr>
                          <w:rFonts w:ascii="Arial" w:hAnsi="Arial" w:cs="Arial"/>
                          <w:sz w:val="20"/>
                        </w:rPr>
                        <w:t xml:space="preserve">Copyright © 2014 United Nations </w:t>
                      </w:r>
                      <w:r w:rsidR="00D208D9">
                        <w:rPr>
                          <w:rFonts w:ascii="Arial" w:hAnsi="Arial" w:cs="Arial"/>
                          <w:sz w:val="20"/>
                        </w:rPr>
                        <w:t>Development Programme, Pakistan</w:t>
                      </w:r>
                    </w:p>
                    <w:p w:rsidR="00AF2F6A" w:rsidRPr="00AF2F6A" w:rsidRDefault="00AF2F6A" w:rsidP="000553CC">
                      <w:pPr>
                        <w:autoSpaceDE w:val="0"/>
                        <w:autoSpaceDN w:val="0"/>
                        <w:adjustRightInd w:val="0"/>
                        <w:rPr>
                          <w:rFonts w:ascii="Arial" w:hAnsi="Arial" w:cs="Arial"/>
                          <w:sz w:val="20"/>
                        </w:rPr>
                      </w:pPr>
                    </w:p>
                    <w:p w:rsidR="00AF2F6A" w:rsidRPr="00AF2F6A" w:rsidRDefault="00AF2F6A" w:rsidP="000553CC">
                      <w:pPr>
                        <w:autoSpaceDE w:val="0"/>
                        <w:autoSpaceDN w:val="0"/>
                        <w:adjustRightInd w:val="0"/>
                        <w:rPr>
                          <w:rFonts w:ascii="Arial" w:hAnsi="Arial" w:cs="Arial"/>
                          <w:sz w:val="20"/>
                        </w:rPr>
                      </w:pPr>
                      <w:r w:rsidRPr="00AF2F6A">
                        <w:rPr>
                          <w:rFonts w:ascii="Arial" w:hAnsi="Arial" w:cs="Arial"/>
                          <w:sz w:val="20"/>
                        </w:rPr>
                        <w:t>Material in th</w:t>
                      </w:r>
                      <w:bookmarkStart w:id="1" w:name="_GoBack"/>
                      <w:bookmarkEnd w:id="1"/>
                      <w:r w:rsidRPr="00AF2F6A">
                        <w:rPr>
                          <w:rFonts w:ascii="Arial" w:hAnsi="Arial" w:cs="Arial"/>
                          <w:sz w:val="20"/>
                        </w:rPr>
                        <w:t>is publication may be freely quoted or reprinted, but acknowledgement is requested.</w:t>
                      </w:r>
                    </w:p>
                    <w:p w:rsidR="00AF2F6A" w:rsidRPr="00AF2F6A" w:rsidRDefault="00AF2F6A" w:rsidP="000553CC">
                      <w:pPr>
                        <w:autoSpaceDE w:val="0"/>
                        <w:autoSpaceDN w:val="0"/>
                        <w:adjustRightInd w:val="0"/>
                        <w:rPr>
                          <w:rFonts w:ascii="Arial" w:hAnsi="Arial" w:cs="Arial"/>
                          <w:sz w:val="20"/>
                        </w:rPr>
                      </w:pPr>
                    </w:p>
                    <w:p w:rsidR="00AF2F6A" w:rsidRPr="00AF2F6A" w:rsidRDefault="00AF2F6A" w:rsidP="000553CC">
                      <w:pPr>
                        <w:autoSpaceDE w:val="0"/>
                        <w:autoSpaceDN w:val="0"/>
                        <w:adjustRightInd w:val="0"/>
                        <w:rPr>
                          <w:rFonts w:ascii="Arial" w:hAnsi="Arial" w:cs="Arial"/>
                          <w:sz w:val="20"/>
                        </w:rPr>
                      </w:pPr>
                      <w:r w:rsidRPr="00AF2F6A">
                        <w:rPr>
                          <w:rFonts w:ascii="Arial" w:hAnsi="Arial" w:cs="Arial"/>
                          <w:sz w:val="20"/>
                        </w:rPr>
                        <w:t>Printed by:</w:t>
                      </w:r>
                    </w:p>
                    <w:p w:rsidR="00AF2F6A" w:rsidRPr="00AF2F6A" w:rsidRDefault="00AF2F6A" w:rsidP="000553CC">
                      <w:pPr>
                        <w:autoSpaceDE w:val="0"/>
                        <w:autoSpaceDN w:val="0"/>
                        <w:adjustRightInd w:val="0"/>
                        <w:rPr>
                          <w:rFonts w:ascii="Arial" w:hAnsi="Arial" w:cs="Arial"/>
                          <w:sz w:val="20"/>
                        </w:rPr>
                      </w:pPr>
                    </w:p>
                    <w:p w:rsidR="00AF2F6A" w:rsidRPr="00AF2F6A" w:rsidRDefault="00AF2F6A" w:rsidP="000553CC">
                      <w:pPr>
                        <w:autoSpaceDE w:val="0"/>
                        <w:autoSpaceDN w:val="0"/>
                        <w:adjustRightInd w:val="0"/>
                        <w:rPr>
                          <w:rFonts w:ascii="Arial" w:hAnsi="Arial" w:cs="Arial"/>
                          <w:sz w:val="20"/>
                        </w:rPr>
                      </w:pPr>
                      <w:r w:rsidRPr="00AF2F6A">
                        <w:rPr>
                          <w:rFonts w:ascii="Arial" w:hAnsi="Arial" w:cs="Arial"/>
                          <w:sz w:val="20"/>
                        </w:rPr>
                        <w:t>This publication is available from:</w:t>
                      </w:r>
                    </w:p>
                    <w:p w:rsidR="00AF2F6A" w:rsidRPr="00AF2F6A" w:rsidRDefault="00AF2F6A" w:rsidP="000553CC">
                      <w:pPr>
                        <w:autoSpaceDE w:val="0"/>
                        <w:autoSpaceDN w:val="0"/>
                        <w:adjustRightInd w:val="0"/>
                        <w:rPr>
                          <w:rFonts w:ascii="Arial" w:hAnsi="Arial" w:cs="Arial"/>
                          <w:sz w:val="20"/>
                        </w:rPr>
                      </w:pPr>
                    </w:p>
                    <w:p w:rsidR="00AF2F6A" w:rsidRPr="00AF2F6A" w:rsidRDefault="00AF2F6A" w:rsidP="000553CC">
                      <w:pPr>
                        <w:autoSpaceDE w:val="0"/>
                        <w:autoSpaceDN w:val="0"/>
                        <w:adjustRightInd w:val="0"/>
                        <w:rPr>
                          <w:rFonts w:ascii="Arial" w:hAnsi="Arial" w:cs="Arial"/>
                          <w:sz w:val="20"/>
                        </w:rPr>
                      </w:pPr>
                      <w:r w:rsidRPr="00AF2F6A">
                        <w:rPr>
                          <w:rFonts w:ascii="Arial" w:hAnsi="Arial" w:cs="Arial"/>
                          <w:sz w:val="20"/>
                        </w:rPr>
                        <w:t>United Nations Development Programme</w:t>
                      </w:r>
                    </w:p>
                    <w:p w:rsidR="00AF2F6A" w:rsidRPr="00AF2F6A" w:rsidRDefault="00AF2F6A" w:rsidP="000553CC">
                      <w:pPr>
                        <w:autoSpaceDE w:val="0"/>
                        <w:autoSpaceDN w:val="0"/>
                        <w:adjustRightInd w:val="0"/>
                        <w:rPr>
                          <w:rFonts w:ascii="Arial" w:hAnsi="Arial" w:cs="Arial"/>
                          <w:sz w:val="20"/>
                        </w:rPr>
                      </w:pPr>
                      <w:r w:rsidRPr="00AF2F6A">
                        <w:rPr>
                          <w:rFonts w:ascii="Arial" w:hAnsi="Arial" w:cs="Arial"/>
                          <w:sz w:val="20"/>
                        </w:rPr>
                        <w:t>4th Floor</w:t>
                      </w:r>
                    </w:p>
                    <w:p w:rsidR="00AF2F6A" w:rsidRPr="00AF2F6A" w:rsidRDefault="00AF2F6A" w:rsidP="000553CC">
                      <w:pPr>
                        <w:autoSpaceDE w:val="0"/>
                        <w:autoSpaceDN w:val="0"/>
                        <w:adjustRightInd w:val="0"/>
                        <w:rPr>
                          <w:rFonts w:ascii="Arial" w:hAnsi="Arial" w:cs="Arial"/>
                          <w:sz w:val="20"/>
                        </w:rPr>
                      </w:pPr>
                      <w:r w:rsidRPr="00AF2F6A">
                        <w:rPr>
                          <w:rFonts w:ascii="Arial" w:hAnsi="Arial" w:cs="Arial"/>
                          <w:sz w:val="20"/>
                        </w:rPr>
                        <w:t>Serena Business Complex</w:t>
                      </w:r>
                    </w:p>
                    <w:p w:rsidR="00AF2F6A" w:rsidRPr="00AF2F6A" w:rsidRDefault="00AF2F6A" w:rsidP="000553CC">
                      <w:pPr>
                        <w:autoSpaceDE w:val="0"/>
                        <w:autoSpaceDN w:val="0"/>
                        <w:adjustRightInd w:val="0"/>
                        <w:rPr>
                          <w:rFonts w:ascii="Arial" w:hAnsi="Arial" w:cs="Arial"/>
                          <w:sz w:val="20"/>
                        </w:rPr>
                      </w:pPr>
                      <w:r w:rsidRPr="00AF2F6A">
                        <w:rPr>
                          <w:rFonts w:ascii="Arial" w:hAnsi="Arial" w:cs="Arial"/>
                          <w:sz w:val="20"/>
                        </w:rPr>
                        <w:t>Khayaban-e-Suhrawardy,</w:t>
                      </w:r>
                    </w:p>
                    <w:p w:rsidR="00AF2F6A" w:rsidRPr="00AF2F6A" w:rsidRDefault="00AF2F6A" w:rsidP="000553CC">
                      <w:pPr>
                        <w:autoSpaceDE w:val="0"/>
                        <w:autoSpaceDN w:val="0"/>
                        <w:adjustRightInd w:val="0"/>
                        <w:rPr>
                          <w:rFonts w:ascii="Arial" w:hAnsi="Arial" w:cs="Arial"/>
                          <w:sz w:val="20"/>
                        </w:rPr>
                      </w:pPr>
                      <w:r w:rsidRPr="00AF2F6A">
                        <w:rPr>
                          <w:rFonts w:ascii="Arial" w:hAnsi="Arial" w:cs="Arial"/>
                          <w:sz w:val="20"/>
                        </w:rPr>
                        <w:t>Sector G-5/1</w:t>
                      </w:r>
                    </w:p>
                    <w:p w:rsidR="00AF2F6A" w:rsidRPr="00AF2F6A" w:rsidRDefault="00AF2F6A" w:rsidP="000553CC">
                      <w:pPr>
                        <w:autoSpaceDE w:val="0"/>
                        <w:autoSpaceDN w:val="0"/>
                        <w:adjustRightInd w:val="0"/>
                        <w:rPr>
                          <w:rFonts w:ascii="Arial" w:hAnsi="Arial" w:cs="Arial"/>
                          <w:sz w:val="20"/>
                        </w:rPr>
                      </w:pPr>
                      <w:r w:rsidRPr="00AF2F6A">
                        <w:rPr>
                          <w:rFonts w:ascii="Arial" w:hAnsi="Arial" w:cs="Arial"/>
                          <w:sz w:val="20"/>
                        </w:rPr>
                        <w:t>PO Box 1051</w:t>
                      </w:r>
                    </w:p>
                    <w:p w:rsidR="00AF2F6A" w:rsidRPr="00AF2F6A" w:rsidRDefault="00AF2F6A" w:rsidP="000553CC">
                      <w:pPr>
                        <w:autoSpaceDE w:val="0"/>
                        <w:autoSpaceDN w:val="0"/>
                        <w:adjustRightInd w:val="0"/>
                        <w:rPr>
                          <w:rFonts w:ascii="Arial" w:hAnsi="Arial" w:cs="Arial"/>
                          <w:sz w:val="20"/>
                          <w:lang w:val="es-ES_tradnl"/>
                        </w:rPr>
                      </w:pPr>
                      <w:r w:rsidRPr="00AF2F6A">
                        <w:rPr>
                          <w:rFonts w:ascii="Arial" w:hAnsi="Arial" w:cs="Arial"/>
                          <w:sz w:val="20"/>
                          <w:lang w:val="es-ES_tradnl"/>
                        </w:rPr>
                        <w:t>Islamabad, Pakistan</w:t>
                      </w:r>
                    </w:p>
                    <w:p w:rsidR="00AF2F6A" w:rsidRPr="00AF2F6A" w:rsidRDefault="00AF2F6A" w:rsidP="000553CC">
                      <w:pPr>
                        <w:autoSpaceDE w:val="0"/>
                        <w:autoSpaceDN w:val="0"/>
                        <w:adjustRightInd w:val="0"/>
                        <w:rPr>
                          <w:rFonts w:ascii="Arial" w:hAnsi="Arial" w:cs="Arial"/>
                          <w:sz w:val="20"/>
                          <w:lang w:val="es-ES_tradnl"/>
                        </w:rPr>
                      </w:pPr>
                    </w:p>
                    <w:p w:rsidR="00AF2F6A" w:rsidRPr="00AF2F6A" w:rsidRDefault="00AF2F6A" w:rsidP="000553CC">
                      <w:pPr>
                        <w:autoSpaceDE w:val="0"/>
                        <w:autoSpaceDN w:val="0"/>
                        <w:adjustRightInd w:val="0"/>
                        <w:rPr>
                          <w:rFonts w:ascii="Arial" w:hAnsi="Arial" w:cs="Arial"/>
                          <w:sz w:val="20"/>
                          <w:lang w:val="es-ES_tradnl"/>
                        </w:rPr>
                      </w:pPr>
                      <w:r w:rsidRPr="00AF2F6A">
                        <w:rPr>
                          <w:rFonts w:ascii="Arial" w:hAnsi="Arial" w:cs="Arial"/>
                          <w:sz w:val="20"/>
                        </w:rPr>
                        <w:t>http://www.undp.org.pk/</w:t>
                      </w:r>
                    </w:p>
                    <w:p w:rsidR="00AF2F6A" w:rsidRPr="00AF2F6A" w:rsidRDefault="00AF2F6A" w:rsidP="000553CC">
                      <w:pPr>
                        <w:autoSpaceDE w:val="0"/>
                        <w:autoSpaceDN w:val="0"/>
                        <w:adjustRightInd w:val="0"/>
                        <w:rPr>
                          <w:rFonts w:ascii="Arial" w:hAnsi="Arial" w:cs="Arial"/>
                          <w:sz w:val="20"/>
                          <w:lang w:val="es-ES_tradnl"/>
                        </w:rPr>
                      </w:pPr>
                    </w:p>
                    <w:p w:rsidR="00AF2F6A" w:rsidRPr="00AF2F6A" w:rsidRDefault="00AF2F6A" w:rsidP="000553CC">
                      <w:pPr>
                        <w:autoSpaceDE w:val="0"/>
                        <w:autoSpaceDN w:val="0"/>
                        <w:adjustRightInd w:val="0"/>
                        <w:rPr>
                          <w:rFonts w:ascii="Arial" w:hAnsi="Arial" w:cs="Arial"/>
                          <w:sz w:val="20"/>
                        </w:rPr>
                      </w:pPr>
                      <w:r w:rsidRPr="00AF2F6A">
                        <w:rPr>
                          <w:rFonts w:ascii="Arial" w:hAnsi="Arial" w:cs="Arial"/>
                          <w:sz w:val="20"/>
                        </w:rPr>
                        <w:t>Project Address:</w:t>
                      </w:r>
                    </w:p>
                    <w:p w:rsidR="00AF2F6A" w:rsidRPr="00AF2F6A" w:rsidRDefault="00AF2F6A" w:rsidP="000553CC">
                      <w:pPr>
                        <w:autoSpaceDE w:val="0"/>
                        <w:autoSpaceDN w:val="0"/>
                        <w:adjustRightInd w:val="0"/>
                        <w:rPr>
                          <w:rFonts w:ascii="Arial" w:hAnsi="Arial" w:cs="Arial"/>
                          <w:sz w:val="20"/>
                        </w:rPr>
                      </w:pPr>
                    </w:p>
                    <w:p w:rsidR="00AF2F6A" w:rsidRPr="00AF2F6A" w:rsidRDefault="00AF2F6A" w:rsidP="000553CC">
                      <w:pPr>
                        <w:autoSpaceDE w:val="0"/>
                        <w:autoSpaceDN w:val="0"/>
                        <w:adjustRightInd w:val="0"/>
                        <w:rPr>
                          <w:rFonts w:ascii="Arial" w:hAnsi="Arial" w:cs="Arial"/>
                          <w:sz w:val="20"/>
                        </w:rPr>
                      </w:pPr>
                      <w:r w:rsidRPr="00AF2F6A">
                        <w:rPr>
                          <w:rFonts w:ascii="Arial" w:hAnsi="Arial" w:cs="Arial"/>
                          <w:sz w:val="20"/>
                        </w:rPr>
                        <w:t>Sustainable Land Management Project</w:t>
                      </w:r>
                    </w:p>
                    <w:p w:rsidR="00AF2F6A" w:rsidRPr="00AF2F6A" w:rsidRDefault="00AF2F6A" w:rsidP="000553CC">
                      <w:pPr>
                        <w:autoSpaceDE w:val="0"/>
                        <w:autoSpaceDN w:val="0"/>
                        <w:adjustRightInd w:val="0"/>
                        <w:rPr>
                          <w:rFonts w:ascii="Arial" w:hAnsi="Arial" w:cs="Arial"/>
                          <w:sz w:val="20"/>
                        </w:rPr>
                      </w:pPr>
                      <w:r w:rsidRPr="00AF2F6A">
                        <w:rPr>
                          <w:rFonts w:ascii="Arial" w:hAnsi="Arial" w:cs="Arial"/>
                          <w:sz w:val="20"/>
                        </w:rPr>
                        <w:t>House 7, Street 62</w:t>
                      </w:r>
                    </w:p>
                    <w:p w:rsidR="00AF2F6A" w:rsidRPr="00AF2F6A" w:rsidRDefault="00AF2F6A" w:rsidP="000553CC">
                      <w:pPr>
                        <w:autoSpaceDE w:val="0"/>
                        <w:autoSpaceDN w:val="0"/>
                        <w:adjustRightInd w:val="0"/>
                        <w:rPr>
                          <w:rFonts w:ascii="Arial" w:hAnsi="Arial" w:cs="Arial"/>
                          <w:sz w:val="20"/>
                        </w:rPr>
                      </w:pPr>
                      <w:r w:rsidRPr="00AF2F6A">
                        <w:rPr>
                          <w:rFonts w:ascii="Arial" w:hAnsi="Arial" w:cs="Arial"/>
                          <w:sz w:val="20"/>
                        </w:rPr>
                        <w:t>G-6/4, Islamabad</w:t>
                      </w:r>
                    </w:p>
                    <w:p w:rsidR="00AF2F6A" w:rsidRPr="00AF2F6A" w:rsidRDefault="00AF2F6A" w:rsidP="000553CC">
                      <w:pPr>
                        <w:rPr>
                          <w:rFonts w:ascii="Arial" w:hAnsi="Arial" w:cs="Arial"/>
                          <w:sz w:val="20"/>
                        </w:rPr>
                      </w:pPr>
                    </w:p>
                  </w:txbxContent>
                </v:textbox>
              </v:shape>
            </w:pict>
          </mc:Fallback>
        </mc:AlternateContent>
      </w:r>
      <w:r>
        <w:rPr>
          <w:rFonts w:ascii="Myriad Pro Regular" w:hAnsi="Myriad Pro Regular"/>
          <w:b/>
          <w:caps/>
          <w:sz w:val="28"/>
          <w:szCs w:val="56"/>
        </w:rPr>
        <w:br w:type="page"/>
      </w:r>
    </w:p>
    <w:p w:rsidR="00AF2F6A" w:rsidRDefault="00AF2F6A">
      <w:pPr>
        <w:rPr>
          <w:rFonts w:ascii="Myriad Pro Regular" w:hAnsi="Myriad Pro Regular"/>
          <w:b/>
          <w:caps/>
          <w:sz w:val="28"/>
          <w:szCs w:val="56"/>
        </w:rPr>
      </w:pPr>
    </w:p>
    <w:p w:rsidR="00AD2E2E" w:rsidRPr="00E46F9B" w:rsidRDefault="006E05E5">
      <w:pPr>
        <w:rPr>
          <w:rFonts w:ascii="Myriad Pro Regular" w:hAnsi="Myriad Pro Regular"/>
          <w:b/>
          <w:caps/>
          <w:sz w:val="28"/>
          <w:szCs w:val="56"/>
        </w:rPr>
      </w:pPr>
      <w:r w:rsidRPr="00E46F9B">
        <w:rPr>
          <w:rFonts w:ascii="Myriad Pro Regular" w:hAnsi="Myriad Pro Regular"/>
          <w:b/>
          <w:caps/>
          <w:sz w:val="28"/>
          <w:szCs w:val="56"/>
        </w:rPr>
        <w:t xml:space="preserve">Project Snapshot </w:t>
      </w:r>
    </w:p>
    <w:tbl>
      <w:tblPr>
        <w:tblStyle w:val="TableGrid"/>
        <w:tblW w:w="0" w:type="auto"/>
        <w:tblLook w:val="04A0" w:firstRow="1" w:lastRow="0" w:firstColumn="1" w:lastColumn="0" w:noHBand="0" w:noVBand="1"/>
      </w:tblPr>
      <w:tblGrid>
        <w:gridCol w:w="1913"/>
        <w:gridCol w:w="868"/>
        <w:gridCol w:w="758"/>
        <w:gridCol w:w="201"/>
        <w:gridCol w:w="1841"/>
        <w:gridCol w:w="1827"/>
        <w:gridCol w:w="1835"/>
      </w:tblGrid>
      <w:tr w:rsidR="00CB76B0" w:rsidRPr="00B54644" w:rsidTr="00D61255">
        <w:trPr>
          <w:trHeight w:val="431"/>
        </w:trPr>
        <w:tc>
          <w:tcPr>
            <w:tcW w:w="3539" w:type="dxa"/>
            <w:gridSpan w:val="3"/>
          </w:tcPr>
          <w:p w:rsidR="00CB76B0" w:rsidRPr="00B54644" w:rsidRDefault="00CB76B0" w:rsidP="003A6E2C">
            <w:pPr>
              <w:spacing w:before="40" w:after="40"/>
              <w:rPr>
                <w:rFonts w:ascii="Arial" w:hAnsi="Arial" w:cs="Arial"/>
              </w:rPr>
            </w:pPr>
            <w:r w:rsidRPr="00B54644">
              <w:rPr>
                <w:rFonts w:ascii="Arial" w:hAnsi="Arial" w:cs="Arial"/>
              </w:rPr>
              <w:t>Date:</w:t>
            </w:r>
          </w:p>
        </w:tc>
        <w:tc>
          <w:tcPr>
            <w:tcW w:w="5704" w:type="dxa"/>
            <w:gridSpan w:val="4"/>
          </w:tcPr>
          <w:p w:rsidR="00CB76B0" w:rsidRPr="00B54644" w:rsidRDefault="003A6E2C" w:rsidP="003A6E2C">
            <w:pPr>
              <w:spacing w:before="40" w:after="40"/>
              <w:rPr>
                <w:rFonts w:ascii="Arial" w:hAnsi="Arial" w:cs="Arial"/>
              </w:rPr>
            </w:pPr>
            <w:r w:rsidRPr="00B54644">
              <w:rPr>
                <w:rFonts w:ascii="Arial" w:hAnsi="Arial" w:cs="Arial"/>
              </w:rPr>
              <w:t>3 January 2014</w:t>
            </w:r>
          </w:p>
        </w:tc>
      </w:tr>
      <w:tr w:rsidR="00CB76B0" w:rsidRPr="00B54644" w:rsidTr="00D61255">
        <w:trPr>
          <w:trHeight w:val="431"/>
        </w:trPr>
        <w:tc>
          <w:tcPr>
            <w:tcW w:w="3539" w:type="dxa"/>
            <w:gridSpan w:val="3"/>
          </w:tcPr>
          <w:p w:rsidR="00CB76B0" w:rsidRPr="00B54644" w:rsidRDefault="00CB76B0" w:rsidP="003A6E2C">
            <w:pPr>
              <w:spacing w:before="40" w:after="40"/>
              <w:rPr>
                <w:rFonts w:ascii="Arial" w:hAnsi="Arial" w:cs="Arial"/>
              </w:rPr>
            </w:pPr>
            <w:r w:rsidRPr="00B54644">
              <w:rPr>
                <w:rFonts w:ascii="Arial" w:hAnsi="Arial" w:cs="Arial"/>
              </w:rPr>
              <w:t>Award ID:</w:t>
            </w:r>
          </w:p>
        </w:tc>
        <w:tc>
          <w:tcPr>
            <w:tcW w:w="5704" w:type="dxa"/>
            <w:gridSpan w:val="4"/>
          </w:tcPr>
          <w:p w:rsidR="00CB76B0" w:rsidRPr="00B54644" w:rsidRDefault="00CB76B0" w:rsidP="003A6E2C">
            <w:pPr>
              <w:spacing w:before="40" w:after="40"/>
              <w:rPr>
                <w:rFonts w:ascii="Arial" w:hAnsi="Arial" w:cs="Arial"/>
              </w:rPr>
            </w:pPr>
            <w:r w:rsidRPr="00B54644">
              <w:rPr>
                <w:rFonts w:ascii="Arial" w:hAnsi="Arial" w:cs="Arial"/>
              </w:rPr>
              <w:t>00044979</w:t>
            </w:r>
          </w:p>
        </w:tc>
      </w:tr>
      <w:tr w:rsidR="00CB76B0" w:rsidRPr="00B54644" w:rsidTr="00D61255">
        <w:trPr>
          <w:trHeight w:val="449"/>
        </w:trPr>
        <w:tc>
          <w:tcPr>
            <w:tcW w:w="3539" w:type="dxa"/>
            <w:gridSpan w:val="3"/>
          </w:tcPr>
          <w:p w:rsidR="00CB76B0" w:rsidRPr="00B54644" w:rsidRDefault="00CB76B0" w:rsidP="003A6E2C">
            <w:pPr>
              <w:spacing w:before="40" w:after="40"/>
              <w:rPr>
                <w:rFonts w:ascii="Arial" w:hAnsi="Arial" w:cs="Arial"/>
              </w:rPr>
            </w:pPr>
            <w:r w:rsidRPr="00B54644">
              <w:rPr>
                <w:rFonts w:ascii="Arial" w:hAnsi="Arial" w:cs="Arial"/>
              </w:rPr>
              <w:t xml:space="preserve">Project ID: </w:t>
            </w:r>
          </w:p>
        </w:tc>
        <w:tc>
          <w:tcPr>
            <w:tcW w:w="5704" w:type="dxa"/>
            <w:gridSpan w:val="4"/>
          </w:tcPr>
          <w:p w:rsidR="00CB76B0" w:rsidRPr="00B54644" w:rsidRDefault="00CB76B0" w:rsidP="003A6E2C">
            <w:pPr>
              <w:spacing w:before="40" w:after="40"/>
              <w:rPr>
                <w:rFonts w:ascii="Arial" w:hAnsi="Arial" w:cs="Arial"/>
              </w:rPr>
            </w:pPr>
            <w:r w:rsidRPr="00B54644">
              <w:rPr>
                <w:rFonts w:ascii="Arial" w:hAnsi="Arial" w:cs="Arial"/>
                <w:lang w:val="en-GB"/>
              </w:rPr>
              <w:t>00053047</w:t>
            </w:r>
          </w:p>
        </w:tc>
      </w:tr>
      <w:tr w:rsidR="00CB76B0" w:rsidRPr="00B54644" w:rsidTr="00D61255">
        <w:trPr>
          <w:trHeight w:val="710"/>
        </w:trPr>
        <w:tc>
          <w:tcPr>
            <w:tcW w:w="3539" w:type="dxa"/>
            <w:gridSpan w:val="3"/>
          </w:tcPr>
          <w:p w:rsidR="00CB76B0" w:rsidRPr="00B54644" w:rsidRDefault="00CB76B0" w:rsidP="003A6E2C">
            <w:pPr>
              <w:spacing w:before="40" w:after="40"/>
              <w:rPr>
                <w:rFonts w:ascii="Arial" w:hAnsi="Arial" w:cs="Arial"/>
              </w:rPr>
            </w:pPr>
            <w:r w:rsidRPr="00B54644">
              <w:rPr>
                <w:rFonts w:ascii="Arial" w:hAnsi="Arial" w:cs="Arial"/>
              </w:rPr>
              <w:t xml:space="preserve">Project Title: </w:t>
            </w:r>
          </w:p>
        </w:tc>
        <w:tc>
          <w:tcPr>
            <w:tcW w:w="5704" w:type="dxa"/>
            <w:gridSpan w:val="4"/>
          </w:tcPr>
          <w:p w:rsidR="00CB76B0" w:rsidRPr="00B54644" w:rsidRDefault="00CB76B0" w:rsidP="003A6E2C">
            <w:pPr>
              <w:spacing w:before="40" w:after="40"/>
              <w:rPr>
                <w:rFonts w:ascii="Arial" w:hAnsi="Arial" w:cs="Arial"/>
              </w:rPr>
            </w:pPr>
            <w:r w:rsidRPr="00B54644">
              <w:rPr>
                <w:rFonts w:ascii="Arial" w:hAnsi="Arial" w:cs="Arial"/>
                <w:bCs/>
                <w:lang w:val="en-GB"/>
              </w:rPr>
              <w:t xml:space="preserve">Sustainable Land Management to Combat Desertification in Pakistan - </w:t>
            </w:r>
            <w:r w:rsidR="009916DB" w:rsidRPr="00B54644">
              <w:rPr>
                <w:rFonts w:ascii="Arial" w:hAnsi="Arial" w:cs="Arial"/>
                <w:bCs/>
                <w:lang w:val="en-GB"/>
              </w:rPr>
              <w:t>Phase I</w:t>
            </w:r>
          </w:p>
        </w:tc>
      </w:tr>
      <w:tr w:rsidR="00CB76B0" w:rsidRPr="00B54644" w:rsidTr="00D61255">
        <w:trPr>
          <w:trHeight w:val="440"/>
        </w:trPr>
        <w:tc>
          <w:tcPr>
            <w:tcW w:w="3539" w:type="dxa"/>
            <w:gridSpan w:val="3"/>
          </w:tcPr>
          <w:p w:rsidR="00CB76B0" w:rsidRPr="00B54644" w:rsidRDefault="00CB76B0" w:rsidP="003A6E2C">
            <w:pPr>
              <w:spacing w:before="40" w:after="40"/>
              <w:rPr>
                <w:rFonts w:ascii="Arial" w:hAnsi="Arial" w:cs="Arial"/>
              </w:rPr>
            </w:pPr>
            <w:r w:rsidRPr="00B54644">
              <w:rPr>
                <w:rFonts w:ascii="Arial" w:hAnsi="Arial" w:cs="Arial"/>
              </w:rPr>
              <w:t xml:space="preserve">Project Start Date: </w:t>
            </w:r>
          </w:p>
        </w:tc>
        <w:tc>
          <w:tcPr>
            <w:tcW w:w="5704" w:type="dxa"/>
            <w:gridSpan w:val="4"/>
          </w:tcPr>
          <w:p w:rsidR="00CB76B0" w:rsidRPr="00B54644" w:rsidRDefault="00CB76B0" w:rsidP="003A6E2C">
            <w:pPr>
              <w:spacing w:before="40" w:after="40"/>
              <w:rPr>
                <w:rFonts w:ascii="Arial" w:hAnsi="Arial" w:cs="Arial"/>
              </w:rPr>
            </w:pPr>
            <w:r w:rsidRPr="00B54644">
              <w:rPr>
                <w:rFonts w:ascii="Arial" w:hAnsi="Arial" w:cs="Arial"/>
              </w:rPr>
              <w:t>1</w:t>
            </w:r>
            <w:r w:rsidRPr="00B54644">
              <w:rPr>
                <w:rFonts w:ascii="Arial" w:hAnsi="Arial" w:cs="Arial"/>
                <w:vertAlign w:val="superscript"/>
              </w:rPr>
              <w:t>st</w:t>
            </w:r>
            <w:r w:rsidRPr="00B54644">
              <w:rPr>
                <w:rFonts w:ascii="Arial" w:hAnsi="Arial" w:cs="Arial"/>
              </w:rPr>
              <w:t xml:space="preserve"> January 2009</w:t>
            </w:r>
          </w:p>
        </w:tc>
      </w:tr>
      <w:tr w:rsidR="00CB76B0" w:rsidRPr="00B54644" w:rsidTr="003A6E2C">
        <w:tc>
          <w:tcPr>
            <w:tcW w:w="3539" w:type="dxa"/>
            <w:gridSpan w:val="3"/>
          </w:tcPr>
          <w:p w:rsidR="00CB76B0" w:rsidRPr="00B54644" w:rsidRDefault="00CB76B0" w:rsidP="003A6E2C">
            <w:pPr>
              <w:spacing w:before="40" w:after="40"/>
              <w:rPr>
                <w:rFonts w:ascii="Arial" w:hAnsi="Arial" w:cs="Arial"/>
              </w:rPr>
            </w:pPr>
            <w:r w:rsidRPr="00B54644">
              <w:rPr>
                <w:rFonts w:ascii="Arial" w:hAnsi="Arial" w:cs="Arial"/>
              </w:rPr>
              <w:t xml:space="preserve">Project End Date: </w:t>
            </w:r>
          </w:p>
        </w:tc>
        <w:tc>
          <w:tcPr>
            <w:tcW w:w="5704" w:type="dxa"/>
            <w:gridSpan w:val="4"/>
          </w:tcPr>
          <w:p w:rsidR="00CB76B0" w:rsidRPr="00B54644" w:rsidRDefault="003E5533" w:rsidP="003A6E2C">
            <w:pPr>
              <w:spacing w:before="40" w:after="40"/>
              <w:rPr>
                <w:rFonts w:ascii="Arial" w:hAnsi="Arial" w:cs="Arial"/>
              </w:rPr>
            </w:pPr>
            <w:r w:rsidRPr="00B54644">
              <w:rPr>
                <w:rFonts w:ascii="Arial" w:hAnsi="Arial" w:cs="Arial"/>
              </w:rPr>
              <w:t>30</w:t>
            </w:r>
            <w:r w:rsidRPr="00B54644">
              <w:rPr>
                <w:rFonts w:ascii="Arial" w:hAnsi="Arial" w:cs="Arial"/>
                <w:vertAlign w:val="superscript"/>
              </w:rPr>
              <w:t>th</w:t>
            </w:r>
            <w:r w:rsidRPr="00B54644">
              <w:rPr>
                <w:rFonts w:ascii="Arial" w:hAnsi="Arial" w:cs="Arial"/>
              </w:rPr>
              <w:t xml:space="preserve"> April 2014</w:t>
            </w:r>
          </w:p>
        </w:tc>
      </w:tr>
      <w:tr w:rsidR="00CB76B0" w:rsidRPr="00B54644" w:rsidTr="003A6E2C">
        <w:tc>
          <w:tcPr>
            <w:tcW w:w="3539" w:type="dxa"/>
            <w:gridSpan w:val="3"/>
          </w:tcPr>
          <w:p w:rsidR="00CB76B0" w:rsidRPr="00B54644" w:rsidRDefault="00CB76B0" w:rsidP="003A6E2C">
            <w:pPr>
              <w:spacing w:before="40" w:after="40"/>
              <w:rPr>
                <w:rFonts w:ascii="Arial" w:hAnsi="Arial" w:cs="Arial"/>
              </w:rPr>
            </w:pPr>
            <w:r w:rsidRPr="00B54644">
              <w:rPr>
                <w:rFonts w:ascii="Arial" w:hAnsi="Arial" w:cs="Arial"/>
              </w:rPr>
              <w:t xml:space="preserve">Implementing Partner: </w:t>
            </w:r>
          </w:p>
        </w:tc>
        <w:tc>
          <w:tcPr>
            <w:tcW w:w="5704" w:type="dxa"/>
            <w:gridSpan w:val="4"/>
          </w:tcPr>
          <w:p w:rsidR="00CB76B0" w:rsidRPr="00B54644" w:rsidRDefault="00CB76B0" w:rsidP="003A6E2C">
            <w:pPr>
              <w:spacing w:before="40" w:after="40"/>
              <w:rPr>
                <w:rFonts w:ascii="Arial" w:hAnsi="Arial" w:cs="Arial"/>
              </w:rPr>
            </w:pPr>
            <w:r w:rsidRPr="00B54644">
              <w:rPr>
                <w:rFonts w:ascii="Arial" w:hAnsi="Arial" w:cs="Arial"/>
              </w:rPr>
              <w:t xml:space="preserve">Cabinet Secretariat- Climate Change Division, Government of Pakistan </w:t>
            </w:r>
          </w:p>
        </w:tc>
      </w:tr>
      <w:tr w:rsidR="00CB76B0" w:rsidRPr="00B54644" w:rsidTr="003A6E2C">
        <w:tc>
          <w:tcPr>
            <w:tcW w:w="3539" w:type="dxa"/>
            <w:gridSpan w:val="3"/>
          </w:tcPr>
          <w:p w:rsidR="00CB76B0" w:rsidRPr="00B54644" w:rsidRDefault="00CB76B0" w:rsidP="003A6E2C">
            <w:pPr>
              <w:spacing w:before="40" w:after="40"/>
              <w:rPr>
                <w:rFonts w:ascii="Arial" w:hAnsi="Arial" w:cs="Arial"/>
              </w:rPr>
            </w:pPr>
            <w:r w:rsidRPr="00B54644">
              <w:rPr>
                <w:rFonts w:ascii="Arial" w:hAnsi="Arial" w:cs="Arial"/>
              </w:rPr>
              <w:t xml:space="preserve">Responsible Parties: </w:t>
            </w:r>
          </w:p>
        </w:tc>
        <w:tc>
          <w:tcPr>
            <w:tcW w:w="5704" w:type="dxa"/>
            <w:gridSpan w:val="4"/>
          </w:tcPr>
          <w:p w:rsidR="00CB76B0" w:rsidRPr="00B54644" w:rsidRDefault="009916DB" w:rsidP="009916DB">
            <w:pPr>
              <w:spacing w:before="40" w:after="40"/>
              <w:rPr>
                <w:rFonts w:ascii="Arial" w:hAnsi="Arial" w:cs="Arial"/>
              </w:rPr>
            </w:pPr>
            <w:r w:rsidRPr="00B54644">
              <w:rPr>
                <w:rFonts w:ascii="Arial" w:hAnsi="Arial" w:cs="Arial"/>
                <w:bCs/>
                <w:iCs/>
                <w:lang w:val="en-GB"/>
              </w:rPr>
              <w:t>Climate Change Division and Provincial P&amp;D Departments</w:t>
            </w:r>
          </w:p>
        </w:tc>
      </w:tr>
      <w:tr w:rsidR="00CB76B0" w:rsidRPr="00B54644" w:rsidTr="003A6E2C">
        <w:tc>
          <w:tcPr>
            <w:tcW w:w="3539" w:type="dxa"/>
            <w:gridSpan w:val="3"/>
          </w:tcPr>
          <w:p w:rsidR="00CB76B0" w:rsidRPr="00B54644" w:rsidRDefault="00CB76B0" w:rsidP="003A6E2C">
            <w:pPr>
              <w:spacing w:before="40" w:after="40"/>
              <w:rPr>
                <w:rFonts w:ascii="Arial" w:hAnsi="Arial" w:cs="Arial"/>
              </w:rPr>
            </w:pPr>
            <w:r w:rsidRPr="00B54644">
              <w:rPr>
                <w:rFonts w:ascii="Arial" w:hAnsi="Arial" w:cs="Arial"/>
              </w:rPr>
              <w:t xml:space="preserve">Project Budget (all years): </w:t>
            </w:r>
          </w:p>
        </w:tc>
        <w:tc>
          <w:tcPr>
            <w:tcW w:w="5704" w:type="dxa"/>
            <w:gridSpan w:val="4"/>
          </w:tcPr>
          <w:p w:rsidR="00CB76B0" w:rsidRPr="00B54644" w:rsidRDefault="00CB76B0" w:rsidP="003A6E2C">
            <w:pPr>
              <w:spacing w:before="40" w:after="40"/>
              <w:rPr>
                <w:rFonts w:ascii="Arial" w:hAnsi="Arial" w:cs="Arial"/>
              </w:rPr>
            </w:pPr>
            <w:r w:rsidRPr="00B54644">
              <w:rPr>
                <w:rFonts w:ascii="Arial" w:hAnsi="Arial" w:cs="Arial"/>
              </w:rPr>
              <w:t>US$ 4.6 million</w:t>
            </w:r>
          </w:p>
        </w:tc>
      </w:tr>
      <w:tr w:rsidR="00CB76B0" w:rsidRPr="00B54644" w:rsidTr="00597E77">
        <w:trPr>
          <w:trHeight w:val="1286"/>
        </w:trPr>
        <w:tc>
          <w:tcPr>
            <w:tcW w:w="3539" w:type="dxa"/>
            <w:gridSpan w:val="3"/>
          </w:tcPr>
          <w:p w:rsidR="00CB76B0" w:rsidRPr="00B54644" w:rsidRDefault="00CB76B0" w:rsidP="003A6E2C">
            <w:pPr>
              <w:spacing w:before="40" w:after="40"/>
              <w:rPr>
                <w:rFonts w:ascii="Arial" w:hAnsi="Arial" w:cs="Arial"/>
              </w:rPr>
            </w:pPr>
            <w:r w:rsidRPr="00B54644">
              <w:rPr>
                <w:rFonts w:ascii="Arial" w:hAnsi="Arial" w:cs="Arial"/>
              </w:rPr>
              <w:t xml:space="preserve">Core Resources: </w:t>
            </w:r>
          </w:p>
          <w:p w:rsidR="00CB76B0" w:rsidRPr="00B54644" w:rsidRDefault="00CB76B0" w:rsidP="003A6E2C">
            <w:pPr>
              <w:spacing w:before="40" w:after="40"/>
              <w:rPr>
                <w:rFonts w:ascii="Arial" w:hAnsi="Arial" w:cs="Arial"/>
              </w:rPr>
            </w:pPr>
            <w:r w:rsidRPr="00B54644">
              <w:rPr>
                <w:rFonts w:ascii="Arial" w:hAnsi="Arial" w:cs="Arial"/>
              </w:rPr>
              <w:t xml:space="preserve">Non-Core Resources: </w:t>
            </w:r>
          </w:p>
          <w:p w:rsidR="00CB76B0" w:rsidRPr="00B54644" w:rsidRDefault="00CB76B0" w:rsidP="003A6E2C">
            <w:pPr>
              <w:spacing w:before="40" w:after="40"/>
              <w:rPr>
                <w:rFonts w:ascii="Arial" w:hAnsi="Arial" w:cs="Arial"/>
                <w:sz w:val="20"/>
              </w:rPr>
            </w:pPr>
            <w:r w:rsidRPr="00B54644">
              <w:rPr>
                <w:rFonts w:ascii="Arial" w:hAnsi="Arial" w:cs="Arial"/>
              </w:rPr>
              <w:tab/>
            </w:r>
            <w:r w:rsidRPr="00B54644">
              <w:rPr>
                <w:rFonts w:ascii="Arial" w:hAnsi="Arial" w:cs="Arial"/>
                <w:sz w:val="20"/>
              </w:rPr>
              <w:t xml:space="preserve">Government contribution: </w:t>
            </w:r>
          </w:p>
          <w:p w:rsidR="00CB76B0" w:rsidRPr="00B54644" w:rsidRDefault="00D61255" w:rsidP="00D61255">
            <w:pPr>
              <w:spacing w:before="40" w:after="40"/>
              <w:rPr>
                <w:rFonts w:ascii="Arial" w:hAnsi="Arial" w:cs="Arial"/>
              </w:rPr>
            </w:pPr>
            <w:r w:rsidRPr="00B54644">
              <w:rPr>
                <w:rFonts w:ascii="Arial" w:hAnsi="Arial" w:cs="Arial"/>
                <w:sz w:val="20"/>
              </w:rPr>
              <w:tab/>
              <w:t xml:space="preserve">Global </w:t>
            </w:r>
            <w:r w:rsidR="00CB76B0" w:rsidRPr="00B54644">
              <w:rPr>
                <w:rFonts w:ascii="Arial" w:hAnsi="Arial" w:cs="Arial"/>
                <w:sz w:val="20"/>
              </w:rPr>
              <w:t>E</w:t>
            </w:r>
            <w:r w:rsidRPr="00B54644">
              <w:rPr>
                <w:rFonts w:ascii="Arial" w:hAnsi="Arial" w:cs="Arial"/>
                <w:sz w:val="20"/>
              </w:rPr>
              <w:t xml:space="preserve">nvironment </w:t>
            </w:r>
            <w:r w:rsidR="00CB76B0" w:rsidRPr="00B54644">
              <w:rPr>
                <w:rFonts w:ascii="Arial" w:hAnsi="Arial" w:cs="Arial"/>
                <w:sz w:val="20"/>
              </w:rPr>
              <w:t>F</w:t>
            </w:r>
            <w:r w:rsidRPr="00B54644">
              <w:rPr>
                <w:rFonts w:ascii="Arial" w:hAnsi="Arial" w:cs="Arial"/>
                <w:sz w:val="20"/>
              </w:rPr>
              <w:t>acility</w:t>
            </w:r>
          </w:p>
        </w:tc>
        <w:tc>
          <w:tcPr>
            <w:tcW w:w="5704" w:type="dxa"/>
            <w:gridSpan w:val="4"/>
          </w:tcPr>
          <w:p w:rsidR="00CB76B0" w:rsidRPr="00B54644" w:rsidRDefault="00CB76B0" w:rsidP="003A6E2C">
            <w:pPr>
              <w:spacing w:before="40" w:after="40"/>
              <w:rPr>
                <w:rFonts w:ascii="Arial" w:hAnsi="Arial" w:cs="Arial"/>
              </w:rPr>
            </w:pPr>
            <w:r w:rsidRPr="00B54644">
              <w:rPr>
                <w:rFonts w:ascii="Arial" w:hAnsi="Arial" w:cs="Arial"/>
              </w:rPr>
              <w:t>US$ 1.35 million</w:t>
            </w:r>
          </w:p>
          <w:p w:rsidR="00CB76B0" w:rsidRPr="00B54644" w:rsidRDefault="00CB76B0" w:rsidP="003A6E2C">
            <w:pPr>
              <w:spacing w:before="40" w:after="40"/>
              <w:rPr>
                <w:rFonts w:ascii="Arial" w:hAnsi="Arial" w:cs="Arial"/>
              </w:rPr>
            </w:pPr>
          </w:p>
          <w:p w:rsidR="00CB76B0" w:rsidRPr="00B54644" w:rsidRDefault="00CB76B0" w:rsidP="003A6E2C">
            <w:pPr>
              <w:spacing w:before="40" w:after="40"/>
              <w:rPr>
                <w:rFonts w:ascii="Arial" w:hAnsi="Arial" w:cs="Arial"/>
                <w:sz w:val="20"/>
              </w:rPr>
            </w:pPr>
            <w:r w:rsidRPr="00B54644">
              <w:rPr>
                <w:rFonts w:ascii="Arial" w:hAnsi="Arial" w:cs="Arial"/>
                <w:sz w:val="20"/>
              </w:rPr>
              <w:t>US$ 1.25 million</w:t>
            </w:r>
            <w:r w:rsidR="009916DB" w:rsidRPr="00B54644">
              <w:rPr>
                <w:rFonts w:ascii="Arial" w:hAnsi="Arial" w:cs="Arial"/>
                <w:sz w:val="20"/>
              </w:rPr>
              <w:t xml:space="preserve"> </w:t>
            </w:r>
            <w:r w:rsidR="009916DB" w:rsidRPr="00B54644">
              <w:rPr>
                <w:rFonts w:ascii="Arial" w:hAnsi="Arial" w:cs="Arial"/>
                <w:sz w:val="18"/>
              </w:rPr>
              <w:t>(including $600,000 parallel funding)</w:t>
            </w:r>
          </w:p>
          <w:p w:rsidR="00CB76B0" w:rsidRPr="00B54644" w:rsidRDefault="00CB76B0" w:rsidP="003A6E2C">
            <w:pPr>
              <w:spacing w:before="40" w:after="40"/>
              <w:rPr>
                <w:rFonts w:ascii="Arial" w:hAnsi="Arial" w:cs="Arial"/>
              </w:rPr>
            </w:pPr>
            <w:r w:rsidRPr="00B54644">
              <w:rPr>
                <w:rFonts w:ascii="Arial" w:hAnsi="Arial" w:cs="Arial"/>
                <w:sz w:val="20"/>
              </w:rPr>
              <w:t>US$ 2.00 million</w:t>
            </w:r>
          </w:p>
        </w:tc>
      </w:tr>
      <w:tr w:rsidR="00CB76B0" w:rsidRPr="00B54644" w:rsidTr="00597E77">
        <w:trPr>
          <w:trHeight w:val="3239"/>
        </w:trPr>
        <w:tc>
          <w:tcPr>
            <w:tcW w:w="9243" w:type="dxa"/>
            <w:gridSpan w:val="7"/>
          </w:tcPr>
          <w:p w:rsidR="00CB76B0" w:rsidRPr="00B54644" w:rsidRDefault="00CB76B0" w:rsidP="003A6E2C">
            <w:pPr>
              <w:spacing w:before="40" w:after="40"/>
              <w:rPr>
                <w:rFonts w:ascii="Arial" w:hAnsi="Arial" w:cs="Arial"/>
              </w:rPr>
            </w:pPr>
            <w:r w:rsidRPr="00B54644">
              <w:rPr>
                <w:rFonts w:ascii="Arial" w:hAnsi="Arial" w:cs="Arial"/>
              </w:rPr>
              <w:t xml:space="preserve">Project </w:t>
            </w:r>
            <w:r w:rsidR="00D61255" w:rsidRPr="00B54644">
              <w:rPr>
                <w:rFonts w:ascii="Arial" w:hAnsi="Arial" w:cs="Arial"/>
              </w:rPr>
              <w:t>Brief Description and Outputs:</w:t>
            </w:r>
          </w:p>
          <w:p w:rsidR="00D61255" w:rsidRPr="00597E77" w:rsidRDefault="00D61255" w:rsidP="003A6E2C">
            <w:pPr>
              <w:spacing w:before="40" w:after="40"/>
              <w:rPr>
                <w:rFonts w:ascii="Arial" w:hAnsi="Arial" w:cs="Arial"/>
                <w:sz w:val="10"/>
                <w:szCs w:val="18"/>
              </w:rPr>
            </w:pPr>
          </w:p>
          <w:p w:rsidR="00CB76B0" w:rsidRPr="00B54644" w:rsidRDefault="00D61255" w:rsidP="00D61255">
            <w:pPr>
              <w:spacing w:before="40" w:after="40"/>
              <w:jc w:val="both"/>
              <w:rPr>
                <w:rFonts w:ascii="Arial" w:hAnsi="Arial" w:cs="Arial"/>
                <w:sz w:val="18"/>
                <w:szCs w:val="18"/>
              </w:rPr>
            </w:pPr>
            <w:r w:rsidRPr="00B54644">
              <w:rPr>
                <w:rFonts w:ascii="Arial" w:hAnsi="Arial" w:cs="Arial"/>
                <w:sz w:val="18"/>
                <w:szCs w:val="18"/>
              </w:rPr>
              <w:t xml:space="preserve">The SLM </w:t>
            </w:r>
            <w:proofErr w:type="spellStart"/>
            <w:r w:rsidRPr="00B54644">
              <w:rPr>
                <w:rFonts w:ascii="Arial" w:hAnsi="Arial" w:cs="Arial"/>
                <w:sz w:val="18"/>
                <w:szCs w:val="18"/>
              </w:rPr>
              <w:t>Programme</w:t>
            </w:r>
            <w:proofErr w:type="spellEnd"/>
            <w:r w:rsidR="00CB76B0" w:rsidRPr="00B54644">
              <w:rPr>
                <w:rFonts w:ascii="Arial" w:hAnsi="Arial" w:cs="Arial"/>
                <w:sz w:val="18"/>
                <w:szCs w:val="18"/>
              </w:rPr>
              <w:t xml:space="preserve"> has been designed for combating land degradation &amp; desertification in Pakistan and assisting the Government of Pakistan in implementation of United Nations Convention to Combat Desertification (UNCCD) and National Action </w:t>
            </w:r>
            <w:proofErr w:type="spellStart"/>
            <w:r w:rsidR="00CB76B0" w:rsidRPr="00B54644">
              <w:rPr>
                <w:rFonts w:ascii="Arial" w:hAnsi="Arial" w:cs="Arial"/>
                <w:sz w:val="18"/>
                <w:szCs w:val="18"/>
              </w:rPr>
              <w:t>Programme</w:t>
            </w:r>
            <w:proofErr w:type="spellEnd"/>
            <w:r w:rsidR="00CB76B0" w:rsidRPr="00B54644">
              <w:rPr>
                <w:rFonts w:ascii="Arial" w:hAnsi="Arial" w:cs="Arial"/>
                <w:sz w:val="18"/>
                <w:szCs w:val="18"/>
              </w:rPr>
              <w:t xml:space="preserve"> through a participatory approach involving key stakeholders. The pilot phase of the </w:t>
            </w:r>
            <w:proofErr w:type="spellStart"/>
            <w:r w:rsidR="00CB76B0" w:rsidRPr="00B54644">
              <w:rPr>
                <w:rFonts w:ascii="Arial" w:hAnsi="Arial" w:cs="Arial"/>
                <w:sz w:val="18"/>
                <w:szCs w:val="18"/>
              </w:rPr>
              <w:t>Programme</w:t>
            </w:r>
            <w:proofErr w:type="spellEnd"/>
            <w:r w:rsidR="00CB76B0" w:rsidRPr="00B54644">
              <w:rPr>
                <w:rFonts w:ascii="Arial" w:hAnsi="Arial" w:cs="Arial"/>
                <w:sz w:val="18"/>
                <w:szCs w:val="18"/>
              </w:rPr>
              <w:t xml:space="preserve"> focuses on addressing policy, institutional &amp; knowledge barriers through targeted capacity building, &amp; implementation of site specific pilot projects for testing SLM practices and designing full-scale SLM </w:t>
            </w:r>
            <w:proofErr w:type="spellStart"/>
            <w:r w:rsidR="00CB76B0" w:rsidRPr="00B54644">
              <w:rPr>
                <w:rFonts w:ascii="Arial" w:hAnsi="Arial" w:cs="Arial"/>
                <w:sz w:val="18"/>
                <w:szCs w:val="18"/>
              </w:rPr>
              <w:t>Programme</w:t>
            </w:r>
            <w:proofErr w:type="spellEnd"/>
            <w:r w:rsidR="00CB76B0" w:rsidRPr="00B54644">
              <w:rPr>
                <w:rFonts w:ascii="Arial" w:hAnsi="Arial" w:cs="Arial"/>
                <w:sz w:val="18"/>
                <w:szCs w:val="18"/>
              </w:rPr>
              <w:t xml:space="preserve">. The overall goal of the pilot phase is to combat land degradation &amp; desertification in Pakistan in order to protect &amp; restore degraded ecosystems &amp; essential ecosystem services that are key to reducing poverty. Main objectives are: (1) to create enabling environment through policy reforms &amp; mainstreaming SLM principles into </w:t>
            </w:r>
            <w:proofErr w:type="spellStart"/>
            <w:r w:rsidR="00CB76B0" w:rsidRPr="00B54644">
              <w:rPr>
                <w:rFonts w:ascii="Arial" w:hAnsi="Arial" w:cs="Arial"/>
                <w:sz w:val="18"/>
                <w:szCs w:val="18"/>
              </w:rPr>
              <w:t>sectoral</w:t>
            </w:r>
            <w:proofErr w:type="spellEnd"/>
            <w:r w:rsidR="00CB76B0" w:rsidRPr="00B54644">
              <w:rPr>
                <w:rFonts w:ascii="Arial" w:hAnsi="Arial" w:cs="Arial"/>
                <w:sz w:val="18"/>
                <w:szCs w:val="18"/>
              </w:rPr>
              <w:t xml:space="preserve"> polices &amp; development plans; (2) to strengthen institutional capacity at national, provincial &amp; local levels to implement SLM interventions; (3) to mainstream SLM into land use planning &amp; develop a GIS based SLM information system; (4) to demonstrate SLM practices through implementation of 9 pilot projects in </w:t>
            </w:r>
            <w:proofErr w:type="spellStart"/>
            <w:r w:rsidR="00CB76B0" w:rsidRPr="00B54644">
              <w:rPr>
                <w:rFonts w:ascii="Arial" w:hAnsi="Arial" w:cs="Arial"/>
                <w:sz w:val="18"/>
                <w:szCs w:val="18"/>
              </w:rPr>
              <w:t>dryland</w:t>
            </w:r>
            <w:proofErr w:type="spellEnd"/>
            <w:r w:rsidR="00CB76B0" w:rsidRPr="00B54644">
              <w:rPr>
                <w:rFonts w:ascii="Arial" w:hAnsi="Arial" w:cs="Arial"/>
                <w:sz w:val="18"/>
                <w:szCs w:val="18"/>
              </w:rPr>
              <w:t xml:space="preserve"> districts; and (5) to document lessons learnt and best practices in SLM to be replica</w:t>
            </w:r>
            <w:r w:rsidRPr="00B54644">
              <w:rPr>
                <w:rFonts w:ascii="Arial" w:hAnsi="Arial" w:cs="Arial"/>
                <w:sz w:val="18"/>
                <w:szCs w:val="18"/>
              </w:rPr>
              <w:t>ted under the Up-scaling Phase.</w:t>
            </w:r>
          </w:p>
        </w:tc>
      </w:tr>
      <w:tr w:rsidR="00CB76B0" w:rsidRPr="00B54644" w:rsidTr="003A6E2C">
        <w:tc>
          <w:tcPr>
            <w:tcW w:w="9243" w:type="dxa"/>
            <w:gridSpan w:val="7"/>
          </w:tcPr>
          <w:p w:rsidR="00CB76B0" w:rsidRPr="00B54644" w:rsidRDefault="00CB76B0" w:rsidP="003A6E2C">
            <w:pPr>
              <w:spacing w:before="40" w:after="40"/>
              <w:rPr>
                <w:rFonts w:ascii="Arial" w:hAnsi="Arial" w:cs="Arial"/>
              </w:rPr>
            </w:pPr>
            <w:r w:rsidRPr="00B54644">
              <w:rPr>
                <w:rFonts w:ascii="Arial" w:hAnsi="Arial" w:cs="Arial"/>
                <w:lang w:val="en-GB"/>
              </w:rPr>
              <w:t>Overall Project Quality Rating (mark on the scale of 1 to 5 as per the following criteria):</w:t>
            </w:r>
          </w:p>
        </w:tc>
      </w:tr>
      <w:tr w:rsidR="00CB76B0" w:rsidRPr="00B54644" w:rsidTr="003A6E2C">
        <w:trPr>
          <w:trHeight w:val="136"/>
        </w:trPr>
        <w:tc>
          <w:tcPr>
            <w:tcW w:w="1913" w:type="dxa"/>
          </w:tcPr>
          <w:p w:rsidR="00CB76B0" w:rsidRPr="00B54644" w:rsidRDefault="00CB76B0" w:rsidP="003A6E2C">
            <w:pPr>
              <w:jc w:val="center"/>
              <w:rPr>
                <w:rFonts w:ascii="Arial" w:hAnsi="Arial" w:cs="Arial"/>
                <w:lang w:val="en-GB"/>
              </w:rPr>
            </w:pPr>
            <w:r w:rsidRPr="00B54644">
              <w:rPr>
                <w:rFonts w:ascii="Arial" w:hAnsi="Arial" w:cs="Arial"/>
                <w:lang w:val="en-GB"/>
              </w:rPr>
              <w:t>Exemplary (5)</w:t>
            </w:r>
          </w:p>
          <w:p w:rsidR="00CB76B0" w:rsidRPr="00B54644" w:rsidRDefault="00CB76B0" w:rsidP="003A6E2C">
            <w:pPr>
              <w:jc w:val="center"/>
              <w:rPr>
                <w:rFonts w:ascii="Arial" w:hAnsi="Arial" w:cs="Arial"/>
                <w:lang w:val="en-GB"/>
              </w:rPr>
            </w:pPr>
            <w:r w:rsidRPr="00B54644">
              <w:rPr>
                <w:rFonts w:ascii="Arial" w:hAnsi="Arial" w:cs="Arial"/>
                <w:lang w:val="en-GB"/>
              </w:rPr>
              <w:t>*****</w:t>
            </w:r>
          </w:p>
        </w:tc>
        <w:tc>
          <w:tcPr>
            <w:tcW w:w="1827" w:type="dxa"/>
            <w:gridSpan w:val="3"/>
          </w:tcPr>
          <w:p w:rsidR="00CB76B0" w:rsidRPr="00B54644" w:rsidRDefault="00CB76B0" w:rsidP="003A6E2C">
            <w:pPr>
              <w:jc w:val="center"/>
              <w:rPr>
                <w:rFonts w:ascii="Arial" w:hAnsi="Arial" w:cs="Arial"/>
                <w:lang w:val="en-GB"/>
              </w:rPr>
            </w:pPr>
            <w:r w:rsidRPr="00B54644">
              <w:rPr>
                <w:rFonts w:ascii="Arial" w:hAnsi="Arial" w:cs="Arial"/>
                <w:lang w:val="en-GB"/>
              </w:rPr>
              <w:t>High (4)</w:t>
            </w:r>
          </w:p>
          <w:p w:rsidR="00CB76B0" w:rsidRPr="00B54644" w:rsidRDefault="00CB76B0" w:rsidP="003A6E2C">
            <w:pPr>
              <w:jc w:val="center"/>
              <w:rPr>
                <w:rFonts w:ascii="Arial" w:hAnsi="Arial" w:cs="Arial"/>
                <w:lang w:val="en-GB"/>
              </w:rPr>
            </w:pPr>
            <w:r w:rsidRPr="00B54644">
              <w:rPr>
                <w:rFonts w:ascii="Arial" w:hAnsi="Arial" w:cs="Arial"/>
                <w:lang w:val="en-GB"/>
              </w:rPr>
              <w:t>****</w:t>
            </w:r>
          </w:p>
        </w:tc>
        <w:tc>
          <w:tcPr>
            <w:tcW w:w="1841" w:type="dxa"/>
          </w:tcPr>
          <w:p w:rsidR="00CB76B0" w:rsidRPr="00B54644" w:rsidRDefault="00CB76B0" w:rsidP="003A6E2C">
            <w:pPr>
              <w:jc w:val="center"/>
              <w:rPr>
                <w:rFonts w:ascii="Arial" w:hAnsi="Arial" w:cs="Arial"/>
                <w:lang w:val="en-GB"/>
              </w:rPr>
            </w:pPr>
            <w:r w:rsidRPr="00B54644">
              <w:rPr>
                <w:rFonts w:ascii="Arial" w:hAnsi="Arial" w:cs="Arial"/>
                <w:lang w:val="en-GB"/>
              </w:rPr>
              <w:t>Satisfactory (3)</w:t>
            </w:r>
          </w:p>
          <w:p w:rsidR="00CB76B0" w:rsidRPr="00B54644" w:rsidRDefault="00CB76B0" w:rsidP="003A6E2C">
            <w:pPr>
              <w:jc w:val="center"/>
              <w:rPr>
                <w:rFonts w:ascii="Arial" w:hAnsi="Arial" w:cs="Arial"/>
                <w:lang w:val="en-GB"/>
              </w:rPr>
            </w:pPr>
            <w:r w:rsidRPr="00B54644">
              <w:rPr>
                <w:rFonts w:ascii="Arial" w:hAnsi="Arial" w:cs="Arial"/>
                <w:lang w:val="en-GB"/>
              </w:rPr>
              <w:t>***</w:t>
            </w:r>
          </w:p>
        </w:tc>
        <w:tc>
          <w:tcPr>
            <w:tcW w:w="1827" w:type="dxa"/>
          </w:tcPr>
          <w:p w:rsidR="00CB76B0" w:rsidRPr="00B54644" w:rsidRDefault="00CB76B0" w:rsidP="003A6E2C">
            <w:pPr>
              <w:jc w:val="center"/>
              <w:rPr>
                <w:rFonts w:ascii="Arial" w:hAnsi="Arial" w:cs="Arial"/>
                <w:lang w:val="en-GB"/>
              </w:rPr>
            </w:pPr>
            <w:r w:rsidRPr="00B54644">
              <w:rPr>
                <w:rFonts w:ascii="Arial" w:hAnsi="Arial" w:cs="Arial"/>
                <w:lang w:val="en-GB"/>
              </w:rPr>
              <w:t>Poor (2)</w:t>
            </w:r>
          </w:p>
          <w:p w:rsidR="00CB76B0" w:rsidRPr="00B54644" w:rsidRDefault="00CB76B0" w:rsidP="003A6E2C">
            <w:pPr>
              <w:jc w:val="center"/>
              <w:rPr>
                <w:rFonts w:ascii="Arial" w:hAnsi="Arial" w:cs="Arial"/>
                <w:lang w:val="en-GB"/>
              </w:rPr>
            </w:pPr>
            <w:r w:rsidRPr="00B54644">
              <w:rPr>
                <w:rFonts w:ascii="Arial" w:hAnsi="Arial" w:cs="Arial"/>
                <w:lang w:val="en-GB"/>
              </w:rPr>
              <w:t>**</w:t>
            </w:r>
          </w:p>
        </w:tc>
        <w:tc>
          <w:tcPr>
            <w:tcW w:w="1835" w:type="dxa"/>
          </w:tcPr>
          <w:p w:rsidR="00CB76B0" w:rsidRPr="00B54644" w:rsidRDefault="00CB76B0" w:rsidP="003A6E2C">
            <w:pPr>
              <w:jc w:val="center"/>
              <w:rPr>
                <w:rFonts w:ascii="Arial" w:hAnsi="Arial" w:cs="Arial"/>
                <w:lang w:val="en-GB"/>
              </w:rPr>
            </w:pPr>
            <w:r w:rsidRPr="00B54644">
              <w:rPr>
                <w:rFonts w:ascii="Arial" w:hAnsi="Arial" w:cs="Arial"/>
                <w:lang w:val="en-GB"/>
              </w:rPr>
              <w:t>Inadequate (1)</w:t>
            </w:r>
          </w:p>
          <w:p w:rsidR="00CB76B0" w:rsidRPr="00B54644" w:rsidRDefault="00CB76B0" w:rsidP="003A6E2C">
            <w:pPr>
              <w:jc w:val="center"/>
              <w:rPr>
                <w:rFonts w:ascii="Arial" w:hAnsi="Arial" w:cs="Arial"/>
                <w:lang w:val="en-GB"/>
              </w:rPr>
            </w:pPr>
            <w:r w:rsidRPr="00B54644">
              <w:rPr>
                <w:rFonts w:ascii="Arial" w:hAnsi="Arial" w:cs="Arial"/>
                <w:lang w:val="en-GB"/>
              </w:rPr>
              <w:t>*</w:t>
            </w:r>
          </w:p>
        </w:tc>
      </w:tr>
      <w:tr w:rsidR="00CB76B0" w:rsidRPr="00B54644" w:rsidTr="003A6E2C">
        <w:trPr>
          <w:trHeight w:val="135"/>
        </w:trPr>
        <w:tc>
          <w:tcPr>
            <w:tcW w:w="1913" w:type="dxa"/>
          </w:tcPr>
          <w:p w:rsidR="00CB76B0" w:rsidRPr="00B54644" w:rsidRDefault="00CB76B0" w:rsidP="003A6E2C">
            <w:pPr>
              <w:tabs>
                <w:tab w:val="left" w:pos="7020"/>
              </w:tabs>
              <w:jc w:val="center"/>
              <w:rPr>
                <w:rFonts w:ascii="Arial" w:hAnsi="Arial" w:cs="Arial"/>
                <w:color w:val="000000" w:themeColor="text1"/>
                <w:sz w:val="18"/>
                <w:szCs w:val="18"/>
              </w:rPr>
            </w:pPr>
            <w:r w:rsidRPr="00B54644">
              <w:rPr>
                <w:rFonts w:ascii="Arial" w:hAnsi="Arial" w:cs="Arial"/>
                <w:sz w:val="18"/>
                <w:szCs w:val="18"/>
              </w:rPr>
              <w:t>All outputs are rated High or Exemplary</w:t>
            </w:r>
          </w:p>
        </w:tc>
        <w:tc>
          <w:tcPr>
            <w:tcW w:w="1827" w:type="dxa"/>
            <w:gridSpan w:val="3"/>
          </w:tcPr>
          <w:p w:rsidR="00CB76B0" w:rsidRPr="00B54644" w:rsidRDefault="00CB76B0" w:rsidP="003A6E2C">
            <w:pPr>
              <w:tabs>
                <w:tab w:val="left" w:pos="7020"/>
              </w:tabs>
              <w:jc w:val="center"/>
              <w:rPr>
                <w:rFonts w:ascii="Arial" w:hAnsi="Arial" w:cs="Arial"/>
                <w:color w:val="000000" w:themeColor="text1"/>
                <w:sz w:val="18"/>
                <w:szCs w:val="18"/>
              </w:rPr>
            </w:pPr>
            <w:r w:rsidRPr="00B54644">
              <w:rPr>
                <w:rFonts w:ascii="Arial" w:hAnsi="Arial" w:cs="Arial"/>
                <w:sz w:val="18"/>
                <w:szCs w:val="18"/>
              </w:rPr>
              <w:t>All outputs are rated Satisfactory or higher, and at least two criteria are rated High or Exemplary</w:t>
            </w:r>
          </w:p>
        </w:tc>
        <w:tc>
          <w:tcPr>
            <w:tcW w:w="1841" w:type="dxa"/>
          </w:tcPr>
          <w:p w:rsidR="00CB76B0" w:rsidRPr="00B54644" w:rsidRDefault="00CB76B0" w:rsidP="003A6E2C">
            <w:pPr>
              <w:tabs>
                <w:tab w:val="left" w:pos="7020"/>
              </w:tabs>
              <w:jc w:val="center"/>
              <w:rPr>
                <w:rFonts w:ascii="Arial" w:hAnsi="Arial" w:cs="Arial"/>
                <w:color w:val="000000" w:themeColor="text1"/>
                <w:sz w:val="18"/>
                <w:szCs w:val="18"/>
              </w:rPr>
            </w:pPr>
            <w:r w:rsidRPr="00B54644">
              <w:rPr>
                <w:rFonts w:ascii="Arial" w:hAnsi="Arial" w:cs="Arial"/>
                <w:sz w:val="18"/>
                <w:szCs w:val="18"/>
              </w:rPr>
              <w:t>One output may be rated Poor, and all other criteria are rated Satisfactory or higher</w:t>
            </w:r>
          </w:p>
        </w:tc>
        <w:tc>
          <w:tcPr>
            <w:tcW w:w="1827" w:type="dxa"/>
          </w:tcPr>
          <w:p w:rsidR="00CB76B0" w:rsidRPr="00B54644" w:rsidRDefault="00CB76B0" w:rsidP="003A6E2C">
            <w:pPr>
              <w:tabs>
                <w:tab w:val="left" w:pos="7020"/>
              </w:tabs>
              <w:jc w:val="center"/>
              <w:rPr>
                <w:rFonts w:ascii="Arial" w:hAnsi="Arial" w:cs="Arial"/>
                <w:color w:val="000000" w:themeColor="text1"/>
                <w:sz w:val="18"/>
                <w:szCs w:val="18"/>
              </w:rPr>
            </w:pPr>
            <w:r w:rsidRPr="00B54644">
              <w:rPr>
                <w:rFonts w:ascii="Arial" w:hAnsi="Arial" w:cs="Arial"/>
                <w:sz w:val="18"/>
                <w:szCs w:val="18"/>
              </w:rPr>
              <w:t>Two outputs are rated Poor, and all other criteria are rated Satisfactory or higher</w:t>
            </w:r>
          </w:p>
        </w:tc>
        <w:tc>
          <w:tcPr>
            <w:tcW w:w="1835" w:type="dxa"/>
          </w:tcPr>
          <w:p w:rsidR="00CB76B0" w:rsidRPr="00B54644" w:rsidRDefault="00CB76B0" w:rsidP="003A6E2C">
            <w:pPr>
              <w:tabs>
                <w:tab w:val="left" w:pos="7020"/>
              </w:tabs>
              <w:jc w:val="center"/>
              <w:rPr>
                <w:rFonts w:ascii="Arial" w:hAnsi="Arial" w:cs="Arial"/>
                <w:color w:val="000000" w:themeColor="text1"/>
                <w:sz w:val="18"/>
                <w:szCs w:val="18"/>
              </w:rPr>
            </w:pPr>
            <w:r w:rsidRPr="00B54644">
              <w:rPr>
                <w:rFonts w:ascii="Arial" w:hAnsi="Arial" w:cs="Arial"/>
                <w:sz w:val="18"/>
                <w:szCs w:val="18"/>
              </w:rPr>
              <w:t>One output is rated Inadequate, or more than two criteria are rated Poor</w:t>
            </w:r>
          </w:p>
        </w:tc>
      </w:tr>
      <w:tr w:rsidR="00597E77" w:rsidRPr="00B54644" w:rsidTr="003A6E2C">
        <w:trPr>
          <w:trHeight w:val="135"/>
        </w:trPr>
        <w:tc>
          <w:tcPr>
            <w:tcW w:w="1913" w:type="dxa"/>
          </w:tcPr>
          <w:p w:rsidR="00597E77" w:rsidRPr="00B54644" w:rsidRDefault="00597E77" w:rsidP="003A6E2C">
            <w:pPr>
              <w:tabs>
                <w:tab w:val="left" w:pos="7020"/>
              </w:tabs>
              <w:jc w:val="center"/>
              <w:rPr>
                <w:rFonts w:ascii="Arial" w:hAnsi="Arial" w:cs="Arial"/>
                <w:sz w:val="18"/>
                <w:szCs w:val="18"/>
              </w:rPr>
            </w:pPr>
          </w:p>
        </w:tc>
        <w:tc>
          <w:tcPr>
            <w:tcW w:w="1827" w:type="dxa"/>
            <w:gridSpan w:val="3"/>
          </w:tcPr>
          <w:p w:rsidR="00597E77" w:rsidRPr="00597E77" w:rsidRDefault="00597E77" w:rsidP="003A6E2C">
            <w:pPr>
              <w:tabs>
                <w:tab w:val="left" w:pos="7020"/>
              </w:tabs>
              <w:jc w:val="center"/>
              <w:rPr>
                <w:rFonts w:ascii="Arial" w:hAnsi="Arial" w:cs="Arial"/>
                <w:sz w:val="18"/>
                <w:szCs w:val="18"/>
              </w:rPr>
            </w:pPr>
            <w:r w:rsidRPr="00597E77">
              <w:rPr>
                <w:rFonts w:ascii="Arial" w:hAnsi="Arial" w:cs="Arial"/>
                <w:sz w:val="28"/>
                <w:szCs w:val="20"/>
              </w:rPr>
              <w:t>√</w:t>
            </w:r>
          </w:p>
        </w:tc>
        <w:tc>
          <w:tcPr>
            <w:tcW w:w="1841" w:type="dxa"/>
          </w:tcPr>
          <w:p w:rsidR="00597E77" w:rsidRPr="00B54644" w:rsidRDefault="00597E77" w:rsidP="003A6E2C">
            <w:pPr>
              <w:tabs>
                <w:tab w:val="left" w:pos="7020"/>
              </w:tabs>
              <w:jc w:val="center"/>
              <w:rPr>
                <w:rFonts w:ascii="Arial" w:hAnsi="Arial" w:cs="Arial"/>
                <w:sz w:val="18"/>
                <w:szCs w:val="18"/>
              </w:rPr>
            </w:pPr>
          </w:p>
        </w:tc>
        <w:tc>
          <w:tcPr>
            <w:tcW w:w="1827" w:type="dxa"/>
          </w:tcPr>
          <w:p w:rsidR="00597E77" w:rsidRPr="00B54644" w:rsidRDefault="00597E77" w:rsidP="003A6E2C">
            <w:pPr>
              <w:tabs>
                <w:tab w:val="left" w:pos="7020"/>
              </w:tabs>
              <w:jc w:val="center"/>
              <w:rPr>
                <w:rFonts w:ascii="Arial" w:hAnsi="Arial" w:cs="Arial"/>
                <w:sz w:val="18"/>
                <w:szCs w:val="18"/>
              </w:rPr>
            </w:pPr>
          </w:p>
        </w:tc>
        <w:tc>
          <w:tcPr>
            <w:tcW w:w="1835" w:type="dxa"/>
          </w:tcPr>
          <w:p w:rsidR="00597E77" w:rsidRPr="00B54644" w:rsidRDefault="00597E77" w:rsidP="003A6E2C">
            <w:pPr>
              <w:tabs>
                <w:tab w:val="left" w:pos="7020"/>
              </w:tabs>
              <w:jc w:val="center"/>
              <w:rPr>
                <w:rFonts w:ascii="Arial" w:hAnsi="Arial" w:cs="Arial"/>
                <w:sz w:val="18"/>
                <w:szCs w:val="18"/>
              </w:rPr>
            </w:pPr>
          </w:p>
        </w:tc>
      </w:tr>
      <w:tr w:rsidR="00CB76B0" w:rsidRPr="00B54644" w:rsidTr="006D4B2C">
        <w:trPr>
          <w:trHeight w:val="404"/>
        </w:trPr>
        <w:tc>
          <w:tcPr>
            <w:tcW w:w="2781" w:type="dxa"/>
            <w:gridSpan w:val="2"/>
          </w:tcPr>
          <w:p w:rsidR="00CB76B0" w:rsidRPr="00B54644" w:rsidRDefault="00CB76B0" w:rsidP="003A6E2C">
            <w:pPr>
              <w:spacing w:before="40" w:after="40"/>
              <w:rPr>
                <w:rFonts w:ascii="Arial" w:hAnsi="Arial" w:cs="Arial"/>
              </w:rPr>
            </w:pPr>
            <w:r w:rsidRPr="00B54644">
              <w:rPr>
                <w:rFonts w:ascii="Arial" w:hAnsi="Arial" w:cs="Arial"/>
              </w:rPr>
              <w:t>Budget 2013</w:t>
            </w:r>
          </w:p>
        </w:tc>
        <w:tc>
          <w:tcPr>
            <w:tcW w:w="6462" w:type="dxa"/>
            <w:gridSpan w:val="5"/>
          </w:tcPr>
          <w:p w:rsidR="00CB76B0" w:rsidRPr="00B54644" w:rsidRDefault="0087614E" w:rsidP="003A6E2C">
            <w:pPr>
              <w:spacing w:before="40" w:after="40"/>
              <w:rPr>
                <w:rFonts w:ascii="Arial" w:hAnsi="Arial" w:cs="Arial"/>
              </w:rPr>
            </w:pPr>
            <w:r>
              <w:rPr>
                <w:rFonts w:ascii="Arial" w:hAnsi="Arial" w:cs="Arial"/>
                <w:lang w:val="en-GB"/>
              </w:rPr>
              <w:t>US$662,0</w:t>
            </w:r>
            <w:r w:rsidR="00B54644" w:rsidRPr="00B54644">
              <w:rPr>
                <w:rFonts w:ascii="Arial" w:hAnsi="Arial" w:cs="Arial"/>
                <w:lang w:val="en-GB"/>
              </w:rPr>
              <w:t>39</w:t>
            </w:r>
          </w:p>
        </w:tc>
      </w:tr>
      <w:tr w:rsidR="00CB76B0" w:rsidRPr="00B54644" w:rsidTr="006D4B2C">
        <w:trPr>
          <w:trHeight w:val="341"/>
        </w:trPr>
        <w:tc>
          <w:tcPr>
            <w:tcW w:w="2781" w:type="dxa"/>
            <w:gridSpan w:val="2"/>
          </w:tcPr>
          <w:p w:rsidR="00CB76B0" w:rsidRPr="00B54644" w:rsidRDefault="00CB76B0" w:rsidP="003A6E2C">
            <w:pPr>
              <w:spacing w:before="40" w:after="40"/>
              <w:rPr>
                <w:rFonts w:ascii="Arial" w:hAnsi="Arial" w:cs="Arial"/>
              </w:rPr>
            </w:pPr>
            <w:r w:rsidRPr="00B54644">
              <w:rPr>
                <w:rFonts w:ascii="Arial" w:hAnsi="Arial" w:cs="Arial"/>
              </w:rPr>
              <w:t>Expenditure 2013</w:t>
            </w:r>
          </w:p>
        </w:tc>
        <w:tc>
          <w:tcPr>
            <w:tcW w:w="6462" w:type="dxa"/>
            <w:gridSpan w:val="5"/>
          </w:tcPr>
          <w:p w:rsidR="00CB76B0" w:rsidRPr="00B54644" w:rsidRDefault="006D4B2C" w:rsidP="003A6E2C">
            <w:pPr>
              <w:spacing w:before="40" w:after="40"/>
              <w:rPr>
                <w:rFonts w:ascii="Arial" w:hAnsi="Arial" w:cs="Arial"/>
              </w:rPr>
            </w:pPr>
            <w:r>
              <w:rPr>
                <w:rFonts w:ascii="Arial" w:hAnsi="Arial" w:cs="Arial"/>
                <w:lang w:val="en-GB"/>
              </w:rPr>
              <w:t>US$569,624</w:t>
            </w:r>
          </w:p>
        </w:tc>
      </w:tr>
      <w:tr w:rsidR="00CB76B0" w:rsidRPr="00B54644" w:rsidTr="00783521">
        <w:trPr>
          <w:trHeight w:val="440"/>
        </w:trPr>
        <w:tc>
          <w:tcPr>
            <w:tcW w:w="2781" w:type="dxa"/>
            <w:gridSpan w:val="2"/>
          </w:tcPr>
          <w:p w:rsidR="00CB76B0" w:rsidRPr="00B54644" w:rsidRDefault="00CB76B0" w:rsidP="003A6E2C">
            <w:pPr>
              <w:spacing w:before="40" w:after="40"/>
              <w:rPr>
                <w:rFonts w:ascii="Arial" w:hAnsi="Arial" w:cs="Arial"/>
              </w:rPr>
            </w:pPr>
            <w:r w:rsidRPr="00B54644">
              <w:rPr>
                <w:rFonts w:ascii="Arial" w:hAnsi="Arial" w:cs="Arial"/>
              </w:rPr>
              <w:t>Delivery %</w:t>
            </w:r>
          </w:p>
        </w:tc>
        <w:tc>
          <w:tcPr>
            <w:tcW w:w="6462" w:type="dxa"/>
            <w:gridSpan w:val="5"/>
          </w:tcPr>
          <w:p w:rsidR="00CB76B0" w:rsidRPr="00B54644" w:rsidRDefault="006D4B2C" w:rsidP="003A6E2C">
            <w:pPr>
              <w:spacing w:before="40" w:after="40"/>
              <w:rPr>
                <w:rFonts w:ascii="Arial" w:hAnsi="Arial" w:cs="Arial"/>
              </w:rPr>
            </w:pPr>
            <w:r>
              <w:rPr>
                <w:rFonts w:ascii="Arial" w:hAnsi="Arial" w:cs="Arial"/>
              </w:rPr>
              <w:t>86</w:t>
            </w:r>
            <w:r w:rsidR="00B54644" w:rsidRPr="00B54644">
              <w:rPr>
                <w:rFonts w:ascii="Arial" w:hAnsi="Arial" w:cs="Arial"/>
              </w:rPr>
              <w:t>%</w:t>
            </w:r>
          </w:p>
        </w:tc>
      </w:tr>
    </w:tbl>
    <w:sdt>
      <w:sdtPr>
        <w:rPr>
          <w:rFonts w:ascii="Arial" w:eastAsia="Times New Roman" w:hAnsi="Arial" w:cs="Arial"/>
          <w:b w:val="0"/>
          <w:bCs w:val="0"/>
          <w:color w:val="auto"/>
          <w:sz w:val="24"/>
          <w:szCs w:val="24"/>
        </w:rPr>
        <w:id w:val="9884767"/>
        <w:docPartObj>
          <w:docPartGallery w:val="Table of Contents"/>
          <w:docPartUnique/>
        </w:docPartObj>
      </w:sdtPr>
      <w:sdtEndPr/>
      <w:sdtContent>
        <w:p w:rsidR="007D0369" w:rsidRPr="0087614E" w:rsidRDefault="007D0369">
          <w:pPr>
            <w:pStyle w:val="TOCHeading"/>
            <w:rPr>
              <w:rFonts w:ascii="Arial" w:hAnsi="Arial" w:cs="Arial"/>
            </w:rPr>
          </w:pPr>
          <w:r w:rsidRPr="0087614E">
            <w:rPr>
              <w:rFonts w:ascii="Arial" w:hAnsi="Arial" w:cs="Arial"/>
            </w:rPr>
            <w:t>Table of Contents</w:t>
          </w:r>
        </w:p>
        <w:p w:rsidR="009307F7" w:rsidRPr="0087614E" w:rsidRDefault="00CB3EAF" w:rsidP="009307F7">
          <w:pPr>
            <w:pStyle w:val="TOC1"/>
            <w:rPr>
              <w:rFonts w:ascii="Arial" w:eastAsiaTheme="minorEastAsia" w:hAnsi="Arial" w:cs="Arial"/>
              <w:noProof/>
              <w:sz w:val="22"/>
              <w:szCs w:val="22"/>
            </w:rPr>
          </w:pPr>
          <w:r w:rsidRPr="0087614E">
            <w:rPr>
              <w:rFonts w:ascii="Arial" w:hAnsi="Arial" w:cs="Arial"/>
            </w:rPr>
            <w:fldChar w:fldCharType="begin"/>
          </w:r>
          <w:r w:rsidR="007D0369" w:rsidRPr="0087614E">
            <w:rPr>
              <w:rFonts w:ascii="Arial" w:hAnsi="Arial" w:cs="Arial"/>
            </w:rPr>
            <w:instrText xml:space="preserve"> TOC \o "1-3" \h \z \u </w:instrText>
          </w:r>
          <w:r w:rsidRPr="0087614E">
            <w:rPr>
              <w:rFonts w:ascii="Arial" w:hAnsi="Arial" w:cs="Arial"/>
            </w:rPr>
            <w:fldChar w:fldCharType="separate"/>
          </w:r>
          <w:hyperlink w:anchor="_Toc376866772" w:history="1">
            <w:r w:rsidR="009307F7" w:rsidRPr="0087614E">
              <w:rPr>
                <w:rStyle w:val="Hyperlink"/>
                <w:rFonts w:ascii="Arial" w:hAnsi="Arial" w:cs="Arial"/>
                <w:noProof/>
              </w:rPr>
              <w:t>1.</w:t>
            </w:r>
            <w:r w:rsidR="009307F7" w:rsidRPr="0087614E">
              <w:rPr>
                <w:rFonts w:ascii="Arial" w:eastAsiaTheme="minorEastAsia" w:hAnsi="Arial" w:cs="Arial"/>
                <w:noProof/>
                <w:sz w:val="22"/>
                <w:szCs w:val="22"/>
              </w:rPr>
              <w:tab/>
            </w:r>
            <w:r w:rsidR="009307F7" w:rsidRPr="0087614E">
              <w:rPr>
                <w:rStyle w:val="Hyperlink"/>
                <w:rFonts w:ascii="Arial" w:hAnsi="Arial" w:cs="Arial"/>
                <w:noProof/>
              </w:rPr>
              <w:t>Introduction</w:t>
            </w:r>
            <w:r w:rsidR="009307F7" w:rsidRPr="0087614E">
              <w:rPr>
                <w:rFonts w:ascii="Arial" w:hAnsi="Arial" w:cs="Arial"/>
                <w:noProof/>
                <w:webHidden/>
              </w:rPr>
              <w:tab/>
            </w:r>
            <w:r w:rsidR="009307F7" w:rsidRPr="0087614E">
              <w:rPr>
                <w:rFonts w:ascii="Arial" w:hAnsi="Arial" w:cs="Arial"/>
                <w:noProof/>
                <w:webHidden/>
              </w:rPr>
              <w:fldChar w:fldCharType="begin"/>
            </w:r>
            <w:r w:rsidR="009307F7" w:rsidRPr="0087614E">
              <w:rPr>
                <w:rFonts w:ascii="Arial" w:hAnsi="Arial" w:cs="Arial"/>
                <w:noProof/>
                <w:webHidden/>
              </w:rPr>
              <w:instrText xml:space="preserve"> PAGEREF _Toc376866772 \h </w:instrText>
            </w:r>
            <w:r w:rsidR="009307F7" w:rsidRPr="0087614E">
              <w:rPr>
                <w:rFonts w:ascii="Arial" w:hAnsi="Arial" w:cs="Arial"/>
                <w:noProof/>
                <w:webHidden/>
              </w:rPr>
            </w:r>
            <w:r w:rsidR="009307F7" w:rsidRPr="0087614E">
              <w:rPr>
                <w:rFonts w:ascii="Arial" w:hAnsi="Arial" w:cs="Arial"/>
                <w:noProof/>
                <w:webHidden/>
              </w:rPr>
              <w:fldChar w:fldCharType="separate"/>
            </w:r>
            <w:r w:rsidR="00597E77">
              <w:rPr>
                <w:rFonts w:ascii="Arial" w:hAnsi="Arial" w:cs="Arial"/>
                <w:noProof/>
                <w:webHidden/>
              </w:rPr>
              <w:t>6</w:t>
            </w:r>
            <w:r w:rsidR="009307F7" w:rsidRPr="0087614E">
              <w:rPr>
                <w:rFonts w:ascii="Arial" w:hAnsi="Arial" w:cs="Arial"/>
                <w:noProof/>
                <w:webHidden/>
              </w:rPr>
              <w:fldChar w:fldCharType="end"/>
            </w:r>
          </w:hyperlink>
        </w:p>
        <w:p w:rsidR="009307F7" w:rsidRPr="0087614E" w:rsidRDefault="008404F0" w:rsidP="009307F7">
          <w:pPr>
            <w:pStyle w:val="TOC1"/>
            <w:rPr>
              <w:rFonts w:ascii="Arial" w:eastAsiaTheme="minorEastAsia" w:hAnsi="Arial" w:cs="Arial"/>
              <w:noProof/>
              <w:sz w:val="22"/>
              <w:szCs w:val="22"/>
            </w:rPr>
          </w:pPr>
          <w:hyperlink w:anchor="_Toc376866773" w:history="1">
            <w:r w:rsidR="009307F7" w:rsidRPr="0087614E">
              <w:rPr>
                <w:rStyle w:val="Hyperlink"/>
                <w:rFonts w:ascii="Arial" w:hAnsi="Arial" w:cs="Arial"/>
                <w:noProof/>
              </w:rPr>
              <w:t>2.</w:t>
            </w:r>
            <w:r w:rsidR="009307F7" w:rsidRPr="0087614E">
              <w:rPr>
                <w:rFonts w:ascii="Arial" w:eastAsiaTheme="minorEastAsia" w:hAnsi="Arial" w:cs="Arial"/>
                <w:noProof/>
                <w:sz w:val="22"/>
                <w:szCs w:val="22"/>
              </w:rPr>
              <w:tab/>
            </w:r>
            <w:r w:rsidR="009307F7" w:rsidRPr="0087614E">
              <w:rPr>
                <w:rStyle w:val="Hyperlink"/>
                <w:rFonts w:ascii="Arial" w:hAnsi="Arial" w:cs="Arial"/>
                <w:noProof/>
              </w:rPr>
              <w:t>Situation Analysis</w:t>
            </w:r>
            <w:r w:rsidR="009307F7" w:rsidRPr="0087614E">
              <w:rPr>
                <w:rFonts w:ascii="Arial" w:hAnsi="Arial" w:cs="Arial"/>
                <w:noProof/>
                <w:webHidden/>
              </w:rPr>
              <w:tab/>
            </w:r>
            <w:r w:rsidR="009307F7" w:rsidRPr="0087614E">
              <w:rPr>
                <w:rFonts w:ascii="Arial" w:hAnsi="Arial" w:cs="Arial"/>
                <w:noProof/>
                <w:webHidden/>
              </w:rPr>
              <w:fldChar w:fldCharType="begin"/>
            </w:r>
            <w:r w:rsidR="009307F7" w:rsidRPr="0087614E">
              <w:rPr>
                <w:rFonts w:ascii="Arial" w:hAnsi="Arial" w:cs="Arial"/>
                <w:noProof/>
                <w:webHidden/>
              </w:rPr>
              <w:instrText xml:space="preserve"> PAGEREF _Toc376866773 \h </w:instrText>
            </w:r>
            <w:r w:rsidR="009307F7" w:rsidRPr="0087614E">
              <w:rPr>
                <w:rFonts w:ascii="Arial" w:hAnsi="Arial" w:cs="Arial"/>
                <w:noProof/>
                <w:webHidden/>
              </w:rPr>
            </w:r>
            <w:r w:rsidR="009307F7" w:rsidRPr="0087614E">
              <w:rPr>
                <w:rFonts w:ascii="Arial" w:hAnsi="Arial" w:cs="Arial"/>
                <w:noProof/>
                <w:webHidden/>
              </w:rPr>
              <w:fldChar w:fldCharType="separate"/>
            </w:r>
            <w:r w:rsidR="00597E77">
              <w:rPr>
                <w:rFonts w:ascii="Arial" w:hAnsi="Arial" w:cs="Arial"/>
                <w:noProof/>
                <w:webHidden/>
              </w:rPr>
              <w:t>6</w:t>
            </w:r>
            <w:r w:rsidR="009307F7" w:rsidRPr="0087614E">
              <w:rPr>
                <w:rFonts w:ascii="Arial" w:hAnsi="Arial" w:cs="Arial"/>
                <w:noProof/>
                <w:webHidden/>
              </w:rPr>
              <w:fldChar w:fldCharType="end"/>
            </w:r>
          </w:hyperlink>
        </w:p>
        <w:p w:rsidR="009307F7" w:rsidRPr="0087614E" w:rsidRDefault="008404F0" w:rsidP="009307F7">
          <w:pPr>
            <w:pStyle w:val="TOC1"/>
            <w:rPr>
              <w:rFonts w:ascii="Arial" w:eastAsiaTheme="minorEastAsia" w:hAnsi="Arial" w:cs="Arial"/>
              <w:noProof/>
              <w:sz w:val="22"/>
              <w:szCs w:val="22"/>
            </w:rPr>
          </w:pPr>
          <w:hyperlink w:anchor="_Toc376866774" w:history="1">
            <w:r w:rsidR="009307F7" w:rsidRPr="0087614E">
              <w:rPr>
                <w:rStyle w:val="Hyperlink"/>
                <w:rFonts w:ascii="Arial" w:hAnsi="Arial" w:cs="Arial"/>
                <w:noProof/>
              </w:rPr>
              <w:t>3.</w:t>
            </w:r>
            <w:r w:rsidR="009307F7" w:rsidRPr="0087614E">
              <w:rPr>
                <w:rFonts w:ascii="Arial" w:eastAsiaTheme="minorEastAsia" w:hAnsi="Arial" w:cs="Arial"/>
                <w:noProof/>
                <w:sz w:val="22"/>
                <w:szCs w:val="22"/>
              </w:rPr>
              <w:tab/>
            </w:r>
            <w:r w:rsidR="009307F7" w:rsidRPr="0087614E">
              <w:rPr>
                <w:rStyle w:val="Hyperlink"/>
                <w:rFonts w:ascii="Arial" w:hAnsi="Arial" w:cs="Arial"/>
                <w:noProof/>
              </w:rPr>
              <w:t>Project Performance and results</w:t>
            </w:r>
            <w:r w:rsidR="009307F7" w:rsidRPr="0087614E">
              <w:rPr>
                <w:rFonts w:ascii="Arial" w:hAnsi="Arial" w:cs="Arial"/>
                <w:noProof/>
                <w:webHidden/>
              </w:rPr>
              <w:tab/>
            </w:r>
            <w:r w:rsidR="009307F7" w:rsidRPr="0087614E">
              <w:rPr>
                <w:rFonts w:ascii="Arial" w:hAnsi="Arial" w:cs="Arial"/>
                <w:noProof/>
                <w:webHidden/>
              </w:rPr>
              <w:fldChar w:fldCharType="begin"/>
            </w:r>
            <w:r w:rsidR="009307F7" w:rsidRPr="0087614E">
              <w:rPr>
                <w:rFonts w:ascii="Arial" w:hAnsi="Arial" w:cs="Arial"/>
                <w:noProof/>
                <w:webHidden/>
              </w:rPr>
              <w:instrText xml:space="preserve"> PAGEREF _Toc376866774 \h </w:instrText>
            </w:r>
            <w:r w:rsidR="009307F7" w:rsidRPr="0087614E">
              <w:rPr>
                <w:rFonts w:ascii="Arial" w:hAnsi="Arial" w:cs="Arial"/>
                <w:noProof/>
                <w:webHidden/>
              </w:rPr>
            </w:r>
            <w:r w:rsidR="009307F7" w:rsidRPr="0087614E">
              <w:rPr>
                <w:rFonts w:ascii="Arial" w:hAnsi="Arial" w:cs="Arial"/>
                <w:noProof/>
                <w:webHidden/>
              </w:rPr>
              <w:fldChar w:fldCharType="separate"/>
            </w:r>
            <w:r w:rsidR="00597E77">
              <w:rPr>
                <w:rFonts w:ascii="Arial" w:hAnsi="Arial" w:cs="Arial"/>
                <w:noProof/>
                <w:webHidden/>
              </w:rPr>
              <w:t>7</w:t>
            </w:r>
            <w:r w:rsidR="009307F7" w:rsidRPr="0087614E">
              <w:rPr>
                <w:rFonts w:ascii="Arial" w:hAnsi="Arial" w:cs="Arial"/>
                <w:noProof/>
                <w:webHidden/>
              </w:rPr>
              <w:fldChar w:fldCharType="end"/>
            </w:r>
          </w:hyperlink>
        </w:p>
        <w:p w:rsidR="009307F7" w:rsidRPr="0087614E" w:rsidRDefault="008404F0" w:rsidP="009307F7">
          <w:pPr>
            <w:pStyle w:val="TOC2"/>
            <w:tabs>
              <w:tab w:val="left" w:pos="900"/>
              <w:tab w:val="right" w:leader="dot" w:pos="9017"/>
            </w:tabs>
            <w:rPr>
              <w:rFonts w:ascii="Arial" w:eastAsiaTheme="minorEastAsia" w:hAnsi="Arial" w:cs="Arial"/>
              <w:noProof/>
              <w:sz w:val="22"/>
              <w:szCs w:val="22"/>
            </w:rPr>
          </w:pPr>
          <w:hyperlink w:anchor="_Toc376866775" w:history="1">
            <w:r w:rsidR="009307F7" w:rsidRPr="0087614E">
              <w:rPr>
                <w:rStyle w:val="Hyperlink"/>
                <w:rFonts w:ascii="Arial" w:hAnsi="Arial" w:cs="Arial"/>
                <w:noProof/>
              </w:rPr>
              <w:t>3.1.</w:t>
            </w:r>
            <w:r w:rsidR="009307F7" w:rsidRPr="0087614E">
              <w:rPr>
                <w:rFonts w:ascii="Arial" w:eastAsiaTheme="minorEastAsia" w:hAnsi="Arial" w:cs="Arial"/>
                <w:noProof/>
                <w:sz w:val="22"/>
                <w:szCs w:val="22"/>
              </w:rPr>
              <w:tab/>
            </w:r>
            <w:r w:rsidR="009307F7" w:rsidRPr="0087614E">
              <w:rPr>
                <w:rStyle w:val="Hyperlink"/>
                <w:rFonts w:ascii="Arial" w:hAnsi="Arial" w:cs="Arial"/>
                <w:noProof/>
              </w:rPr>
              <w:t>Contribution towards Country Programme Outcome</w:t>
            </w:r>
            <w:r w:rsidR="009307F7" w:rsidRPr="0087614E">
              <w:rPr>
                <w:rFonts w:ascii="Arial" w:hAnsi="Arial" w:cs="Arial"/>
                <w:noProof/>
                <w:webHidden/>
              </w:rPr>
              <w:tab/>
            </w:r>
            <w:r w:rsidR="009307F7" w:rsidRPr="0087614E">
              <w:rPr>
                <w:rFonts w:ascii="Arial" w:hAnsi="Arial" w:cs="Arial"/>
                <w:noProof/>
                <w:webHidden/>
              </w:rPr>
              <w:fldChar w:fldCharType="begin"/>
            </w:r>
            <w:r w:rsidR="009307F7" w:rsidRPr="0087614E">
              <w:rPr>
                <w:rFonts w:ascii="Arial" w:hAnsi="Arial" w:cs="Arial"/>
                <w:noProof/>
                <w:webHidden/>
              </w:rPr>
              <w:instrText xml:space="preserve"> PAGEREF _Toc376866775 \h </w:instrText>
            </w:r>
            <w:r w:rsidR="009307F7" w:rsidRPr="0087614E">
              <w:rPr>
                <w:rFonts w:ascii="Arial" w:hAnsi="Arial" w:cs="Arial"/>
                <w:noProof/>
                <w:webHidden/>
              </w:rPr>
            </w:r>
            <w:r w:rsidR="009307F7" w:rsidRPr="0087614E">
              <w:rPr>
                <w:rFonts w:ascii="Arial" w:hAnsi="Arial" w:cs="Arial"/>
                <w:noProof/>
                <w:webHidden/>
              </w:rPr>
              <w:fldChar w:fldCharType="separate"/>
            </w:r>
            <w:r w:rsidR="00597E77">
              <w:rPr>
                <w:rFonts w:ascii="Arial" w:hAnsi="Arial" w:cs="Arial"/>
                <w:noProof/>
                <w:webHidden/>
              </w:rPr>
              <w:t>7</w:t>
            </w:r>
            <w:r w:rsidR="009307F7" w:rsidRPr="0087614E">
              <w:rPr>
                <w:rFonts w:ascii="Arial" w:hAnsi="Arial" w:cs="Arial"/>
                <w:noProof/>
                <w:webHidden/>
              </w:rPr>
              <w:fldChar w:fldCharType="end"/>
            </w:r>
          </w:hyperlink>
        </w:p>
        <w:p w:rsidR="009307F7" w:rsidRPr="0087614E" w:rsidRDefault="008404F0" w:rsidP="009307F7">
          <w:pPr>
            <w:pStyle w:val="TOC2"/>
            <w:tabs>
              <w:tab w:val="left" w:pos="900"/>
              <w:tab w:val="right" w:leader="dot" w:pos="9017"/>
            </w:tabs>
            <w:rPr>
              <w:rFonts w:ascii="Arial" w:eastAsiaTheme="minorEastAsia" w:hAnsi="Arial" w:cs="Arial"/>
              <w:noProof/>
              <w:sz w:val="22"/>
              <w:szCs w:val="22"/>
            </w:rPr>
          </w:pPr>
          <w:hyperlink w:anchor="_Toc376866776" w:history="1">
            <w:r w:rsidR="009307F7" w:rsidRPr="0087614E">
              <w:rPr>
                <w:rStyle w:val="Hyperlink"/>
                <w:rFonts w:ascii="Arial" w:hAnsi="Arial" w:cs="Arial"/>
                <w:noProof/>
              </w:rPr>
              <w:t>3.2.</w:t>
            </w:r>
            <w:r w:rsidR="009307F7" w:rsidRPr="0087614E">
              <w:rPr>
                <w:rFonts w:ascii="Arial" w:eastAsiaTheme="minorEastAsia" w:hAnsi="Arial" w:cs="Arial"/>
                <w:noProof/>
                <w:sz w:val="22"/>
                <w:szCs w:val="22"/>
              </w:rPr>
              <w:tab/>
            </w:r>
            <w:r w:rsidR="009307F7" w:rsidRPr="0087614E">
              <w:rPr>
                <w:rStyle w:val="Hyperlink"/>
                <w:rFonts w:ascii="Arial" w:hAnsi="Arial" w:cs="Arial"/>
                <w:noProof/>
              </w:rPr>
              <w:t>Progress towards Project Results/Outputs</w:t>
            </w:r>
            <w:r w:rsidR="009307F7" w:rsidRPr="0087614E">
              <w:rPr>
                <w:rFonts w:ascii="Arial" w:hAnsi="Arial" w:cs="Arial"/>
                <w:noProof/>
                <w:webHidden/>
              </w:rPr>
              <w:tab/>
            </w:r>
            <w:r w:rsidR="009307F7" w:rsidRPr="0087614E">
              <w:rPr>
                <w:rFonts w:ascii="Arial" w:hAnsi="Arial" w:cs="Arial"/>
                <w:noProof/>
                <w:webHidden/>
              </w:rPr>
              <w:fldChar w:fldCharType="begin"/>
            </w:r>
            <w:r w:rsidR="009307F7" w:rsidRPr="0087614E">
              <w:rPr>
                <w:rFonts w:ascii="Arial" w:hAnsi="Arial" w:cs="Arial"/>
                <w:noProof/>
                <w:webHidden/>
              </w:rPr>
              <w:instrText xml:space="preserve"> PAGEREF _Toc376866776 \h </w:instrText>
            </w:r>
            <w:r w:rsidR="009307F7" w:rsidRPr="0087614E">
              <w:rPr>
                <w:rFonts w:ascii="Arial" w:hAnsi="Arial" w:cs="Arial"/>
                <w:noProof/>
                <w:webHidden/>
              </w:rPr>
            </w:r>
            <w:r w:rsidR="009307F7" w:rsidRPr="0087614E">
              <w:rPr>
                <w:rFonts w:ascii="Arial" w:hAnsi="Arial" w:cs="Arial"/>
                <w:noProof/>
                <w:webHidden/>
              </w:rPr>
              <w:fldChar w:fldCharType="separate"/>
            </w:r>
            <w:r w:rsidR="00597E77">
              <w:rPr>
                <w:rFonts w:ascii="Arial" w:hAnsi="Arial" w:cs="Arial"/>
                <w:noProof/>
                <w:webHidden/>
              </w:rPr>
              <w:t>8</w:t>
            </w:r>
            <w:r w:rsidR="009307F7" w:rsidRPr="0087614E">
              <w:rPr>
                <w:rFonts w:ascii="Arial" w:hAnsi="Arial" w:cs="Arial"/>
                <w:noProof/>
                <w:webHidden/>
              </w:rPr>
              <w:fldChar w:fldCharType="end"/>
            </w:r>
          </w:hyperlink>
        </w:p>
        <w:p w:rsidR="009307F7" w:rsidRPr="0087614E" w:rsidRDefault="008404F0" w:rsidP="0087614E">
          <w:pPr>
            <w:pStyle w:val="TOC3"/>
            <w:ind w:hanging="1440"/>
            <w:rPr>
              <w:rFonts w:ascii="Arial" w:eastAsiaTheme="minorEastAsia" w:hAnsi="Arial" w:cs="Arial"/>
              <w:noProof/>
              <w:sz w:val="22"/>
              <w:szCs w:val="22"/>
            </w:rPr>
          </w:pPr>
          <w:hyperlink w:anchor="_Toc376866777" w:history="1">
            <w:r w:rsidR="009307F7" w:rsidRPr="0087614E">
              <w:rPr>
                <w:rStyle w:val="Hyperlink"/>
                <w:rFonts w:ascii="Arial" w:hAnsi="Arial" w:cs="Arial"/>
                <w:noProof/>
                <w:lang w:val="en-GB"/>
              </w:rPr>
              <w:t>Project Output 1: Enabling environment for mainstreaming Sustainable Land Management (SLM) practices created</w:t>
            </w:r>
            <w:r w:rsidR="009307F7" w:rsidRPr="0087614E">
              <w:rPr>
                <w:rFonts w:ascii="Arial" w:hAnsi="Arial" w:cs="Arial"/>
                <w:noProof/>
                <w:webHidden/>
              </w:rPr>
              <w:tab/>
            </w:r>
            <w:r w:rsidR="009307F7" w:rsidRPr="0087614E">
              <w:rPr>
                <w:rFonts w:ascii="Arial" w:hAnsi="Arial" w:cs="Arial"/>
                <w:noProof/>
                <w:webHidden/>
              </w:rPr>
              <w:fldChar w:fldCharType="begin"/>
            </w:r>
            <w:r w:rsidR="009307F7" w:rsidRPr="0087614E">
              <w:rPr>
                <w:rFonts w:ascii="Arial" w:hAnsi="Arial" w:cs="Arial"/>
                <w:noProof/>
                <w:webHidden/>
              </w:rPr>
              <w:instrText xml:space="preserve"> PAGEREF _Toc376866777 \h </w:instrText>
            </w:r>
            <w:r w:rsidR="009307F7" w:rsidRPr="0087614E">
              <w:rPr>
                <w:rFonts w:ascii="Arial" w:hAnsi="Arial" w:cs="Arial"/>
                <w:noProof/>
                <w:webHidden/>
              </w:rPr>
            </w:r>
            <w:r w:rsidR="009307F7" w:rsidRPr="0087614E">
              <w:rPr>
                <w:rFonts w:ascii="Arial" w:hAnsi="Arial" w:cs="Arial"/>
                <w:noProof/>
                <w:webHidden/>
              </w:rPr>
              <w:fldChar w:fldCharType="separate"/>
            </w:r>
            <w:r w:rsidR="00597E77">
              <w:rPr>
                <w:rFonts w:ascii="Arial" w:hAnsi="Arial" w:cs="Arial"/>
                <w:noProof/>
                <w:webHidden/>
              </w:rPr>
              <w:t>8</w:t>
            </w:r>
            <w:r w:rsidR="009307F7" w:rsidRPr="0087614E">
              <w:rPr>
                <w:rFonts w:ascii="Arial" w:hAnsi="Arial" w:cs="Arial"/>
                <w:noProof/>
                <w:webHidden/>
              </w:rPr>
              <w:fldChar w:fldCharType="end"/>
            </w:r>
          </w:hyperlink>
        </w:p>
        <w:p w:rsidR="009307F7" w:rsidRPr="0087614E" w:rsidRDefault="008404F0" w:rsidP="0087614E">
          <w:pPr>
            <w:pStyle w:val="TOC3"/>
            <w:rPr>
              <w:rFonts w:ascii="Arial" w:eastAsiaTheme="minorEastAsia" w:hAnsi="Arial" w:cs="Arial"/>
              <w:noProof/>
              <w:sz w:val="22"/>
              <w:szCs w:val="22"/>
            </w:rPr>
          </w:pPr>
          <w:hyperlink w:anchor="_Toc376866778" w:history="1">
            <w:r w:rsidR="009307F7" w:rsidRPr="0087614E">
              <w:rPr>
                <w:rStyle w:val="Hyperlink"/>
                <w:rFonts w:ascii="Arial" w:hAnsi="Arial" w:cs="Arial"/>
                <w:noProof/>
                <w:lang w:val="en-GB"/>
              </w:rPr>
              <w:t>Project Output 2:</w:t>
            </w:r>
            <w:r w:rsidR="009307F7" w:rsidRPr="0087614E">
              <w:rPr>
                <w:rFonts w:ascii="Arial" w:eastAsiaTheme="minorEastAsia" w:hAnsi="Arial" w:cs="Arial"/>
                <w:noProof/>
                <w:sz w:val="22"/>
                <w:szCs w:val="22"/>
              </w:rPr>
              <w:tab/>
            </w:r>
            <w:r w:rsidR="009307F7" w:rsidRPr="0087614E">
              <w:rPr>
                <w:rStyle w:val="Hyperlink"/>
                <w:rFonts w:ascii="Arial" w:hAnsi="Arial" w:cs="Arial"/>
                <w:noProof/>
                <w:lang w:val="en-GB"/>
              </w:rPr>
              <w:t>Capacity for SLM enhanced</w:t>
            </w:r>
            <w:r w:rsidR="009307F7" w:rsidRPr="0087614E">
              <w:rPr>
                <w:rFonts w:ascii="Arial" w:hAnsi="Arial" w:cs="Arial"/>
                <w:noProof/>
                <w:webHidden/>
              </w:rPr>
              <w:tab/>
            </w:r>
            <w:r w:rsidR="009307F7" w:rsidRPr="0087614E">
              <w:rPr>
                <w:rFonts w:ascii="Arial" w:hAnsi="Arial" w:cs="Arial"/>
                <w:noProof/>
                <w:webHidden/>
              </w:rPr>
              <w:fldChar w:fldCharType="begin"/>
            </w:r>
            <w:r w:rsidR="009307F7" w:rsidRPr="0087614E">
              <w:rPr>
                <w:rFonts w:ascii="Arial" w:hAnsi="Arial" w:cs="Arial"/>
                <w:noProof/>
                <w:webHidden/>
              </w:rPr>
              <w:instrText xml:space="preserve"> PAGEREF _Toc376866778 \h </w:instrText>
            </w:r>
            <w:r w:rsidR="009307F7" w:rsidRPr="0087614E">
              <w:rPr>
                <w:rFonts w:ascii="Arial" w:hAnsi="Arial" w:cs="Arial"/>
                <w:noProof/>
                <w:webHidden/>
              </w:rPr>
            </w:r>
            <w:r w:rsidR="009307F7" w:rsidRPr="0087614E">
              <w:rPr>
                <w:rFonts w:ascii="Arial" w:hAnsi="Arial" w:cs="Arial"/>
                <w:noProof/>
                <w:webHidden/>
              </w:rPr>
              <w:fldChar w:fldCharType="separate"/>
            </w:r>
            <w:r w:rsidR="00597E77">
              <w:rPr>
                <w:rFonts w:ascii="Arial" w:hAnsi="Arial" w:cs="Arial"/>
                <w:noProof/>
                <w:webHidden/>
              </w:rPr>
              <w:t>9</w:t>
            </w:r>
            <w:r w:rsidR="009307F7" w:rsidRPr="0087614E">
              <w:rPr>
                <w:rFonts w:ascii="Arial" w:hAnsi="Arial" w:cs="Arial"/>
                <w:noProof/>
                <w:webHidden/>
              </w:rPr>
              <w:fldChar w:fldCharType="end"/>
            </w:r>
          </w:hyperlink>
        </w:p>
        <w:p w:rsidR="009307F7" w:rsidRPr="0087614E" w:rsidRDefault="008404F0" w:rsidP="0087614E">
          <w:pPr>
            <w:pStyle w:val="TOC3"/>
            <w:rPr>
              <w:rFonts w:ascii="Arial" w:eastAsiaTheme="minorEastAsia" w:hAnsi="Arial" w:cs="Arial"/>
              <w:noProof/>
              <w:sz w:val="22"/>
              <w:szCs w:val="22"/>
            </w:rPr>
          </w:pPr>
          <w:hyperlink w:anchor="_Toc376866779" w:history="1">
            <w:r w:rsidR="009307F7" w:rsidRPr="0087614E">
              <w:rPr>
                <w:rStyle w:val="Hyperlink"/>
                <w:rFonts w:ascii="Arial" w:hAnsi="Arial" w:cs="Arial"/>
                <w:noProof/>
                <w:lang w:val="en-GB"/>
              </w:rPr>
              <w:t>Project Output 3:</w:t>
            </w:r>
            <w:r w:rsidR="009307F7" w:rsidRPr="0087614E">
              <w:rPr>
                <w:rFonts w:ascii="Arial" w:eastAsiaTheme="minorEastAsia" w:hAnsi="Arial" w:cs="Arial"/>
                <w:noProof/>
                <w:sz w:val="22"/>
                <w:szCs w:val="22"/>
              </w:rPr>
              <w:tab/>
            </w:r>
            <w:r w:rsidR="009307F7" w:rsidRPr="0087614E">
              <w:rPr>
                <w:rStyle w:val="Hyperlink"/>
                <w:rFonts w:ascii="Arial" w:hAnsi="Arial" w:cs="Arial"/>
                <w:noProof/>
                <w:lang w:val="en-GB"/>
              </w:rPr>
              <w:t>SLM Principles mainstreamed into Land Use Planning</w:t>
            </w:r>
            <w:r w:rsidR="009307F7" w:rsidRPr="0087614E">
              <w:rPr>
                <w:rFonts w:ascii="Arial" w:hAnsi="Arial" w:cs="Arial"/>
                <w:noProof/>
                <w:webHidden/>
              </w:rPr>
              <w:tab/>
            </w:r>
            <w:r w:rsidR="009307F7" w:rsidRPr="0087614E">
              <w:rPr>
                <w:rFonts w:ascii="Arial" w:hAnsi="Arial" w:cs="Arial"/>
                <w:noProof/>
                <w:webHidden/>
              </w:rPr>
              <w:fldChar w:fldCharType="begin"/>
            </w:r>
            <w:r w:rsidR="009307F7" w:rsidRPr="0087614E">
              <w:rPr>
                <w:rFonts w:ascii="Arial" w:hAnsi="Arial" w:cs="Arial"/>
                <w:noProof/>
                <w:webHidden/>
              </w:rPr>
              <w:instrText xml:space="preserve"> PAGEREF _Toc376866779 \h </w:instrText>
            </w:r>
            <w:r w:rsidR="009307F7" w:rsidRPr="0087614E">
              <w:rPr>
                <w:rFonts w:ascii="Arial" w:hAnsi="Arial" w:cs="Arial"/>
                <w:noProof/>
                <w:webHidden/>
              </w:rPr>
            </w:r>
            <w:r w:rsidR="009307F7" w:rsidRPr="0087614E">
              <w:rPr>
                <w:rFonts w:ascii="Arial" w:hAnsi="Arial" w:cs="Arial"/>
                <w:noProof/>
                <w:webHidden/>
              </w:rPr>
              <w:fldChar w:fldCharType="separate"/>
            </w:r>
            <w:r w:rsidR="00597E77">
              <w:rPr>
                <w:rFonts w:ascii="Arial" w:hAnsi="Arial" w:cs="Arial"/>
                <w:noProof/>
                <w:webHidden/>
              </w:rPr>
              <w:t>11</w:t>
            </w:r>
            <w:r w:rsidR="009307F7" w:rsidRPr="0087614E">
              <w:rPr>
                <w:rFonts w:ascii="Arial" w:hAnsi="Arial" w:cs="Arial"/>
                <w:noProof/>
                <w:webHidden/>
              </w:rPr>
              <w:fldChar w:fldCharType="end"/>
            </w:r>
          </w:hyperlink>
        </w:p>
        <w:p w:rsidR="009307F7" w:rsidRPr="0087614E" w:rsidRDefault="008404F0" w:rsidP="0087614E">
          <w:pPr>
            <w:pStyle w:val="TOC3"/>
            <w:rPr>
              <w:rFonts w:ascii="Arial" w:eastAsiaTheme="minorEastAsia" w:hAnsi="Arial" w:cs="Arial"/>
              <w:noProof/>
              <w:sz w:val="22"/>
              <w:szCs w:val="22"/>
            </w:rPr>
          </w:pPr>
          <w:hyperlink w:anchor="_Toc376866780" w:history="1">
            <w:r w:rsidR="009307F7" w:rsidRPr="0087614E">
              <w:rPr>
                <w:rStyle w:val="Hyperlink"/>
                <w:rFonts w:ascii="Arial" w:hAnsi="Arial" w:cs="Arial"/>
                <w:noProof/>
                <w:lang w:val="en-GB"/>
              </w:rPr>
              <w:t>Project Output 4:  Projects for Demonstrating SLM Practices Implemented</w:t>
            </w:r>
            <w:r w:rsidR="009307F7" w:rsidRPr="0087614E">
              <w:rPr>
                <w:rFonts w:ascii="Arial" w:hAnsi="Arial" w:cs="Arial"/>
                <w:noProof/>
                <w:webHidden/>
              </w:rPr>
              <w:tab/>
            </w:r>
            <w:r w:rsidR="009307F7" w:rsidRPr="0087614E">
              <w:rPr>
                <w:rFonts w:ascii="Arial" w:hAnsi="Arial" w:cs="Arial"/>
                <w:noProof/>
                <w:webHidden/>
              </w:rPr>
              <w:fldChar w:fldCharType="begin"/>
            </w:r>
            <w:r w:rsidR="009307F7" w:rsidRPr="0087614E">
              <w:rPr>
                <w:rFonts w:ascii="Arial" w:hAnsi="Arial" w:cs="Arial"/>
                <w:noProof/>
                <w:webHidden/>
              </w:rPr>
              <w:instrText xml:space="preserve"> PAGEREF _Toc376866780 \h </w:instrText>
            </w:r>
            <w:r w:rsidR="009307F7" w:rsidRPr="0087614E">
              <w:rPr>
                <w:rFonts w:ascii="Arial" w:hAnsi="Arial" w:cs="Arial"/>
                <w:noProof/>
                <w:webHidden/>
              </w:rPr>
            </w:r>
            <w:r w:rsidR="009307F7" w:rsidRPr="0087614E">
              <w:rPr>
                <w:rFonts w:ascii="Arial" w:hAnsi="Arial" w:cs="Arial"/>
                <w:noProof/>
                <w:webHidden/>
              </w:rPr>
              <w:fldChar w:fldCharType="separate"/>
            </w:r>
            <w:r w:rsidR="00597E77">
              <w:rPr>
                <w:rFonts w:ascii="Arial" w:hAnsi="Arial" w:cs="Arial"/>
                <w:noProof/>
                <w:webHidden/>
              </w:rPr>
              <w:t>13</w:t>
            </w:r>
            <w:r w:rsidR="009307F7" w:rsidRPr="0087614E">
              <w:rPr>
                <w:rFonts w:ascii="Arial" w:hAnsi="Arial" w:cs="Arial"/>
                <w:noProof/>
                <w:webHidden/>
              </w:rPr>
              <w:fldChar w:fldCharType="end"/>
            </w:r>
          </w:hyperlink>
        </w:p>
        <w:p w:rsidR="009307F7" w:rsidRPr="0087614E" w:rsidRDefault="008404F0" w:rsidP="0087614E">
          <w:pPr>
            <w:pStyle w:val="TOC3"/>
            <w:rPr>
              <w:rFonts w:ascii="Arial" w:eastAsiaTheme="minorEastAsia" w:hAnsi="Arial" w:cs="Arial"/>
              <w:noProof/>
              <w:sz w:val="22"/>
              <w:szCs w:val="22"/>
            </w:rPr>
          </w:pPr>
          <w:hyperlink w:anchor="_Toc376866781" w:history="1">
            <w:r w:rsidR="009307F7" w:rsidRPr="0087614E">
              <w:rPr>
                <w:rStyle w:val="Hyperlink"/>
                <w:rFonts w:ascii="Arial" w:hAnsi="Arial" w:cs="Arial"/>
                <w:noProof/>
                <w:lang w:val="en-GB"/>
              </w:rPr>
              <w:t>Project Output 5: Documentation of Lesson Learnt, Evaluation &amp; Adaptive management Increased</w:t>
            </w:r>
            <w:r w:rsidR="009307F7" w:rsidRPr="0087614E">
              <w:rPr>
                <w:rFonts w:ascii="Arial" w:hAnsi="Arial" w:cs="Arial"/>
                <w:noProof/>
                <w:webHidden/>
              </w:rPr>
              <w:tab/>
            </w:r>
            <w:r w:rsidR="009307F7" w:rsidRPr="0087614E">
              <w:rPr>
                <w:rFonts w:ascii="Arial" w:hAnsi="Arial" w:cs="Arial"/>
                <w:noProof/>
                <w:webHidden/>
              </w:rPr>
              <w:fldChar w:fldCharType="begin"/>
            </w:r>
            <w:r w:rsidR="009307F7" w:rsidRPr="0087614E">
              <w:rPr>
                <w:rFonts w:ascii="Arial" w:hAnsi="Arial" w:cs="Arial"/>
                <w:noProof/>
                <w:webHidden/>
              </w:rPr>
              <w:instrText xml:space="preserve"> PAGEREF _Toc376866781 \h </w:instrText>
            </w:r>
            <w:r w:rsidR="009307F7" w:rsidRPr="0087614E">
              <w:rPr>
                <w:rFonts w:ascii="Arial" w:hAnsi="Arial" w:cs="Arial"/>
                <w:noProof/>
                <w:webHidden/>
              </w:rPr>
            </w:r>
            <w:r w:rsidR="009307F7" w:rsidRPr="0087614E">
              <w:rPr>
                <w:rFonts w:ascii="Arial" w:hAnsi="Arial" w:cs="Arial"/>
                <w:noProof/>
                <w:webHidden/>
              </w:rPr>
              <w:fldChar w:fldCharType="separate"/>
            </w:r>
            <w:r w:rsidR="00597E77">
              <w:rPr>
                <w:rFonts w:ascii="Arial" w:hAnsi="Arial" w:cs="Arial"/>
                <w:noProof/>
                <w:webHidden/>
              </w:rPr>
              <w:t>18</w:t>
            </w:r>
            <w:r w:rsidR="009307F7" w:rsidRPr="0087614E">
              <w:rPr>
                <w:rFonts w:ascii="Arial" w:hAnsi="Arial" w:cs="Arial"/>
                <w:noProof/>
                <w:webHidden/>
              </w:rPr>
              <w:fldChar w:fldCharType="end"/>
            </w:r>
          </w:hyperlink>
        </w:p>
        <w:p w:rsidR="009307F7" w:rsidRPr="0087614E" w:rsidRDefault="008404F0" w:rsidP="0087614E">
          <w:pPr>
            <w:pStyle w:val="TOC3"/>
            <w:rPr>
              <w:rFonts w:ascii="Arial" w:eastAsiaTheme="minorEastAsia" w:hAnsi="Arial" w:cs="Arial"/>
              <w:noProof/>
              <w:sz w:val="22"/>
              <w:szCs w:val="22"/>
            </w:rPr>
          </w:pPr>
          <w:hyperlink w:anchor="_Toc376866782" w:history="1">
            <w:r w:rsidR="009307F7" w:rsidRPr="0087614E">
              <w:rPr>
                <w:rStyle w:val="Hyperlink"/>
                <w:rFonts w:ascii="Arial" w:hAnsi="Arial" w:cs="Arial"/>
                <w:noProof/>
                <w:lang w:val="en-GB"/>
              </w:rPr>
              <w:t>Project Output 6: Project Management &amp; Coordination</w:t>
            </w:r>
            <w:r w:rsidR="009307F7" w:rsidRPr="0087614E">
              <w:rPr>
                <w:rFonts w:ascii="Arial" w:hAnsi="Arial" w:cs="Arial"/>
                <w:noProof/>
                <w:webHidden/>
              </w:rPr>
              <w:tab/>
            </w:r>
            <w:r w:rsidR="009307F7" w:rsidRPr="0087614E">
              <w:rPr>
                <w:rFonts w:ascii="Arial" w:hAnsi="Arial" w:cs="Arial"/>
                <w:noProof/>
                <w:webHidden/>
              </w:rPr>
              <w:fldChar w:fldCharType="begin"/>
            </w:r>
            <w:r w:rsidR="009307F7" w:rsidRPr="0087614E">
              <w:rPr>
                <w:rFonts w:ascii="Arial" w:hAnsi="Arial" w:cs="Arial"/>
                <w:noProof/>
                <w:webHidden/>
              </w:rPr>
              <w:instrText xml:space="preserve"> PAGEREF _Toc376866782 \h </w:instrText>
            </w:r>
            <w:r w:rsidR="009307F7" w:rsidRPr="0087614E">
              <w:rPr>
                <w:rFonts w:ascii="Arial" w:hAnsi="Arial" w:cs="Arial"/>
                <w:noProof/>
                <w:webHidden/>
              </w:rPr>
            </w:r>
            <w:r w:rsidR="009307F7" w:rsidRPr="0087614E">
              <w:rPr>
                <w:rFonts w:ascii="Arial" w:hAnsi="Arial" w:cs="Arial"/>
                <w:noProof/>
                <w:webHidden/>
              </w:rPr>
              <w:fldChar w:fldCharType="separate"/>
            </w:r>
            <w:r w:rsidR="00597E77">
              <w:rPr>
                <w:rFonts w:ascii="Arial" w:hAnsi="Arial" w:cs="Arial"/>
                <w:noProof/>
                <w:webHidden/>
              </w:rPr>
              <w:t>19</w:t>
            </w:r>
            <w:r w:rsidR="009307F7" w:rsidRPr="0087614E">
              <w:rPr>
                <w:rFonts w:ascii="Arial" w:hAnsi="Arial" w:cs="Arial"/>
                <w:noProof/>
                <w:webHidden/>
              </w:rPr>
              <w:fldChar w:fldCharType="end"/>
            </w:r>
          </w:hyperlink>
        </w:p>
        <w:p w:rsidR="009307F7" w:rsidRPr="0087614E" w:rsidRDefault="008404F0" w:rsidP="009307F7">
          <w:pPr>
            <w:pStyle w:val="TOC1"/>
            <w:rPr>
              <w:rFonts w:ascii="Arial" w:eastAsiaTheme="minorEastAsia" w:hAnsi="Arial" w:cs="Arial"/>
              <w:noProof/>
              <w:sz w:val="22"/>
              <w:szCs w:val="22"/>
            </w:rPr>
          </w:pPr>
          <w:hyperlink w:anchor="_Toc376866783" w:history="1">
            <w:r w:rsidR="009307F7" w:rsidRPr="0087614E">
              <w:rPr>
                <w:rStyle w:val="Hyperlink"/>
                <w:rFonts w:ascii="Arial" w:hAnsi="Arial" w:cs="Arial"/>
                <w:noProof/>
              </w:rPr>
              <w:t>4.</w:t>
            </w:r>
            <w:r w:rsidR="009307F7" w:rsidRPr="0087614E">
              <w:rPr>
                <w:rFonts w:ascii="Arial" w:eastAsiaTheme="minorEastAsia" w:hAnsi="Arial" w:cs="Arial"/>
                <w:noProof/>
                <w:sz w:val="22"/>
                <w:szCs w:val="22"/>
              </w:rPr>
              <w:tab/>
            </w:r>
            <w:r w:rsidR="009307F7" w:rsidRPr="0087614E">
              <w:rPr>
                <w:rStyle w:val="Hyperlink"/>
                <w:rFonts w:ascii="Arial" w:hAnsi="Arial" w:cs="Arial"/>
                <w:noProof/>
              </w:rPr>
              <w:t>Lessons Learnt</w:t>
            </w:r>
            <w:r w:rsidR="009307F7" w:rsidRPr="0087614E">
              <w:rPr>
                <w:rFonts w:ascii="Arial" w:hAnsi="Arial" w:cs="Arial"/>
                <w:noProof/>
                <w:webHidden/>
              </w:rPr>
              <w:tab/>
            </w:r>
            <w:r w:rsidR="009307F7" w:rsidRPr="0087614E">
              <w:rPr>
                <w:rFonts w:ascii="Arial" w:hAnsi="Arial" w:cs="Arial"/>
                <w:noProof/>
                <w:webHidden/>
              </w:rPr>
              <w:fldChar w:fldCharType="begin"/>
            </w:r>
            <w:r w:rsidR="009307F7" w:rsidRPr="0087614E">
              <w:rPr>
                <w:rFonts w:ascii="Arial" w:hAnsi="Arial" w:cs="Arial"/>
                <w:noProof/>
                <w:webHidden/>
              </w:rPr>
              <w:instrText xml:space="preserve"> PAGEREF _Toc376866783 \h </w:instrText>
            </w:r>
            <w:r w:rsidR="009307F7" w:rsidRPr="0087614E">
              <w:rPr>
                <w:rFonts w:ascii="Arial" w:hAnsi="Arial" w:cs="Arial"/>
                <w:noProof/>
                <w:webHidden/>
              </w:rPr>
            </w:r>
            <w:r w:rsidR="009307F7" w:rsidRPr="0087614E">
              <w:rPr>
                <w:rFonts w:ascii="Arial" w:hAnsi="Arial" w:cs="Arial"/>
                <w:noProof/>
                <w:webHidden/>
              </w:rPr>
              <w:fldChar w:fldCharType="separate"/>
            </w:r>
            <w:r w:rsidR="00597E77">
              <w:rPr>
                <w:rFonts w:ascii="Arial" w:hAnsi="Arial" w:cs="Arial"/>
                <w:noProof/>
                <w:webHidden/>
              </w:rPr>
              <w:t>20</w:t>
            </w:r>
            <w:r w:rsidR="009307F7" w:rsidRPr="0087614E">
              <w:rPr>
                <w:rFonts w:ascii="Arial" w:hAnsi="Arial" w:cs="Arial"/>
                <w:noProof/>
                <w:webHidden/>
              </w:rPr>
              <w:fldChar w:fldCharType="end"/>
            </w:r>
          </w:hyperlink>
        </w:p>
        <w:p w:rsidR="009307F7" w:rsidRPr="0087614E" w:rsidRDefault="008404F0" w:rsidP="009307F7">
          <w:pPr>
            <w:pStyle w:val="TOC1"/>
            <w:rPr>
              <w:rFonts w:ascii="Arial" w:eastAsiaTheme="minorEastAsia" w:hAnsi="Arial" w:cs="Arial"/>
              <w:noProof/>
              <w:sz w:val="22"/>
              <w:szCs w:val="22"/>
            </w:rPr>
          </w:pPr>
          <w:hyperlink w:anchor="_Toc376866784" w:history="1">
            <w:r w:rsidR="009307F7" w:rsidRPr="0087614E">
              <w:rPr>
                <w:rStyle w:val="Hyperlink"/>
                <w:rFonts w:ascii="Arial" w:hAnsi="Arial" w:cs="Arial"/>
                <w:noProof/>
              </w:rPr>
              <w:t>5.</w:t>
            </w:r>
            <w:r w:rsidR="009307F7" w:rsidRPr="0087614E">
              <w:rPr>
                <w:rFonts w:ascii="Arial" w:eastAsiaTheme="minorEastAsia" w:hAnsi="Arial" w:cs="Arial"/>
                <w:noProof/>
                <w:sz w:val="22"/>
                <w:szCs w:val="22"/>
              </w:rPr>
              <w:tab/>
            </w:r>
            <w:r w:rsidR="009307F7" w:rsidRPr="0087614E">
              <w:rPr>
                <w:rStyle w:val="Hyperlink"/>
                <w:rFonts w:ascii="Arial" w:hAnsi="Arial" w:cs="Arial"/>
                <w:noProof/>
              </w:rPr>
              <w:t>The Way Forward/Key Priorities for 2014</w:t>
            </w:r>
            <w:r w:rsidR="009307F7" w:rsidRPr="0087614E">
              <w:rPr>
                <w:rFonts w:ascii="Arial" w:hAnsi="Arial" w:cs="Arial"/>
                <w:noProof/>
                <w:webHidden/>
              </w:rPr>
              <w:tab/>
            </w:r>
            <w:r w:rsidR="009307F7" w:rsidRPr="0087614E">
              <w:rPr>
                <w:rFonts w:ascii="Arial" w:hAnsi="Arial" w:cs="Arial"/>
                <w:noProof/>
                <w:webHidden/>
              </w:rPr>
              <w:fldChar w:fldCharType="begin"/>
            </w:r>
            <w:r w:rsidR="009307F7" w:rsidRPr="0087614E">
              <w:rPr>
                <w:rFonts w:ascii="Arial" w:hAnsi="Arial" w:cs="Arial"/>
                <w:noProof/>
                <w:webHidden/>
              </w:rPr>
              <w:instrText xml:space="preserve"> PAGEREF _Toc376866784 \h </w:instrText>
            </w:r>
            <w:r w:rsidR="009307F7" w:rsidRPr="0087614E">
              <w:rPr>
                <w:rFonts w:ascii="Arial" w:hAnsi="Arial" w:cs="Arial"/>
                <w:noProof/>
                <w:webHidden/>
              </w:rPr>
            </w:r>
            <w:r w:rsidR="009307F7" w:rsidRPr="0087614E">
              <w:rPr>
                <w:rFonts w:ascii="Arial" w:hAnsi="Arial" w:cs="Arial"/>
                <w:noProof/>
                <w:webHidden/>
              </w:rPr>
              <w:fldChar w:fldCharType="separate"/>
            </w:r>
            <w:r w:rsidR="00597E77">
              <w:rPr>
                <w:rFonts w:ascii="Arial" w:hAnsi="Arial" w:cs="Arial"/>
                <w:noProof/>
                <w:webHidden/>
              </w:rPr>
              <w:t>20</w:t>
            </w:r>
            <w:r w:rsidR="009307F7" w:rsidRPr="0087614E">
              <w:rPr>
                <w:rFonts w:ascii="Arial" w:hAnsi="Arial" w:cs="Arial"/>
                <w:noProof/>
                <w:webHidden/>
              </w:rPr>
              <w:fldChar w:fldCharType="end"/>
            </w:r>
          </w:hyperlink>
        </w:p>
        <w:p w:rsidR="007D0369" w:rsidRPr="0087614E" w:rsidRDefault="00CB3EAF">
          <w:pPr>
            <w:rPr>
              <w:rFonts w:ascii="Arial" w:hAnsi="Arial" w:cs="Arial"/>
            </w:rPr>
          </w:pPr>
          <w:r w:rsidRPr="0087614E">
            <w:rPr>
              <w:rFonts w:ascii="Arial" w:hAnsi="Arial" w:cs="Arial"/>
            </w:rPr>
            <w:fldChar w:fldCharType="end"/>
          </w:r>
        </w:p>
      </w:sdtContent>
    </w:sdt>
    <w:p w:rsidR="006936D0" w:rsidRPr="0087614E" w:rsidRDefault="006936D0">
      <w:pPr>
        <w:spacing w:line="276" w:lineRule="auto"/>
        <w:rPr>
          <w:rFonts w:ascii="Arial" w:hAnsi="Arial" w:cs="Arial"/>
          <w:sz w:val="28"/>
          <w:szCs w:val="56"/>
        </w:rPr>
      </w:pPr>
    </w:p>
    <w:p w:rsidR="002212F1" w:rsidRPr="0087614E" w:rsidRDefault="002212F1" w:rsidP="00886F96">
      <w:pPr>
        <w:spacing w:line="276" w:lineRule="auto"/>
        <w:rPr>
          <w:rFonts w:ascii="Arial" w:hAnsi="Arial" w:cs="Arial"/>
          <w:sz w:val="28"/>
          <w:szCs w:val="56"/>
        </w:rPr>
      </w:pPr>
    </w:p>
    <w:p w:rsidR="002212F1" w:rsidRPr="0087614E" w:rsidRDefault="00886F96" w:rsidP="00886F96">
      <w:pPr>
        <w:spacing w:line="276" w:lineRule="auto"/>
        <w:rPr>
          <w:rFonts w:ascii="Arial" w:hAnsi="Arial" w:cs="Arial"/>
          <w:sz w:val="20"/>
          <w:szCs w:val="56"/>
        </w:rPr>
      </w:pPr>
      <w:r w:rsidRPr="0087614E">
        <w:rPr>
          <w:rFonts w:ascii="Arial" w:hAnsi="Arial" w:cs="Arial"/>
          <w:sz w:val="20"/>
          <w:szCs w:val="56"/>
        </w:rPr>
        <w:t>Annex</w:t>
      </w:r>
      <w:r w:rsidR="002212F1" w:rsidRPr="0087614E">
        <w:rPr>
          <w:rFonts w:ascii="Arial" w:hAnsi="Arial" w:cs="Arial"/>
          <w:sz w:val="20"/>
          <w:szCs w:val="56"/>
        </w:rPr>
        <w:t xml:space="preserve"> 1: </w:t>
      </w:r>
      <w:r w:rsidR="002212F1" w:rsidRPr="0087614E">
        <w:rPr>
          <w:rFonts w:ascii="Arial" w:hAnsi="Arial" w:cs="Arial"/>
          <w:sz w:val="20"/>
          <w:szCs w:val="56"/>
        </w:rPr>
        <w:tab/>
      </w:r>
      <w:r w:rsidRPr="0087614E">
        <w:rPr>
          <w:rFonts w:ascii="Arial" w:hAnsi="Arial" w:cs="Arial"/>
          <w:sz w:val="20"/>
          <w:szCs w:val="56"/>
        </w:rPr>
        <w:t xml:space="preserve">AWP </w:t>
      </w:r>
      <w:r w:rsidR="002212F1" w:rsidRPr="0087614E">
        <w:rPr>
          <w:rFonts w:ascii="Arial" w:hAnsi="Arial" w:cs="Arial"/>
          <w:sz w:val="20"/>
          <w:szCs w:val="56"/>
        </w:rPr>
        <w:t>B</w:t>
      </w:r>
      <w:r w:rsidR="0087614E">
        <w:rPr>
          <w:rFonts w:ascii="Arial" w:hAnsi="Arial" w:cs="Arial"/>
          <w:sz w:val="20"/>
          <w:szCs w:val="56"/>
        </w:rPr>
        <w:t>ased Reporting M</w:t>
      </w:r>
      <w:r w:rsidRPr="0087614E">
        <w:rPr>
          <w:rFonts w:ascii="Arial" w:hAnsi="Arial" w:cs="Arial"/>
          <w:sz w:val="20"/>
          <w:szCs w:val="56"/>
        </w:rPr>
        <w:t xml:space="preserve">atrix </w:t>
      </w:r>
    </w:p>
    <w:p w:rsidR="00975F32" w:rsidRPr="00E46F9B" w:rsidRDefault="00975F32" w:rsidP="00975F32">
      <w:pPr>
        <w:spacing w:line="276" w:lineRule="auto"/>
        <w:rPr>
          <w:rFonts w:ascii="Myriad Pro Regular" w:hAnsi="Myriad Pro Regular"/>
          <w:sz w:val="28"/>
          <w:szCs w:val="56"/>
        </w:rPr>
      </w:pPr>
    </w:p>
    <w:p w:rsidR="00C510AD" w:rsidRDefault="00C510AD">
      <w:pPr>
        <w:spacing w:line="276" w:lineRule="auto"/>
        <w:rPr>
          <w:rFonts w:ascii="Myriad Pro Regular" w:hAnsi="Myriad Pro Regular"/>
          <w:b/>
          <w:caps/>
          <w:sz w:val="28"/>
          <w:szCs w:val="56"/>
        </w:rPr>
      </w:pPr>
      <w:r>
        <w:rPr>
          <w:rFonts w:ascii="Myriad Pro Regular" w:hAnsi="Myriad Pro Regular"/>
          <w:b/>
          <w:caps/>
          <w:sz w:val="28"/>
          <w:szCs w:val="56"/>
        </w:rPr>
        <w:br w:type="page"/>
      </w:r>
    </w:p>
    <w:p w:rsidR="00975F32" w:rsidRDefault="00975F32" w:rsidP="00C510AD">
      <w:pPr>
        <w:rPr>
          <w:rFonts w:ascii="Myriad Pro Regular" w:hAnsi="Myriad Pro Regular"/>
          <w:b/>
          <w:caps/>
          <w:sz w:val="28"/>
          <w:szCs w:val="56"/>
        </w:rPr>
      </w:pPr>
      <w:r w:rsidRPr="00E46F9B">
        <w:rPr>
          <w:rFonts w:ascii="Myriad Pro Regular" w:hAnsi="Myriad Pro Regular"/>
          <w:b/>
          <w:caps/>
          <w:sz w:val="28"/>
          <w:szCs w:val="56"/>
        </w:rPr>
        <w:lastRenderedPageBreak/>
        <w:t>Acronyms</w:t>
      </w:r>
    </w:p>
    <w:p w:rsidR="00600685" w:rsidRPr="00E46F9B" w:rsidRDefault="00600685" w:rsidP="00C510AD">
      <w:pPr>
        <w:rPr>
          <w:rFonts w:ascii="Myriad Pro Regular" w:hAnsi="Myriad Pro Regular"/>
          <w:b/>
          <w:caps/>
          <w:sz w:val="28"/>
          <w:szCs w:val="56"/>
        </w:rPr>
      </w:pPr>
    </w:p>
    <w:tbl>
      <w:tblPr>
        <w:tblW w:w="0" w:type="auto"/>
        <w:tblInd w:w="-106" w:type="dxa"/>
        <w:tblLook w:val="00A0" w:firstRow="1" w:lastRow="0" w:firstColumn="1" w:lastColumn="0" w:noHBand="0" w:noVBand="0"/>
      </w:tblPr>
      <w:tblGrid>
        <w:gridCol w:w="1294"/>
        <w:gridCol w:w="7020"/>
      </w:tblGrid>
      <w:tr w:rsidR="00CB76B0" w:rsidRPr="0011520D" w:rsidTr="00293630">
        <w:trPr>
          <w:trHeight w:val="77"/>
        </w:trPr>
        <w:tc>
          <w:tcPr>
            <w:tcW w:w="1294"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APR</w:t>
            </w:r>
          </w:p>
        </w:tc>
        <w:tc>
          <w:tcPr>
            <w:tcW w:w="7020"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Annual Progress Review</w:t>
            </w:r>
          </w:p>
        </w:tc>
      </w:tr>
      <w:tr w:rsidR="00CB76B0" w:rsidRPr="0011520D" w:rsidTr="00293630">
        <w:trPr>
          <w:trHeight w:val="77"/>
        </w:trPr>
        <w:tc>
          <w:tcPr>
            <w:tcW w:w="1294"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AWP</w:t>
            </w:r>
          </w:p>
        </w:tc>
        <w:tc>
          <w:tcPr>
            <w:tcW w:w="7020"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Annual Work Plan</w:t>
            </w:r>
          </w:p>
        </w:tc>
      </w:tr>
      <w:tr w:rsidR="00CB76B0" w:rsidRPr="0011520D" w:rsidTr="00293630">
        <w:trPr>
          <w:trHeight w:val="171"/>
        </w:trPr>
        <w:tc>
          <w:tcPr>
            <w:tcW w:w="1294"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AZRC</w:t>
            </w:r>
          </w:p>
        </w:tc>
        <w:tc>
          <w:tcPr>
            <w:tcW w:w="7020"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Arid Zone Research Centre</w:t>
            </w:r>
          </w:p>
        </w:tc>
      </w:tr>
      <w:tr w:rsidR="00CB76B0" w:rsidRPr="0011520D" w:rsidTr="00293630">
        <w:trPr>
          <w:trHeight w:val="77"/>
        </w:trPr>
        <w:tc>
          <w:tcPr>
            <w:tcW w:w="1294"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CBOs</w:t>
            </w:r>
          </w:p>
        </w:tc>
        <w:tc>
          <w:tcPr>
            <w:tcW w:w="7020"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Community-based Organizations</w:t>
            </w:r>
          </w:p>
        </w:tc>
      </w:tr>
      <w:tr w:rsidR="00CB76B0" w:rsidRPr="0011520D" w:rsidTr="00293630">
        <w:trPr>
          <w:trHeight w:val="77"/>
        </w:trPr>
        <w:tc>
          <w:tcPr>
            <w:tcW w:w="1294"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CO</w:t>
            </w:r>
          </w:p>
        </w:tc>
        <w:tc>
          <w:tcPr>
            <w:tcW w:w="7020"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Community Organization</w:t>
            </w:r>
          </w:p>
        </w:tc>
      </w:tr>
      <w:tr w:rsidR="00CB76B0" w:rsidRPr="0011520D" w:rsidTr="00293630">
        <w:trPr>
          <w:trHeight w:val="77"/>
        </w:trPr>
        <w:tc>
          <w:tcPr>
            <w:tcW w:w="1294"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C&amp;I</w:t>
            </w:r>
          </w:p>
        </w:tc>
        <w:tc>
          <w:tcPr>
            <w:tcW w:w="7020"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Criteria and Indicators</w:t>
            </w:r>
          </w:p>
        </w:tc>
      </w:tr>
      <w:tr w:rsidR="00CB76B0" w:rsidRPr="0011520D" w:rsidTr="00293630">
        <w:trPr>
          <w:trHeight w:val="77"/>
        </w:trPr>
        <w:tc>
          <w:tcPr>
            <w:tcW w:w="1294"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D.I. Khan</w:t>
            </w:r>
          </w:p>
        </w:tc>
        <w:tc>
          <w:tcPr>
            <w:tcW w:w="7020"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Dera Ismail Khan</w:t>
            </w:r>
          </w:p>
        </w:tc>
      </w:tr>
      <w:tr w:rsidR="00CB76B0" w:rsidRPr="0011520D" w:rsidTr="00293630">
        <w:trPr>
          <w:trHeight w:val="198"/>
        </w:trPr>
        <w:tc>
          <w:tcPr>
            <w:tcW w:w="1294"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EAD</w:t>
            </w:r>
          </w:p>
        </w:tc>
        <w:tc>
          <w:tcPr>
            <w:tcW w:w="7020"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Economic Affairs Division</w:t>
            </w:r>
          </w:p>
        </w:tc>
      </w:tr>
      <w:tr w:rsidR="00CB76B0" w:rsidRPr="0011520D" w:rsidTr="00293630">
        <w:trPr>
          <w:trHeight w:val="77"/>
        </w:trPr>
        <w:tc>
          <w:tcPr>
            <w:tcW w:w="1294"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EoI</w:t>
            </w:r>
          </w:p>
        </w:tc>
        <w:tc>
          <w:tcPr>
            <w:tcW w:w="7020"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Expression of Interest</w:t>
            </w:r>
          </w:p>
        </w:tc>
      </w:tr>
      <w:tr w:rsidR="00CB76B0" w:rsidRPr="0011520D" w:rsidTr="00293630">
        <w:trPr>
          <w:trHeight w:val="77"/>
        </w:trPr>
        <w:tc>
          <w:tcPr>
            <w:tcW w:w="1294"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EPPC</w:t>
            </w:r>
          </w:p>
        </w:tc>
        <w:tc>
          <w:tcPr>
            <w:tcW w:w="7020"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Expanded Project Procurement Committee</w:t>
            </w:r>
          </w:p>
        </w:tc>
      </w:tr>
      <w:tr w:rsidR="00CB76B0" w:rsidRPr="0011520D" w:rsidTr="00293630">
        <w:trPr>
          <w:trHeight w:val="90"/>
        </w:trPr>
        <w:tc>
          <w:tcPr>
            <w:tcW w:w="1294"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FAO</w:t>
            </w:r>
          </w:p>
        </w:tc>
        <w:tc>
          <w:tcPr>
            <w:tcW w:w="7020"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Food &amp; Agriculture Organization</w:t>
            </w:r>
          </w:p>
        </w:tc>
      </w:tr>
      <w:tr w:rsidR="00CB76B0" w:rsidRPr="0011520D" w:rsidTr="00293630">
        <w:trPr>
          <w:trHeight w:val="234"/>
        </w:trPr>
        <w:tc>
          <w:tcPr>
            <w:tcW w:w="1294"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GEF</w:t>
            </w:r>
          </w:p>
        </w:tc>
        <w:tc>
          <w:tcPr>
            <w:tcW w:w="7020"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Global Environment Facility</w:t>
            </w:r>
          </w:p>
        </w:tc>
      </w:tr>
      <w:tr w:rsidR="00CB76B0" w:rsidRPr="0011520D" w:rsidTr="00293630">
        <w:trPr>
          <w:trHeight w:val="77"/>
        </w:trPr>
        <w:tc>
          <w:tcPr>
            <w:tcW w:w="1294"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GIS</w:t>
            </w:r>
          </w:p>
        </w:tc>
        <w:tc>
          <w:tcPr>
            <w:tcW w:w="7020"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Geographical Information System</w:t>
            </w:r>
          </w:p>
        </w:tc>
      </w:tr>
      <w:tr w:rsidR="00CB76B0" w:rsidRPr="0011520D" w:rsidTr="00293630">
        <w:trPr>
          <w:trHeight w:val="77"/>
        </w:trPr>
        <w:tc>
          <w:tcPr>
            <w:tcW w:w="1294"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GoP</w:t>
            </w:r>
          </w:p>
        </w:tc>
        <w:tc>
          <w:tcPr>
            <w:tcW w:w="7020"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Government of Pakistan</w:t>
            </w:r>
          </w:p>
        </w:tc>
      </w:tr>
      <w:tr w:rsidR="00CB76B0" w:rsidRPr="0011520D" w:rsidTr="00293630">
        <w:trPr>
          <w:trHeight w:val="77"/>
        </w:trPr>
        <w:tc>
          <w:tcPr>
            <w:tcW w:w="1294"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GPS</w:t>
            </w:r>
          </w:p>
        </w:tc>
        <w:tc>
          <w:tcPr>
            <w:tcW w:w="7020"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Global Positioning System</w:t>
            </w:r>
          </w:p>
        </w:tc>
      </w:tr>
      <w:tr w:rsidR="00CB76B0" w:rsidRPr="0011520D" w:rsidTr="00293630">
        <w:trPr>
          <w:trHeight w:val="77"/>
        </w:trPr>
        <w:tc>
          <w:tcPr>
            <w:tcW w:w="1294"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IP</w:t>
            </w:r>
          </w:p>
        </w:tc>
        <w:tc>
          <w:tcPr>
            <w:tcW w:w="7020"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Implementing Partner</w:t>
            </w:r>
          </w:p>
        </w:tc>
      </w:tr>
      <w:tr w:rsidR="00CB76B0" w:rsidRPr="0011520D" w:rsidTr="00293630">
        <w:trPr>
          <w:trHeight w:val="77"/>
        </w:trPr>
        <w:tc>
          <w:tcPr>
            <w:tcW w:w="1294"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KPK</w:t>
            </w:r>
          </w:p>
        </w:tc>
        <w:tc>
          <w:tcPr>
            <w:tcW w:w="7020"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Khyber Pakhtunkhwa</w:t>
            </w:r>
          </w:p>
        </w:tc>
      </w:tr>
      <w:tr w:rsidR="00CB76B0" w:rsidRPr="0011520D" w:rsidTr="00293630">
        <w:trPr>
          <w:trHeight w:val="77"/>
        </w:trPr>
        <w:tc>
          <w:tcPr>
            <w:tcW w:w="1294"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LoA</w:t>
            </w:r>
          </w:p>
        </w:tc>
        <w:tc>
          <w:tcPr>
            <w:tcW w:w="7020"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Letter of Agreement</w:t>
            </w:r>
          </w:p>
        </w:tc>
      </w:tr>
      <w:tr w:rsidR="00CB76B0" w:rsidRPr="0011520D" w:rsidTr="00293630">
        <w:trPr>
          <w:trHeight w:val="77"/>
        </w:trPr>
        <w:tc>
          <w:tcPr>
            <w:tcW w:w="1294"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MOE</w:t>
            </w:r>
          </w:p>
        </w:tc>
        <w:tc>
          <w:tcPr>
            <w:tcW w:w="7020"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Ministry of Environment</w:t>
            </w:r>
          </w:p>
        </w:tc>
      </w:tr>
      <w:tr w:rsidR="00CB76B0" w:rsidRPr="0011520D" w:rsidTr="00293630">
        <w:trPr>
          <w:trHeight w:val="77"/>
        </w:trPr>
        <w:tc>
          <w:tcPr>
            <w:tcW w:w="1294"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M&amp;E</w:t>
            </w:r>
          </w:p>
        </w:tc>
        <w:tc>
          <w:tcPr>
            <w:tcW w:w="7020"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Monitoring and Evaluation</w:t>
            </w:r>
          </w:p>
        </w:tc>
      </w:tr>
      <w:tr w:rsidR="00CB76B0" w:rsidRPr="0011520D" w:rsidTr="00293630">
        <w:trPr>
          <w:trHeight w:val="77"/>
        </w:trPr>
        <w:tc>
          <w:tcPr>
            <w:tcW w:w="1294"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NAP</w:t>
            </w:r>
          </w:p>
        </w:tc>
        <w:tc>
          <w:tcPr>
            <w:tcW w:w="7020"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National Action Programme to Combat Desertification</w:t>
            </w:r>
          </w:p>
        </w:tc>
      </w:tr>
      <w:tr w:rsidR="00CB76B0" w:rsidRPr="0011520D" w:rsidTr="00293630">
        <w:trPr>
          <w:trHeight w:val="77"/>
        </w:trPr>
        <w:tc>
          <w:tcPr>
            <w:tcW w:w="1294"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NCCD</w:t>
            </w:r>
          </w:p>
        </w:tc>
        <w:tc>
          <w:tcPr>
            <w:tcW w:w="7020"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National Coordination Committee to Combat Desertification</w:t>
            </w:r>
          </w:p>
        </w:tc>
      </w:tr>
      <w:tr w:rsidR="00CB76B0" w:rsidRPr="0011520D" w:rsidTr="00293630">
        <w:trPr>
          <w:trHeight w:val="77"/>
        </w:trPr>
        <w:tc>
          <w:tcPr>
            <w:tcW w:w="1294"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NCU</w:t>
            </w:r>
          </w:p>
        </w:tc>
        <w:tc>
          <w:tcPr>
            <w:tcW w:w="7020"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National Coordination Unit</w:t>
            </w:r>
          </w:p>
        </w:tc>
      </w:tr>
      <w:tr w:rsidR="00CB76B0" w:rsidRPr="0011520D" w:rsidTr="00293630">
        <w:trPr>
          <w:trHeight w:val="77"/>
        </w:trPr>
        <w:tc>
          <w:tcPr>
            <w:tcW w:w="1294"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NGO</w:t>
            </w:r>
          </w:p>
        </w:tc>
        <w:tc>
          <w:tcPr>
            <w:tcW w:w="7020"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Non-Governmental Organization</w:t>
            </w:r>
          </w:p>
        </w:tc>
      </w:tr>
      <w:tr w:rsidR="00CB76B0" w:rsidRPr="0011520D" w:rsidTr="00293630">
        <w:trPr>
          <w:trHeight w:val="77"/>
        </w:trPr>
        <w:tc>
          <w:tcPr>
            <w:tcW w:w="1294"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NPC</w:t>
            </w:r>
          </w:p>
        </w:tc>
        <w:tc>
          <w:tcPr>
            <w:tcW w:w="7020"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National Project Coordinator</w:t>
            </w:r>
          </w:p>
        </w:tc>
      </w:tr>
      <w:tr w:rsidR="00CB76B0" w:rsidRPr="0011520D" w:rsidTr="00293630">
        <w:trPr>
          <w:trHeight w:val="99"/>
        </w:trPr>
        <w:tc>
          <w:tcPr>
            <w:tcW w:w="1294"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NPD</w:t>
            </w:r>
          </w:p>
        </w:tc>
        <w:tc>
          <w:tcPr>
            <w:tcW w:w="7020"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National Project Director</w:t>
            </w:r>
          </w:p>
        </w:tc>
      </w:tr>
      <w:tr w:rsidR="00CB76B0" w:rsidRPr="0011520D" w:rsidTr="00293630">
        <w:trPr>
          <w:trHeight w:val="99"/>
        </w:trPr>
        <w:tc>
          <w:tcPr>
            <w:tcW w:w="1294"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NRM</w:t>
            </w:r>
          </w:p>
        </w:tc>
        <w:tc>
          <w:tcPr>
            <w:tcW w:w="7020"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Natural Resource Management</w:t>
            </w:r>
          </w:p>
        </w:tc>
      </w:tr>
      <w:tr w:rsidR="00CB76B0" w:rsidRPr="0011520D" w:rsidTr="00293630">
        <w:trPr>
          <w:trHeight w:val="99"/>
        </w:trPr>
        <w:tc>
          <w:tcPr>
            <w:tcW w:w="1294"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NRSP</w:t>
            </w:r>
          </w:p>
        </w:tc>
        <w:tc>
          <w:tcPr>
            <w:tcW w:w="7020"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National Rural Support Programme</w:t>
            </w:r>
          </w:p>
        </w:tc>
      </w:tr>
      <w:tr w:rsidR="00CB76B0" w:rsidRPr="0011520D" w:rsidTr="00293630">
        <w:trPr>
          <w:trHeight w:val="99"/>
        </w:trPr>
        <w:tc>
          <w:tcPr>
            <w:tcW w:w="1294"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NTFP</w:t>
            </w:r>
          </w:p>
        </w:tc>
        <w:tc>
          <w:tcPr>
            <w:tcW w:w="7020"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Non Timber Forest Products</w:t>
            </w:r>
          </w:p>
        </w:tc>
      </w:tr>
      <w:tr w:rsidR="00CB76B0" w:rsidRPr="0011520D" w:rsidTr="00293630">
        <w:trPr>
          <w:trHeight w:val="99"/>
        </w:trPr>
        <w:tc>
          <w:tcPr>
            <w:tcW w:w="1294"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PARC</w:t>
            </w:r>
          </w:p>
        </w:tc>
        <w:tc>
          <w:tcPr>
            <w:tcW w:w="7020"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Pakistan Agriculture research Council</w:t>
            </w:r>
          </w:p>
        </w:tc>
      </w:tr>
      <w:tr w:rsidR="00CB76B0" w:rsidRPr="0011520D" w:rsidTr="00293630">
        <w:trPr>
          <w:trHeight w:val="99"/>
        </w:trPr>
        <w:tc>
          <w:tcPr>
            <w:tcW w:w="1294"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P&amp;D</w:t>
            </w:r>
          </w:p>
        </w:tc>
        <w:tc>
          <w:tcPr>
            <w:tcW w:w="7020"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Planning and Development</w:t>
            </w:r>
          </w:p>
        </w:tc>
      </w:tr>
      <w:tr w:rsidR="00CB76B0" w:rsidRPr="0011520D" w:rsidTr="00293630">
        <w:trPr>
          <w:trHeight w:val="99"/>
        </w:trPr>
        <w:tc>
          <w:tcPr>
            <w:tcW w:w="1294"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PC</w:t>
            </w:r>
          </w:p>
        </w:tc>
        <w:tc>
          <w:tcPr>
            <w:tcW w:w="7020"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Planning Commission</w:t>
            </w:r>
          </w:p>
        </w:tc>
      </w:tr>
      <w:tr w:rsidR="00CB76B0" w:rsidRPr="0011520D" w:rsidTr="00293630">
        <w:trPr>
          <w:trHeight w:val="99"/>
        </w:trPr>
        <w:tc>
          <w:tcPr>
            <w:tcW w:w="1294"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PCC</w:t>
            </w:r>
          </w:p>
        </w:tc>
        <w:tc>
          <w:tcPr>
            <w:tcW w:w="7020"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Provincial Coordination Committee</w:t>
            </w:r>
          </w:p>
        </w:tc>
      </w:tr>
      <w:tr w:rsidR="00CB76B0" w:rsidRPr="0011520D" w:rsidTr="00293630">
        <w:trPr>
          <w:trHeight w:val="99"/>
        </w:trPr>
        <w:tc>
          <w:tcPr>
            <w:tcW w:w="1294"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PCUs</w:t>
            </w:r>
          </w:p>
        </w:tc>
        <w:tc>
          <w:tcPr>
            <w:tcW w:w="7020"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Provincial Coordination Units</w:t>
            </w:r>
          </w:p>
        </w:tc>
      </w:tr>
      <w:tr w:rsidR="00CB76B0" w:rsidRPr="0011520D" w:rsidTr="00293630">
        <w:trPr>
          <w:trHeight w:val="99"/>
        </w:trPr>
        <w:tc>
          <w:tcPr>
            <w:tcW w:w="1294"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PEC</w:t>
            </w:r>
          </w:p>
        </w:tc>
        <w:tc>
          <w:tcPr>
            <w:tcW w:w="7020"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Proposal Evaluation Committee</w:t>
            </w:r>
          </w:p>
        </w:tc>
      </w:tr>
      <w:tr w:rsidR="00CB76B0" w:rsidRPr="0011520D" w:rsidTr="00293630">
        <w:trPr>
          <w:trHeight w:val="99"/>
        </w:trPr>
        <w:tc>
          <w:tcPr>
            <w:tcW w:w="1294"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PMAS-AAUR</w:t>
            </w:r>
          </w:p>
        </w:tc>
        <w:tc>
          <w:tcPr>
            <w:tcW w:w="7020"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Pir Mehr Ali Shah Arid Agriculture University, Rawalpindi</w:t>
            </w:r>
          </w:p>
        </w:tc>
      </w:tr>
      <w:tr w:rsidR="00CB76B0" w:rsidRPr="0011520D" w:rsidTr="00293630">
        <w:trPr>
          <w:trHeight w:val="99"/>
        </w:trPr>
        <w:tc>
          <w:tcPr>
            <w:tcW w:w="1294"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PMC</w:t>
            </w:r>
          </w:p>
        </w:tc>
        <w:tc>
          <w:tcPr>
            <w:tcW w:w="7020"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Project Management Committee</w:t>
            </w:r>
          </w:p>
        </w:tc>
      </w:tr>
      <w:tr w:rsidR="00CB76B0" w:rsidRPr="0011520D" w:rsidTr="00293630">
        <w:trPr>
          <w:trHeight w:val="99"/>
        </w:trPr>
        <w:tc>
          <w:tcPr>
            <w:tcW w:w="1294"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PMD</w:t>
            </w:r>
          </w:p>
        </w:tc>
        <w:tc>
          <w:tcPr>
            <w:tcW w:w="7020"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Pakistan Meteorological Department</w:t>
            </w:r>
          </w:p>
        </w:tc>
      </w:tr>
      <w:tr w:rsidR="00CB76B0" w:rsidRPr="0011520D" w:rsidTr="00293630">
        <w:trPr>
          <w:trHeight w:val="99"/>
        </w:trPr>
        <w:tc>
          <w:tcPr>
            <w:tcW w:w="1294"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PPC</w:t>
            </w:r>
          </w:p>
        </w:tc>
        <w:tc>
          <w:tcPr>
            <w:tcW w:w="7020"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Provincial Project Coordinator</w:t>
            </w:r>
          </w:p>
        </w:tc>
      </w:tr>
      <w:tr w:rsidR="00CB76B0" w:rsidRPr="0011520D" w:rsidTr="00293630">
        <w:trPr>
          <w:trHeight w:val="99"/>
        </w:trPr>
        <w:tc>
          <w:tcPr>
            <w:tcW w:w="1294"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PPD</w:t>
            </w:r>
          </w:p>
        </w:tc>
        <w:tc>
          <w:tcPr>
            <w:tcW w:w="7020"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Provincial Project Director</w:t>
            </w:r>
          </w:p>
        </w:tc>
      </w:tr>
      <w:tr w:rsidR="00CB76B0" w:rsidRPr="0011520D" w:rsidTr="00293630">
        <w:trPr>
          <w:trHeight w:val="99"/>
        </w:trPr>
        <w:tc>
          <w:tcPr>
            <w:tcW w:w="1294"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PRA</w:t>
            </w:r>
          </w:p>
        </w:tc>
        <w:tc>
          <w:tcPr>
            <w:tcW w:w="7020"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Participatory Rural Appraisal</w:t>
            </w:r>
          </w:p>
        </w:tc>
      </w:tr>
      <w:tr w:rsidR="00CB76B0" w:rsidRPr="0011520D" w:rsidTr="00293630">
        <w:trPr>
          <w:trHeight w:val="99"/>
        </w:trPr>
        <w:tc>
          <w:tcPr>
            <w:tcW w:w="1294"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PRSP</w:t>
            </w:r>
          </w:p>
        </w:tc>
        <w:tc>
          <w:tcPr>
            <w:tcW w:w="7020"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Poverty Reduction Strategy Paper</w:t>
            </w:r>
          </w:p>
        </w:tc>
      </w:tr>
      <w:tr w:rsidR="00CB76B0" w:rsidRPr="0011520D" w:rsidTr="00293630">
        <w:trPr>
          <w:trHeight w:val="99"/>
        </w:trPr>
        <w:tc>
          <w:tcPr>
            <w:tcW w:w="1294"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PSC</w:t>
            </w:r>
          </w:p>
        </w:tc>
        <w:tc>
          <w:tcPr>
            <w:tcW w:w="7020"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Project Steering Committee</w:t>
            </w:r>
          </w:p>
        </w:tc>
      </w:tr>
      <w:tr w:rsidR="00CB76B0" w:rsidRPr="0011520D" w:rsidTr="00293630">
        <w:trPr>
          <w:trHeight w:val="99"/>
        </w:trPr>
        <w:tc>
          <w:tcPr>
            <w:tcW w:w="1294"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QPR</w:t>
            </w:r>
          </w:p>
        </w:tc>
        <w:tc>
          <w:tcPr>
            <w:tcW w:w="7020"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Quarterly Progress Review</w:t>
            </w:r>
          </w:p>
        </w:tc>
      </w:tr>
      <w:tr w:rsidR="00CB76B0" w:rsidRPr="0011520D" w:rsidTr="00293630">
        <w:trPr>
          <w:trHeight w:val="99"/>
        </w:trPr>
        <w:tc>
          <w:tcPr>
            <w:tcW w:w="1294"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RS</w:t>
            </w:r>
          </w:p>
        </w:tc>
        <w:tc>
          <w:tcPr>
            <w:tcW w:w="7020"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Remote Sensing</w:t>
            </w:r>
          </w:p>
        </w:tc>
      </w:tr>
      <w:tr w:rsidR="00CB76B0" w:rsidRPr="0011520D" w:rsidTr="00293630">
        <w:trPr>
          <w:trHeight w:val="99"/>
        </w:trPr>
        <w:tc>
          <w:tcPr>
            <w:tcW w:w="1294"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SLM</w:t>
            </w:r>
          </w:p>
        </w:tc>
        <w:tc>
          <w:tcPr>
            <w:tcW w:w="7020"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Sustainable Land Management</w:t>
            </w:r>
          </w:p>
        </w:tc>
      </w:tr>
      <w:tr w:rsidR="00CB76B0" w:rsidRPr="0011520D" w:rsidTr="00293630">
        <w:trPr>
          <w:trHeight w:val="99"/>
        </w:trPr>
        <w:tc>
          <w:tcPr>
            <w:tcW w:w="1294"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SLMIS</w:t>
            </w:r>
          </w:p>
        </w:tc>
        <w:tc>
          <w:tcPr>
            <w:tcW w:w="7020"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SLM Information System</w:t>
            </w:r>
          </w:p>
        </w:tc>
      </w:tr>
      <w:tr w:rsidR="00CB76B0" w:rsidRPr="0011520D" w:rsidTr="00293630">
        <w:trPr>
          <w:trHeight w:val="99"/>
        </w:trPr>
        <w:tc>
          <w:tcPr>
            <w:tcW w:w="1294"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SLMP</w:t>
            </w:r>
          </w:p>
        </w:tc>
        <w:tc>
          <w:tcPr>
            <w:tcW w:w="7020"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Sustainable Land Management Project</w:t>
            </w:r>
          </w:p>
        </w:tc>
      </w:tr>
      <w:tr w:rsidR="00CB76B0" w:rsidRPr="0011520D" w:rsidTr="00293630">
        <w:trPr>
          <w:trHeight w:val="99"/>
        </w:trPr>
        <w:tc>
          <w:tcPr>
            <w:tcW w:w="1294"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TRDP</w:t>
            </w:r>
          </w:p>
        </w:tc>
        <w:tc>
          <w:tcPr>
            <w:tcW w:w="7020"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Thardeep Rural Development Programme</w:t>
            </w:r>
          </w:p>
        </w:tc>
      </w:tr>
      <w:tr w:rsidR="00CB76B0" w:rsidRPr="0011520D" w:rsidTr="00293630">
        <w:trPr>
          <w:trHeight w:val="99"/>
        </w:trPr>
        <w:tc>
          <w:tcPr>
            <w:tcW w:w="1294"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UNDP</w:t>
            </w:r>
          </w:p>
        </w:tc>
        <w:tc>
          <w:tcPr>
            <w:tcW w:w="7020"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United Nations Development Programme</w:t>
            </w:r>
          </w:p>
        </w:tc>
      </w:tr>
      <w:tr w:rsidR="00CB76B0" w:rsidRPr="0011520D" w:rsidTr="00293630">
        <w:trPr>
          <w:trHeight w:val="99"/>
        </w:trPr>
        <w:tc>
          <w:tcPr>
            <w:tcW w:w="1294"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VDC</w:t>
            </w:r>
          </w:p>
        </w:tc>
        <w:tc>
          <w:tcPr>
            <w:tcW w:w="7020"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Village Development Committee</w:t>
            </w:r>
          </w:p>
        </w:tc>
      </w:tr>
      <w:tr w:rsidR="00CB76B0" w:rsidRPr="0011520D" w:rsidTr="00293630">
        <w:trPr>
          <w:trHeight w:val="99"/>
        </w:trPr>
        <w:tc>
          <w:tcPr>
            <w:tcW w:w="1294"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VDO</w:t>
            </w:r>
          </w:p>
        </w:tc>
        <w:tc>
          <w:tcPr>
            <w:tcW w:w="7020" w:type="dxa"/>
            <w:vAlign w:val="center"/>
          </w:tcPr>
          <w:p w:rsidR="00CB76B0" w:rsidRPr="0011520D" w:rsidRDefault="00CB76B0" w:rsidP="00293630">
            <w:pPr>
              <w:spacing w:line="276" w:lineRule="auto"/>
              <w:rPr>
                <w:rFonts w:ascii="Arial" w:hAnsi="Arial" w:cs="Arial"/>
                <w:caps/>
                <w:sz w:val="18"/>
                <w:szCs w:val="18"/>
              </w:rPr>
            </w:pPr>
            <w:r w:rsidRPr="0011520D">
              <w:rPr>
                <w:rFonts w:ascii="Arial" w:hAnsi="Arial" w:cs="Arial"/>
                <w:caps/>
                <w:sz w:val="18"/>
                <w:szCs w:val="18"/>
              </w:rPr>
              <w:t>Veer Development Organization</w:t>
            </w:r>
          </w:p>
        </w:tc>
      </w:tr>
    </w:tbl>
    <w:p w:rsidR="00CB76B0" w:rsidRPr="0011520D" w:rsidRDefault="00CB76B0" w:rsidP="00CB76B0">
      <w:pPr>
        <w:spacing w:line="276" w:lineRule="auto"/>
        <w:rPr>
          <w:rFonts w:ascii="Arial" w:hAnsi="Arial" w:cs="Arial"/>
          <w:sz w:val="28"/>
          <w:szCs w:val="56"/>
        </w:rPr>
      </w:pPr>
    </w:p>
    <w:p w:rsidR="00CB76B0" w:rsidRPr="0011520D" w:rsidRDefault="00CB76B0" w:rsidP="00CB76B0">
      <w:pPr>
        <w:spacing w:line="276" w:lineRule="auto"/>
        <w:rPr>
          <w:rFonts w:ascii="Arial" w:hAnsi="Arial" w:cs="Arial"/>
          <w:sz w:val="28"/>
          <w:szCs w:val="56"/>
        </w:rPr>
      </w:pPr>
    </w:p>
    <w:p w:rsidR="00CB76B0" w:rsidRPr="00B54644" w:rsidRDefault="00CB76B0" w:rsidP="0066415B">
      <w:pPr>
        <w:pStyle w:val="Heading1"/>
        <w:rPr>
          <w:rFonts w:ascii="Arial" w:hAnsi="Arial" w:cs="Arial"/>
        </w:rPr>
      </w:pPr>
      <w:bookmarkStart w:id="1" w:name="_Toc376866772"/>
      <w:r w:rsidRPr="00B54644">
        <w:rPr>
          <w:rFonts w:ascii="Arial" w:hAnsi="Arial" w:cs="Arial"/>
        </w:rPr>
        <w:lastRenderedPageBreak/>
        <w:t>Introduction</w:t>
      </w:r>
      <w:bookmarkEnd w:id="1"/>
      <w:r w:rsidRPr="00B54644">
        <w:rPr>
          <w:rFonts w:ascii="Arial" w:hAnsi="Arial" w:cs="Arial"/>
        </w:rPr>
        <w:t xml:space="preserve"> </w:t>
      </w:r>
    </w:p>
    <w:p w:rsidR="00CB76B0" w:rsidRPr="00B54644" w:rsidRDefault="00CB76B0" w:rsidP="00CB76B0">
      <w:pPr>
        <w:rPr>
          <w:rFonts w:ascii="Arial" w:hAnsi="Arial" w:cs="Arial"/>
          <w:szCs w:val="56"/>
        </w:rPr>
      </w:pPr>
    </w:p>
    <w:p w:rsidR="00CB76B0" w:rsidRPr="00B54644" w:rsidRDefault="00CB76B0" w:rsidP="00CB76B0">
      <w:pPr>
        <w:jc w:val="both"/>
        <w:rPr>
          <w:rFonts w:ascii="Arial" w:hAnsi="Arial" w:cs="Arial"/>
          <w:sz w:val="20"/>
          <w:szCs w:val="20"/>
        </w:rPr>
      </w:pPr>
      <w:r w:rsidRPr="00B54644">
        <w:rPr>
          <w:rFonts w:ascii="Arial" w:hAnsi="Arial" w:cs="Arial"/>
          <w:sz w:val="20"/>
          <w:szCs w:val="20"/>
        </w:rPr>
        <w:t>More than 70 % of population living in Pakistan’s rural areas derives their livelihoods from land based agro-pastor</w:t>
      </w:r>
      <w:r w:rsidR="00600685" w:rsidRPr="00B54644">
        <w:rPr>
          <w:rFonts w:ascii="Arial" w:hAnsi="Arial" w:cs="Arial"/>
          <w:sz w:val="20"/>
          <w:szCs w:val="20"/>
        </w:rPr>
        <w:t>al systems. M</w:t>
      </w:r>
      <w:r w:rsidRPr="00B54644">
        <w:rPr>
          <w:rFonts w:ascii="Arial" w:hAnsi="Arial" w:cs="Arial"/>
          <w:sz w:val="20"/>
          <w:szCs w:val="20"/>
        </w:rPr>
        <w:t>ore than 80 % land area</w:t>
      </w:r>
      <w:r w:rsidR="00600685" w:rsidRPr="00B54644">
        <w:rPr>
          <w:rFonts w:ascii="Arial" w:hAnsi="Arial" w:cs="Arial"/>
          <w:sz w:val="20"/>
          <w:szCs w:val="20"/>
        </w:rPr>
        <w:t xml:space="preserve"> of Pakistan</w:t>
      </w:r>
      <w:r w:rsidRPr="00B54644">
        <w:rPr>
          <w:rFonts w:ascii="Arial" w:hAnsi="Arial" w:cs="Arial"/>
          <w:sz w:val="20"/>
          <w:szCs w:val="20"/>
        </w:rPr>
        <w:t xml:space="preserve"> </w:t>
      </w:r>
      <w:r w:rsidR="00600685" w:rsidRPr="00B54644">
        <w:rPr>
          <w:rFonts w:ascii="Arial" w:hAnsi="Arial" w:cs="Arial"/>
          <w:sz w:val="20"/>
          <w:szCs w:val="20"/>
        </w:rPr>
        <w:t>falls under arid,</w:t>
      </w:r>
      <w:r w:rsidRPr="00B54644">
        <w:rPr>
          <w:rFonts w:ascii="Arial" w:hAnsi="Arial" w:cs="Arial"/>
          <w:sz w:val="20"/>
          <w:szCs w:val="20"/>
        </w:rPr>
        <w:t xml:space="preserve"> semi-arid</w:t>
      </w:r>
      <w:r w:rsidR="00600685" w:rsidRPr="00B54644">
        <w:rPr>
          <w:rFonts w:ascii="Arial" w:hAnsi="Arial" w:cs="Arial"/>
          <w:sz w:val="20"/>
          <w:szCs w:val="20"/>
        </w:rPr>
        <w:t>, and sub-humid</w:t>
      </w:r>
      <w:r w:rsidRPr="00B54644">
        <w:rPr>
          <w:rFonts w:ascii="Arial" w:hAnsi="Arial" w:cs="Arial"/>
          <w:sz w:val="20"/>
          <w:szCs w:val="20"/>
        </w:rPr>
        <w:t xml:space="preserve"> regions. </w:t>
      </w:r>
      <w:r w:rsidR="00600685" w:rsidRPr="00B54644">
        <w:rPr>
          <w:rFonts w:ascii="Arial" w:hAnsi="Arial" w:cs="Arial"/>
          <w:sz w:val="20"/>
          <w:szCs w:val="20"/>
        </w:rPr>
        <w:t xml:space="preserve">These </w:t>
      </w:r>
      <w:proofErr w:type="spellStart"/>
      <w:r w:rsidR="00600685" w:rsidRPr="00B54644">
        <w:rPr>
          <w:rFonts w:ascii="Arial" w:hAnsi="Arial" w:cs="Arial"/>
          <w:sz w:val="20"/>
          <w:szCs w:val="20"/>
        </w:rPr>
        <w:t>dryland</w:t>
      </w:r>
      <w:proofErr w:type="spellEnd"/>
      <w:r w:rsidR="00600685" w:rsidRPr="00B54644">
        <w:rPr>
          <w:rFonts w:ascii="Arial" w:hAnsi="Arial" w:cs="Arial"/>
          <w:sz w:val="20"/>
          <w:szCs w:val="20"/>
        </w:rPr>
        <w:t xml:space="preserve"> ecosystems are experiencing</w:t>
      </w:r>
      <w:r w:rsidRPr="00B54644">
        <w:rPr>
          <w:rFonts w:ascii="Arial" w:hAnsi="Arial" w:cs="Arial"/>
          <w:sz w:val="20"/>
          <w:szCs w:val="20"/>
        </w:rPr>
        <w:t xml:space="preserve"> land degradation</w:t>
      </w:r>
      <w:r w:rsidR="00600685" w:rsidRPr="00B54644">
        <w:rPr>
          <w:rFonts w:ascii="Arial" w:hAnsi="Arial" w:cs="Arial"/>
          <w:sz w:val="20"/>
          <w:szCs w:val="20"/>
        </w:rPr>
        <w:t xml:space="preserve"> and desertification in</w:t>
      </w:r>
      <w:r w:rsidRPr="00B54644">
        <w:rPr>
          <w:rFonts w:ascii="Arial" w:hAnsi="Arial" w:cs="Arial"/>
          <w:sz w:val="20"/>
          <w:szCs w:val="20"/>
        </w:rPr>
        <w:t xml:space="preserve"> the form of soil and water erosion, loss of soil fertility and productive capacity, flash floods, depletion of biodiversity in native landscapes, impoverished livelihoods, reduced economic </w:t>
      </w:r>
      <w:r w:rsidR="00600685" w:rsidRPr="00B54644">
        <w:rPr>
          <w:rFonts w:ascii="Arial" w:hAnsi="Arial" w:cs="Arial"/>
          <w:sz w:val="20"/>
          <w:szCs w:val="20"/>
        </w:rPr>
        <w:t>growth</w:t>
      </w:r>
      <w:r w:rsidRPr="00B54644">
        <w:rPr>
          <w:rFonts w:ascii="Arial" w:hAnsi="Arial" w:cs="Arial"/>
          <w:sz w:val="20"/>
          <w:szCs w:val="20"/>
        </w:rPr>
        <w:t xml:space="preserve"> and </w:t>
      </w:r>
      <w:r w:rsidR="00600685" w:rsidRPr="00B54644">
        <w:rPr>
          <w:rFonts w:ascii="Arial" w:hAnsi="Arial" w:cs="Arial"/>
          <w:sz w:val="20"/>
          <w:szCs w:val="20"/>
        </w:rPr>
        <w:t xml:space="preserve">increasing competition for </w:t>
      </w:r>
      <w:r w:rsidRPr="00B54644">
        <w:rPr>
          <w:rFonts w:ascii="Arial" w:hAnsi="Arial" w:cs="Arial"/>
          <w:sz w:val="20"/>
          <w:szCs w:val="20"/>
        </w:rPr>
        <w:t xml:space="preserve">declining land and water resources. National </w:t>
      </w:r>
      <w:proofErr w:type="spellStart"/>
      <w:r w:rsidRPr="00B54644">
        <w:rPr>
          <w:rFonts w:ascii="Arial" w:hAnsi="Arial" w:cs="Arial"/>
          <w:sz w:val="20"/>
          <w:szCs w:val="20"/>
        </w:rPr>
        <w:t>sectoral</w:t>
      </w:r>
      <w:proofErr w:type="spellEnd"/>
      <w:r w:rsidRPr="00B54644">
        <w:rPr>
          <w:rFonts w:ascii="Arial" w:hAnsi="Arial" w:cs="Arial"/>
          <w:sz w:val="20"/>
          <w:szCs w:val="20"/>
        </w:rPr>
        <w:t xml:space="preserve"> policies</w:t>
      </w:r>
      <w:r w:rsidR="00600685" w:rsidRPr="00B54644">
        <w:rPr>
          <w:rFonts w:ascii="Arial" w:hAnsi="Arial" w:cs="Arial"/>
          <w:sz w:val="20"/>
          <w:szCs w:val="20"/>
        </w:rPr>
        <w:t xml:space="preserve">’ reforms are needed to </w:t>
      </w:r>
      <w:r w:rsidRPr="00B54644">
        <w:rPr>
          <w:rFonts w:ascii="Arial" w:hAnsi="Arial" w:cs="Arial"/>
          <w:sz w:val="20"/>
          <w:szCs w:val="20"/>
        </w:rPr>
        <w:t xml:space="preserve">support of Sustainable Land Management (SLM) </w:t>
      </w:r>
      <w:r w:rsidR="00600685" w:rsidRPr="00B54644">
        <w:rPr>
          <w:rFonts w:ascii="Arial" w:hAnsi="Arial" w:cs="Arial"/>
          <w:sz w:val="20"/>
          <w:szCs w:val="20"/>
        </w:rPr>
        <w:t xml:space="preserve">and </w:t>
      </w:r>
      <w:r w:rsidRPr="00B54644">
        <w:rPr>
          <w:rFonts w:ascii="Arial" w:hAnsi="Arial" w:cs="Arial"/>
          <w:sz w:val="20"/>
          <w:szCs w:val="20"/>
        </w:rPr>
        <w:t xml:space="preserve">address the complexity of land degradation issues. Poor communities dependent on natural resources in rural settings have to be </w:t>
      </w:r>
      <w:r w:rsidR="00600685" w:rsidRPr="00B54644">
        <w:rPr>
          <w:rFonts w:ascii="Arial" w:hAnsi="Arial" w:cs="Arial"/>
          <w:sz w:val="20"/>
          <w:szCs w:val="20"/>
        </w:rPr>
        <w:t xml:space="preserve">brought </w:t>
      </w:r>
      <w:r w:rsidRPr="00B54644">
        <w:rPr>
          <w:rFonts w:ascii="Arial" w:hAnsi="Arial" w:cs="Arial"/>
          <w:sz w:val="20"/>
          <w:szCs w:val="20"/>
        </w:rPr>
        <w:t>at the forefront of such policies that provide incentives for SLM investments at grass-roots level</w:t>
      </w:r>
      <w:r w:rsidR="00600685" w:rsidRPr="00B54644">
        <w:rPr>
          <w:rFonts w:ascii="Arial" w:hAnsi="Arial" w:cs="Arial"/>
          <w:sz w:val="20"/>
          <w:szCs w:val="20"/>
        </w:rPr>
        <w:t>s</w:t>
      </w:r>
      <w:r w:rsidRPr="00B54644">
        <w:rPr>
          <w:rFonts w:ascii="Arial" w:hAnsi="Arial" w:cs="Arial"/>
          <w:sz w:val="20"/>
          <w:szCs w:val="20"/>
        </w:rPr>
        <w:t>. There is a need to develop and implement effective long term land management programs which address root causes of land degradation and maintain ecological integrity of land and water related production systems at a wider landscape. Sustainable Land Management Project (SLMP), being imp</w:t>
      </w:r>
      <w:r w:rsidR="00600685" w:rsidRPr="00B54644">
        <w:rPr>
          <w:rFonts w:ascii="Arial" w:hAnsi="Arial" w:cs="Arial"/>
          <w:sz w:val="20"/>
          <w:szCs w:val="20"/>
        </w:rPr>
        <w:t xml:space="preserve">lemented by Cabinet Secretariat, </w:t>
      </w:r>
      <w:r w:rsidRPr="00B54644">
        <w:rPr>
          <w:rFonts w:ascii="Arial" w:hAnsi="Arial" w:cs="Arial"/>
          <w:sz w:val="20"/>
          <w:szCs w:val="20"/>
        </w:rPr>
        <w:t xml:space="preserve">Climate Change Division in collaboration with </w:t>
      </w:r>
      <w:r w:rsidR="00600685" w:rsidRPr="00B54644">
        <w:rPr>
          <w:rFonts w:ascii="Arial" w:hAnsi="Arial" w:cs="Arial"/>
          <w:sz w:val="20"/>
          <w:szCs w:val="20"/>
        </w:rPr>
        <w:t xml:space="preserve">the </w:t>
      </w:r>
      <w:r w:rsidRPr="00B54644">
        <w:rPr>
          <w:rFonts w:ascii="Arial" w:hAnsi="Arial" w:cs="Arial"/>
          <w:sz w:val="20"/>
          <w:szCs w:val="20"/>
        </w:rPr>
        <w:t xml:space="preserve">provincial Planning &amp; Development Departments, </w:t>
      </w:r>
      <w:r w:rsidR="00600685" w:rsidRPr="00B54644">
        <w:rPr>
          <w:rFonts w:ascii="Arial" w:hAnsi="Arial" w:cs="Arial"/>
          <w:sz w:val="20"/>
          <w:szCs w:val="20"/>
        </w:rPr>
        <w:t xml:space="preserve">which </w:t>
      </w:r>
      <w:r w:rsidRPr="00B54644">
        <w:rPr>
          <w:rFonts w:ascii="Arial" w:hAnsi="Arial" w:cs="Arial"/>
          <w:sz w:val="20"/>
          <w:szCs w:val="20"/>
        </w:rPr>
        <w:t xml:space="preserve">is a GEF, UNDP, and </w:t>
      </w:r>
      <w:proofErr w:type="spellStart"/>
      <w:r w:rsidRPr="00B54644">
        <w:rPr>
          <w:rFonts w:ascii="Arial" w:hAnsi="Arial" w:cs="Arial"/>
          <w:sz w:val="20"/>
          <w:szCs w:val="20"/>
        </w:rPr>
        <w:t>GoP</w:t>
      </w:r>
      <w:proofErr w:type="spellEnd"/>
      <w:r w:rsidRPr="00B54644">
        <w:rPr>
          <w:rFonts w:ascii="Arial" w:hAnsi="Arial" w:cs="Arial"/>
          <w:sz w:val="20"/>
          <w:szCs w:val="20"/>
        </w:rPr>
        <w:t xml:space="preserve"> funded </w:t>
      </w:r>
      <w:proofErr w:type="spellStart"/>
      <w:r w:rsidRPr="00B54644">
        <w:rPr>
          <w:rFonts w:ascii="Arial" w:hAnsi="Arial" w:cs="Arial"/>
          <w:sz w:val="20"/>
          <w:szCs w:val="20"/>
        </w:rPr>
        <w:t>programme</w:t>
      </w:r>
      <w:proofErr w:type="spellEnd"/>
      <w:r w:rsidR="00AF0663" w:rsidRPr="00B54644">
        <w:rPr>
          <w:rFonts w:ascii="Arial" w:hAnsi="Arial" w:cs="Arial"/>
          <w:sz w:val="20"/>
          <w:szCs w:val="20"/>
        </w:rPr>
        <w:t xml:space="preserve"> to be implemented in two phases</w:t>
      </w:r>
      <w:r w:rsidRPr="00B54644">
        <w:rPr>
          <w:rFonts w:ascii="Arial" w:hAnsi="Arial" w:cs="Arial"/>
          <w:sz w:val="20"/>
          <w:szCs w:val="20"/>
        </w:rPr>
        <w:t xml:space="preserve"> following an integrated and participatory approach to combat land degradation and desertification in Pakistan. The goal of the project is to combat land degradation &amp; desertification in Pakistan in order to protect and restore degraded ecosystems &amp; essential ecosystem services that are key to reducing poverty. The project has 6 outcomes: (i) Creating enabling environment for mainstreaming Sustainable Land Management (SLM) into </w:t>
      </w:r>
      <w:proofErr w:type="spellStart"/>
      <w:r w:rsidRPr="00B54644">
        <w:rPr>
          <w:rFonts w:ascii="Arial" w:hAnsi="Arial" w:cs="Arial"/>
          <w:sz w:val="20"/>
          <w:szCs w:val="20"/>
        </w:rPr>
        <w:t>sectoral</w:t>
      </w:r>
      <w:proofErr w:type="spellEnd"/>
      <w:r w:rsidRPr="00B54644">
        <w:rPr>
          <w:rFonts w:ascii="Arial" w:hAnsi="Arial" w:cs="Arial"/>
          <w:sz w:val="20"/>
          <w:szCs w:val="20"/>
        </w:rPr>
        <w:t xml:space="preserve"> policies and planning; (ii) Capacity building of line agencies and other implementing partners for SLM; (iii) Mainstreaming SLM Principles into Land Use Planning; (iv) Implementing 9 pilot projects to demonstrate SLM practices in 9 districts; (v) Lesson learnt, evaluation &amp; adaptive management and (iv) Project Management and Coordination. This report provides an overview of progress made during year 2013 in implementation of this cross-</w:t>
      </w:r>
      <w:proofErr w:type="spellStart"/>
      <w:r w:rsidRPr="00B54644">
        <w:rPr>
          <w:rFonts w:ascii="Arial" w:hAnsi="Arial" w:cs="Arial"/>
          <w:sz w:val="20"/>
          <w:szCs w:val="20"/>
        </w:rPr>
        <w:t>sectoral</w:t>
      </w:r>
      <w:proofErr w:type="spellEnd"/>
      <w:r w:rsidRPr="00B54644">
        <w:rPr>
          <w:rFonts w:ascii="Arial" w:hAnsi="Arial" w:cs="Arial"/>
          <w:sz w:val="20"/>
          <w:szCs w:val="20"/>
        </w:rPr>
        <w:t xml:space="preserve"> project</w:t>
      </w:r>
      <w:r w:rsidR="00AF0663" w:rsidRPr="00B54644">
        <w:rPr>
          <w:rFonts w:ascii="Arial" w:hAnsi="Arial" w:cs="Arial"/>
          <w:sz w:val="20"/>
          <w:szCs w:val="20"/>
        </w:rPr>
        <w:t xml:space="preserve"> and designing of the </w:t>
      </w:r>
      <w:proofErr w:type="spellStart"/>
      <w:r w:rsidR="00AF0663" w:rsidRPr="00B54644">
        <w:rPr>
          <w:rFonts w:ascii="Arial" w:hAnsi="Arial" w:cs="Arial"/>
          <w:sz w:val="20"/>
          <w:szCs w:val="20"/>
        </w:rPr>
        <w:t>upscaling</w:t>
      </w:r>
      <w:proofErr w:type="spellEnd"/>
      <w:r w:rsidR="00AF0663" w:rsidRPr="00B54644">
        <w:rPr>
          <w:rFonts w:ascii="Arial" w:hAnsi="Arial" w:cs="Arial"/>
          <w:sz w:val="20"/>
          <w:szCs w:val="20"/>
        </w:rPr>
        <w:t xml:space="preserve"> phase of the SLM </w:t>
      </w:r>
      <w:proofErr w:type="spellStart"/>
      <w:r w:rsidR="00AF0663" w:rsidRPr="00B54644">
        <w:rPr>
          <w:rFonts w:ascii="Arial" w:hAnsi="Arial" w:cs="Arial"/>
          <w:sz w:val="20"/>
          <w:szCs w:val="20"/>
        </w:rPr>
        <w:t>Peogreamme</w:t>
      </w:r>
      <w:proofErr w:type="spellEnd"/>
      <w:r w:rsidRPr="00B54644">
        <w:rPr>
          <w:rFonts w:ascii="Arial" w:hAnsi="Arial" w:cs="Arial"/>
          <w:sz w:val="20"/>
          <w:szCs w:val="20"/>
        </w:rPr>
        <w:t>.</w:t>
      </w:r>
    </w:p>
    <w:p w:rsidR="00CB76B0" w:rsidRPr="00B54644" w:rsidRDefault="00CB76B0" w:rsidP="0066415B">
      <w:pPr>
        <w:pStyle w:val="Heading1"/>
        <w:rPr>
          <w:rFonts w:ascii="Arial" w:hAnsi="Arial" w:cs="Arial"/>
        </w:rPr>
      </w:pPr>
      <w:bookmarkStart w:id="2" w:name="_Toc376866773"/>
      <w:r w:rsidRPr="00B54644">
        <w:rPr>
          <w:rFonts w:ascii="Arial" w:hAnsi="Arial" w:cs="Arial"/>
        </w:rPr>
        <w:t>S</w:t>
      </w:r>
      <w:r w:rsidR="007477BA" w:rsidRPr="00B54644">
        <w:rPr>
          <w:rFonts w:ascii="Arial" w:hAnsi="Arial" w:cs="Arial"/>
        </w:rPr>
        <w:t>ituation Analysis</w:t>
      </w:r>
      <w:bookmarkEnd w:id="2"/>
      <w:r w:rsidRPr="00B54644">
        <w:rPr>
          <w:rFonts w:ascii="Arial" w:hAnsi="Arial" w:cs="Arial"/>
        </w:rPr>
        <w:t xml:space="preserve"> </w:t>
      </w:r>
    </w:p>
    <w:p w:rsidR="00CB76B0" w:rsidRPr="00B54644" w:rsidRDefault="00CB76B0" w:rsidP="00CB76B0">
      <w:pPr>
        <w:spacing w:before="120" w:after="120"/>
        <w:jc w:val="both"/>
        <w:rPr>
          <w:rFonts w:ascii="Arial" w:hAnsi="Arial" w:cs="Arial"/>
          <w:sz w:val="20"/>
          <w:szCs w:val="20"/>
        </w:rPr>
      </w:pPr>
      <w:r w:rsidRPr="00B54644">
        <w:rPr>
          <w:rFonts w:ascii="Arial" w:hAnsi="Arial" w:cs="Arial"/>
          <w:sz w:val="20"/>
          <w:szCs w:val="20"/>
        </w:rPr>
        <w:t>The SLMP has passed through several difficult stages. Implementation of the project was started in 2009 after one-year delay. Floods in 2010 and prevailing over-all security situation in the country made field operations difficult. Devolution of Ministry of Environment in 2011 and transfer of many subject to provinces under the 18</w:t>
      </w:r>
      <w:r w:rsidRPr="00B54644">
        <w:rPr>
          <w:rFonts w:ascii="Arial" w:hAnsi="Arial" w:cs="Arial"/>
          <w:sz w:val="20"/>
          <w:szCs w:val="20"/>
          <w:vertAlign w:val="superscript"/>
        </w:rPr>
        <w:t>th</w:t>
      </w:r>
      <w:r w:rsidRPr="00B54644">
        <w:rPr>
          <w:rFonts w:ascii="Arial" w:hAnsi="Arial" w:cs="Arial"/>
          <w:sz w:val="20"/>
          <w:szCs w:val="20"/>
        </w:rPr>
        <w:t xml:space="preserve"> Constitutional Amendment slowed down the project activities and created </w:t>
      </w:r>
      <w:r w:rsidR="0070417D" w:rsidRPr="00B54644">
        <w:rPr>
          <w:rFonts w:ascii="Arial" w:hAnsi="Arial" w:cs="Arial"/>
          <w:sz w:val="20"/>
          <w:szCs w:val="20"/>
        </w:rPr>
        <w:t>many</w:t>
      </w:r>
      <w:r w:rsidRPr="00B54644">
        <w:rPr>
          <w:rFonts w:ascii="Arial" w:hAnsi="Arial" w:cs="Arial"/>
          <w:sz w:val="20"/>
          <w:szCs w:val="20"/>
        </w:rPr>
        <w:t xml:space="preserve"> uncertainties. Unavailability of suitable experts for some of the positions like Prov</w:t>
      </w:r>
      <w:r w:rsidR="0070417D" w:rsidRPr="00B54644">
        <w:rPr>
          <w:rFonts w:ascii="Arial" w:hAnsi="Arial" w:cs="Arial"/>
          <w:sz w:val="20"/>
          <w:szCs w:val="20"/>
        </w:rPr>
        <w:t>incial Project Coordinators</w:t>
      </w:r>
      <w:r w:rsidRPr="00B54644">
        <w:rPr>
          <w:rFonts w:ascii="Arial" w:hAnsi="Arial" w:cs="Arial"/>
          <w:sz w:val="20"/>
          <w:szCs w:val="20"/>
        </w:rPr>
        <w:t>, M&amp;E Expert</w:t>
      </w:r>
      <w:r w:rsidR="0070417D" w:rsidRPr="00B54644">
        <w:rPr>
          <w:rFonts w:ascii="Arial" w:hAnsi="Arial" w:cs="Arial"/>
          <w:sz w:val="20"/>
          <w:szCs w:val="20"/>
        </w:rPr>
        <w:t>,</w:t>
      </w:r>
      <w:r w:rsidRPr="00B54644">
        <w:rPr>
          <w:rFonts w:ascii="Arial" w:hAnsi="Arial" w:cs="Arial"/>
          <w:sz w:val="20"/>
          <w:szCs w:val="20"/>
        </w:rPr>
        <w:t xml:space="preserve"> and consultant for study on impact assessment of </w:t>
      </w:r>
      <w:r w:rsidR="0070417D" w:rsidRPr="00B54644">
        <w:rPr>
          <w:rFonts w:ascii="Arial" w:hAnsi="Arial" w:cs="Arial"/>
          <w:sz w:val="20"/>
          <w:szCs w:val="20"/>
        </w:rPr>
        <w:t>on-the-ground</w:t>
      </w:r>
      <w:r w:rsidRPr="00B54644">
        <w:rPr>
          <w:rFonts w:ascii="Arial" w:hAnsi="Arial" w:cs="Arial"/>
          <w:sz w:val="20"/>
          <w:szCs w:val="20"/>
        </w:rPr>
        <w:t xml:space="preserve"> </w:t>
      </w:r>
      <w:r w:rsidR="0070417D" w:rsidRPr="00B54644">
        <w:rPr>
          <w:rFonts w:ascii="Arial" w:hAnsi="Arial" w:cs="Arial"/>
          <w:sz w:val="20"/>
          <w:szCs w:val="20"/>
        </w:rPr>
        <w:t>SLM</w:t>
      </w:r>
      <w:r w:rsidRPr="00B54644">
        <w:rPr>
          <w:rFonts w:ascii="Arial" w:hAnsi="Arial" w:cs="Arial"/>
          <w:sz w:val="20"/>
          <w:szCs w:val="20"/>
        </w:rPr>
        <w:t xml:space="preserve"> interventions. </w:t>
      </w:r>
      <w:r w:rsidR="0070417D" w:rsidRPr="00B54644">
        <w:rPr>
          <w:rFonts w:ascii="Arial" w:hAnsi="Arial" w:cs="Arial"/>
          <w:sz w:val="20"/>
          <w:szCs w:val="20"/>
        </w:rPr>
        <w:t xml:space="preserve">Lack of clarity on the application of </w:t>
      </w:r>
      <w:r w:rsidRPr="00B54644">
        <w:rPr>
          <w:rFonts w:ascii="Arial" w:hAnsi="Arial" w:cs="Arial"/>
          <w:sz w:val="20"/>
          <w:szCs w:val="20"/>
        </w:rPr>
        <w:t xml:space="preserve">new NIM </w:t>
      </w:r>
      <w:r w:rsidR="0070417D" w:rsidRPr="00B54644">
        <w:rPr>
          <w:rFonts w:ascii="Arial" w:hAnsi="Arial" w:cs="Arial"/>
          <w:sz w:val="20"/>
          <w:szCs w:val="20"/>
        </w:rPr>
        <w:t xml:space="preserve">manual </w:t>
      </w:r>
      <w:r w:rsidRPr="00B54644">
        <w:rPr>
          <w:rFonts w:ascii="Arial" w:hAnsi="Arial" w:cs="Arial"/>
          <w:sz w:val="20"/>
          <w:szCs w:val="20"/>
        </w:rPr>
        <w:t xml:space="preserve">for the up-scaling phase of the SLM </w:t>
      </w:r>
      <w:proofErr w:type="spellStart"/>
      <w:r w:rsidRPr="00B54644">
        <w:rPr>
          <w:rFonts w:ascii="Arial" w:hAnsi="Arial" w:cs="Arial"/>
          <w:sz w:val="20"/>
          <w:szCs w:val="20"/>
        </w:rPr>
        <w:t>Programme</w:t>
      </w:r>
      <w:proofErr w:type="spellEnd"/>
      <w:r w:rsidR="0070417D" w:rsidRPr="00B54644">
        <w:rPr>
          <w:rFonts w:ascii="Arial" w:hAnsi="Arial" w:cs="Arial"/>
          <w:sz w:val="20"/>
          <w:szCs w:val="20"/>
        </w:rPr>
        <w:t xml:space="preserve"> also delayed the approval of provincial and umbrella PC-Is </w:t>
      </w:r>
      <w:r w:rsidRPr="00B54644">
        <w:rPr>
          <w:rFonts w:ascii="Arial" w:hAnsi="Arial" w:cs="Arial"/>
          <w:sz w:val="20"/>
          <w:szCs w:val="20"/>
        </w:rPr>
        <w:t xml:space="preserve">for the up-scaling phase of the SLM </w:t>
      </w:r>
      <w:proofErr w:type="spellStart"/>
      <w:r w:rsidRPr="00B54644">
        <w:rPr>
          <w:rFonts w:ascii="Arial" w:hAnsi="Arial" w:cs="Arial"/>
          <w:sz w:val="20"/>
          <w:szCs w:val="20"/>
        </w:rPr>
        <w:t>Programme</w:t>
      </w:r>
      <w:proofErr w:type="spellEnd"/>
      <w:r w:rsidRPr="00B54644">
        <w:rPr>
          <w:rFonts w:ascii="Arial" w:hAnsi="Arial" w:cs="Arial"/>
          <w:sz w:val="20"/>
          <w:szCs w:val="20"/>
        </w:rPr>
        <w:t>. Despite all these odds, the Project has been successful in keeping its cross-</w:t>
      </w:r>
      <w:proofErr w:type="spellStart"/>
      <w:r w:rsidRPr="00B54644">
        <w:rPr>
          <w:rFonts w:ascii="Arial" w:hAnsi="Arial" w:cs="Arial"/>
          <w:sz w:val="20"/>
          <w:szCs w:val="20"/>
        </w:rPr>
        <w:t>sectoral</w:t>
      </w:r>
      <w:proofErr w:type="spellEnd"/>
      <w:r w:rsidRPr="00B54644">
        <w:rPr>
          <w:rFonts w:ascii="Arial" w:hAnsi="Arial" w:cs="Arial"/>
          <w:sz w:val="20"/>
          <w:szCs w:val="20"/>
        </w:rPr>
        <w:t xml:space="preserve"> identity and bringing it on the track under the Climate Change Division. The overall security situation in the Country, especially in some project districts </w:t>
      </w:r>
      <w:r w:rsidR="0070417D" w:rsidRPr="00B54644">
        <w:rPr>
          <w:rFonts w:ascii="Arial" w:hAnsi="Arial" w:cs="Arial"/>
          <w:sz w:val="20"/>
          <w:szCs w:val="20"/>
        </w:rPr>
        <w:t xml:space="preserve">of </w:t>
      </w:r>
      <w:proofErr w:type="spellStart"/>
      <w:r w:rsidR="0070417D" w:rsidRPr="00B54644">
        <w:rPr>
          <w:rFonts w:ascii="Arial" w:hAnsi="Arial" w:cs="Arial"/>
          <w:sz w:val="20"/>
          <w:szCs w:val="20"/>
        </w:rPr>
        <w:t>Balochistan</w:t>
      </w:r>
      <w:proofErr w:type="spellEnd"/>
      <w:r w:rsidR="0070417D" w:rsidRPr="00B54644">
        <w:rPr>
          <w:rFonts w:ascii="Arial" w:hAnsi="Arial" w:cs="Arial"/>
          <w:sz w:val="20"/>
          <w:szCs w:val="20"/>
        </w:rPr>
        <w:t xml:space="preserve"> and Khyber </w:t>
      </w:r>
      <w:proofErr w:type="spellStart"/>
      <w:r w:rsidR="0070417D" w:rsidRPr="00B54644">
        <w:rPr>
          <w:rFonts w:ascii="Arial" w:hAnsi="Arial" w:cs="Arial"/>
          <w:sz w:val="20"/>
          <w:szCs w:val="20"/>
        </w:rPr>
        <w:t>Pakhtunkhwa</w:t>
      </w:r>
      <w:proofErr w:type="spellEnd"/>
      <w:r w:rsidR="0070417D" w:rsidRPr="00B54644">
        <w:rPr>
          <w:rFonts w:ascii="Arial" w:hAnsi="Arial" w:cs="Arial"/>
          <w:sz w:val="20"/>
          <w:szCs w:val="20"/>
        </w:rPr>
        <w:t xml:space="preserve"> </w:t>
      </w:r>
      <w:r w:rsidRPr="00B54644">
        <w:rPr>
          <w:rFonts w:ascii="Arial" w:hAnsi="Arial" w:cs="Arial"/>
          <w:sz w:val="20"/>
          <w:szCs w:val="20"/>
        </w:rPr>
        <w:t xml:space="preserve">remained a challenge. Out of four Provincial Project Coordinators, three of them left the SLMP in </w:t>
      </w:r>
      <w:r w:rsidR="0070417D" w:rsidRPr="00B54644">
        <w:rPr>
          <w:rFonts w:ascii="Arial" w:hAnsi="Arial" w:cs="Arial"/>
          <w:sz w:val="20"/>
          <w:szCs w:val="20"/>
        </w:rPr>
        <w:t xml:space="preserve">the end of </w:t>
      </w:r>
      <w:r w:rsidRPr="00B54644">
        <w:rPr>
          <w:rFonts w:ascii="Arial" w:hAnsi="Arial" w:cs="Arial"/>
          <w:sz w:val="20"/>
          <w:szCs w:val="20"/>
        </w:rPr>
        <w:t xml:space="preserve">2012 and recruitment against these positions </w:t>
      </w:r>
      <w:r w:rsidR="0070417D" w:rsidRPr="00B54644">
        <w:rPr>
          <w:rFonts w:ascii="Arial" w:hAnsi="Arial" w:cs="Arial"/>
          <w:sz w:val="20"/>
          <w:szCs w:val="20"/>
        </w:rPr>
        <w:t xml:space="preserve">took </w:t>
      </w:r>
      <w:r w:rsidRPr="00B54644">
        <w:rPr>
          <w:rFonts w:ascii="Arial" w:hAnsi="Arial" w:cs="Arial"/>
          <w:sz w:val="20"/>
          <w:szCs w:val="20"/>
        </w:rPr>
        <w:t>considerable time due to lengthy and complicated recruitment procedures</w:t>
      </w:r>
      <w:r w:rsidR="0070417D" w:rsidRPr="00B54644">
        <w:rPr>
          <w:rFonts w:ascii="Arial" w:hAnsi="Arial" w:cs="Arial"/>
          <w:sz w:val="20"/>
          <w:szCs w:val="20"/>
        </w:rPr>
        <w:t xml:space="preserve"> adopted for the NIM projects</w:t>
      </w:r>
      <w:r w:rsidRPr="00B54644">
        <w:rPr>
          <w:rFonts w:ascii="Arial" w:hAnsi="Arial" w:cs="Arial"/>
          <w:sz w:val="20"/>
          <w:szCs w:val="20"/>
        </w:rPr>
        <w:t>. All these negatively impacted the</w:t>
      </w:r>
      <w:r w:rsidR="0070417D" w:rsidRPr="00B54644">
        <w:rPr>
          <w:rFonts w:ascii="Arial" w:hAnsi="Arial" w:cs="Arial"/>
          <w:sz w:val="20"/>
          <w:szCs w:val="20"/>
        </w:rPr>
        <w:t xml:space="preserve"> overall </w:t>
      </w:r>
      <w:r w:rsidRPr="00B54644">
        <w:rPr>
          <w:rFonts w:ascii="Arial" w:hAnsi="Arial" w:cs="Arial"/>
          <w:sz w:val="20"/>
          <w:szCs w:val="20"/>
        </w:rPr>
        <w:t xml:space="preserve">achievement </w:t>
      </w:r>
      <w:r w:rsidR="007708EB" w:rsidRPr="00B54644">
        <w:rPr>
          <w:rFonts w:ascii="Arial" w:hAnsi="Arial" w:cs="Arial"/>
          <w:sz w:val="20"/>
          <w:szCs w:val="20"/>
        </w:rPr>
        <w:t xml:space="preserve">and </w:t>
      </w:r>
      <w:r w:rsidRPr="00B54644">
        <w:rPr>
          <w:rFonts w:ascii="Arial" w:hAnsi="Arial" w:cs="Arial"/>
          <w:sz w:val="20"/>
          <w:szCs w:val="20"/>
        </w:rPr>
        <w:t>planned project results</w:t>
      </w:r>
      <w:r w:rsidR="007708EB" w:rsidRPr="00B54644">
        <w:rPr>
          <w:rFonts w:ascii="Arial" w:hAnsi="Arial" w:cs="Arial"/>
          <w:sz w:val="20"/>
          <w:szCs w:val="20"/>
        </w:rPr>
        <w:t xml:space="preserve"> for 2013</w:t>
      </w:r>
      <w:r w:rsidRPr="00B54644">
        <w:rPr>
          <w:rFonts w:ascii="Arial" w:hAnsi="Arial" w:cs="Arial"/>
          <w:sz w:val="20"/>
          <w:szCs w:val="20"/>
        </w:rPr>
        <w:t>.</w:t>
      </w:r>
    </w:p>
    <w:p w:rsidR="00CB76B0" w:rsidRPr="00B54644" w:rsidRDefault="00CB76B0" w:rsidP="00CB76B0">
      <w:pPr>
        <w:spacing w:before="120" w:after="120"/>
        <w:jc w:val="both"/>
        <w:rPr>
          <w:rFonts w:ascii="Arial" w:hAnsi="Arial" w:cs="Arial"/>
          <w:sz w:val="20"/>
          <w:szCs w:val="20"/>
        </w:rPr>
      </w:pPr>
      <w:r w:rsidRPr="00B54644">
        <w:rPr>
          <w:rFonts w:ascii="Arial" w:hAnsi="Arial" w:cs="Arial"/>
          <w:sz w:val="20"/>
          <w:szCs w:val="20"/>
        </w:rPr>
        <w:t>Despite the</w:t>
      </w:r>
      <w:r w:rsidR="007708EB" w:rsidRPr="00B54644">
        <w:rPr>
          <w:rFonts w:ascii="Arial" w:hAnsi="Arial" w:cs="Arial"/>
          <w:sz w:val="20"/>
          <w:szCs w:val="20"/>
        </w:rPr>
        <w:t xml:space="preserve"> </w:t>
      </w:r>
      <w:r w:rsidRPr="00B54644">
        <w:rPr>
          <w:rFonts w:ascii="Arial" w:hAnsi="Arial" w:cs="Arial"/>
          <w:sz w:val="20"/>
          <w:szCs w:val="20"/>
        </w:rPr>
        <w:t xml:space="preserve">difficulties and challenges faced during 2013, there have been several positive results. The PC-1s for securing provincial </w:t>
      </w:r>
      <w:r w:rsidR="007708EB" w:rsidRPr="00B54644">
        <w:rPr>
          <w:rFonts w:ascii="Arial" w:hAnsi="Arial" w:cs="Arial"/>
          <w:sz w:val="20"/>
          <w:szCs w:val="20"/>
        </w:rPr>
        <w:t xml:space="preserve">co-financing </w:t>
      </w:r>
      <w:r w:rsidRPr="00B54644">
        <w:rPr>
          <w:rFonts w:ascii="Arial" w:hAnsi="Arial" w:cs="Arial"/>
          <w:sz w:val="20"/>
          <w:szCs w:val="20"/>
        </w:rPr>
        <w:t xml:space="preserve">for the up-scaling phase of SLM </w:t>
      </w:r>
      <w:proofErr w:type="spellStart"/>
      <w:r w:rsidRPr="00B54644">
        <w:rPr>
          <w:rFonts w:ascii="Arial" w:hAnsi="Arial" w:cs="Arial"/>
          <w:sz w:val="20"/>
          <w:szCs w:val="20"/>
        </w:rPr>
        <w:t>Programme</w:t>
      </w:r>
      <w:proofErr w:type="spellEnd"/>
      <w:r w:rsidRPr="00B54644">
        <w:rPr>
          <w:rFonts w:ascii="Arial" w:hAnsi="Arial" w:cs="Arial"/>
          <w:sz w:val="20"/>
          <w:szCs w:val="20"/>
        </w:rPr>
        <w:t xml:space="preserve"> were got approved from Punjab, Sindh, and </w:t>
      </w:r>
      <w:proofErr w:type="spellStart"/>
      <w:r w:rsidRPr="00B54644">
        <w:rPr>
          <w:rFonts w:ascii="Arial" w:hAnsi="Arial" w:cs="Arial"/>
          <w:sz w:val="20"/>
          <w:szCs w:val="20"/>
        </w:rPr>
        <w:t>Balochistan</w:t>
      </w:r>
      <w:proofErr w:type="spellEnd"/>
      <w:r w:rsidRPr="00B54644">
        <w:rPr>
          <w:rFonts w:ascii="Arial" w:hAnsi="Arial" w:cs="Arial"/>
          <w:sz w:val="20"/>
          <w:szCs w:val="20"/>
        </w:rPr>
        <w:t xml:space="preserve"> provinces. The PC-1 for Khyber </w:t>
      </w:r>
      <w:proofErr w:type="spellStart"/>
      <w:r w:rsidRPr="00B54644">
        <w:rPr>
          <w:rFonts w:ascii="Arial" w:hAnsi="Arial" w:cs="Arial"/>
          <w:sz w:val="20"/>
          <w:szCs w:val="20"/>
        </w:rPr>
        <w:t>Pakhtunkhwa</w:t>
      </w:r>
      <w:proofErr w:type="spellEnd"/>
      <w:r w:rsidRPr="00B54644">
        <w:rPr>
          <w:rFonts w:ascii="Arial" w:hAnsi="Arial" w:cs="Arial"/>
          <w:sz w:val="20"/>
          <w:szCs w:val="20"/>
        </w:rPr>
        <w:t xml:space="preserve"> </w:t>
      </w:r>
      <w:r w:rsidR="007708EB" w:rsidRPr="00B54644">
        <w:rPr>
          <w:rFonts w:ascii="Arial" w:hAnsi="Arial" w:cs="Arial"/>
          <w:sz w:val="20"/>
          <w:szCs w:val="20"/>
        </w:rPr>
        <w:t xml:space="preserve">is likely to be approved from the </w:t>
      </w:r>
      <w:r w:rsidRPr="00B54644">
        <w:rPr>
          <w:rFonts w:ascii="Arial" w:hAnsi="Arial" w:cs="Arial"/>
          <w:sz w:val="20"/>
          <w:szCs w:val="20"/>
        </w:rPr>
        <w:t xml:space="preserve">Provincial Development Working Party (PDWP) </w:t>
      </w:r>
      <w:r w:rsidR="007708EB" w:rsidRPr="00B54644">
        <w:rPr>
          <w:rFonts w:ascii="Arial" w:hAnsi="Arial" w:cs="Arial"/>
          <w:sz w:val="20"/>
          <w:szCs w:val="20"/>
        </w:rPr>
        <w:t>during the first week of January 201</w:t>
      </w:r>
      <w:r w:rsidRPr="00B54644">
        <w:rPr>
          <w:rFonts w:ascii="Arial" w:hAnsi="Arial" w:cs="Arial"/>
          <w:sz w:val="20"/>
          <w:szCs w:val="20"/>
        </w:rPr>
        <w:t>4</w:t>
      </w:r>
      <w:r w:rsidR="007708EB" w:rsidRPr="00B54644">
        <w:rPr>
          <w:rFonts w:ascii="Arial" w:hAnsi="Arial" w:cs="Arial"/>
          <w:sz w:val="20"/>
          <w:szCs w:val="20"/>
        </w:rPr>
        <w:t>.</w:t>
      </w:r>
      <w:r w:rsidRPr="00B54644">
        <w:rPr>
          <w:rFonts w:ascii="Arial" w:hAnsi="Arial" w:cs="Arial"/>
          <w:sz w:val="20"/>
          <w:szCs w:val="20"/>
        </w:rPr>
        <w:t xml:space="preserve"> Governments of </w:t>
      </w:r>
      <w:proofErr w:type="spellStart"/>
      <w:r w:rsidRPr="00B54644">
        <w:rPr>
          <w:rFonts w:ascii="Arial" w:hAnsi="Arial" w:cs="Arial"/>
          <w:sz w:val="20"/>
          <w:szCs w:val="20"/>
        </w:rPr>
        <w:t>Balochistan</w:t>
      </w:r>
      <w:proofErr w:type="spellEnd"/>
      <w:r w:rsidRPr="00B54644">
        <w:rPr>
          <w:rFonts w:ascii="Arial" w:hAnsi="Arial" w:cs="Arial"/>
          <w:sz w:val="20"/>
          <w:szCs w:val="20"/>
        </w:rPr>
        <w:t xml:space="preserve"> and Khyber </w:t>
      </w:r>
      <w:proofErr w:type="spellStart"/>
      <w:r w:rsidRPr="00B54644">
        <w:rPr>
          <w:rFonts w:ascii="Arial" w:hAnsi="Arial" w:cs="Arial"/>
          <w:sz w:val="20"/>
          <w:szCs w:val="20"/>
        </w:rPr>
        <w:t>Pakhtunkhwa</w:t>
      </w:r>
      <w:proofErr w:type="spellEnd"/>
      <w:r w:rsidRPr="00B54644">
        <w:rPr>
          <w:rFonts w:ascii="Arial" w:hAnsi="Arial" w:cs="Arial"/>
          <w:sz w:val="20"/>
          <w:szCs w:val="20"/>
        </w:rPr>
        <w:t xml:space="preserve"> provided necessary funds for the continuation of on-the-ground SLM </w:t>
      </w:r>
      <w:r w:rsidR="007708EB" w:rsidRPr="00B54644">
        <w:rPr>
          <w:rFonts w:ascii="Arial" w:hAnsi="Arial" w:cs="Arial"/>
          <w:sz w:val="20"/>
          <w:szCs w:val="20"/>
        </w:rPr>
        <w:t>activities during the bridging period of 2013.</w:t>
      </w:r>
      <w:r w:rsidRPr="00B54644">
        <w:rPr>
          <w:rFonts w:ascii="Arial" w:hAnsi="Arial" w:cs="Arial"/>
          <w:sz w:val="20"/>
          <w:szCs w:val="20"/>
        </w:rPr>
        <w:t xml:space="preserve"> In general, awareness on the land degradation and climate change issues is increasing day-by-day. This will have a positive impact on the future operations of SLM </w:t>
      </w:r>
      <w:proofErr w:type="spellStart"/>
      <w:r w:rsidRPr="00B54644">
        <w:rPr>
          <w:rFonts w:ascii="Arial" w:hAnsi="Arial" w:cs="Arial"/>
          <w:sz w:val="20"/>
          <w:szCs w:val="20"/>
        </w:rPr>
        <w:t>programme</w:t>
      </w:r>
      <w:proofErr w:type="spellEnd"/>
      <w:r w:rsidRPr="00B54644">
        <w:rPr>
          <w:rFonts w:ascii="Arial" w:hAnsi="Arial" w:cs="Arial"/>
          <w:sz w:val="20"/>
          <w:szCs w:val="20"/>
        </w:rPr>
        <w:t>.</w:t>
      </w:r>
      <w:r w:rsidR="007708EB" w:rsidRPr="00B54644">
        <w:rPr>
          <w:rFonts w:ascii="Arial" w:hAnsi="Arial" w:cs="Arial"/>
          <w:sz w:val="20"/>
          <w:szCs w:val="20"/>
        </w:rPr>
        <w:t xml:space="preserve"> Another key positive result for 2013 was clearance of the Project Document for up-scaling phase from the GEF and its endorsement by the Chief Executive Officer of the GEF.</w:t>
      </w:r>
    </w:p>
    <w:p w:rsidR="00A848F0" w:rsidRPr="00B54644" w:rsidRDefault="007708EB" w:rsidP="007708EB">
      <w:pPr>
        <w:spacing w:before="120" w:after="120"/>
        <w:jc w:val="both"/>
        <w:rPr>
          <w:rFonts w:ascii="Arial" w:hAnsi="Arial" w:cs="Arial"/>
          <w:sz w:val="20"/>
          <w:szCs w:val="20"/>
        </w:rPr>
      </w:pPr>
      <w:r w:rsidRPr="00B54644">
        <w:rPr>
          <w:rFonts w:ascii="Arial" w:hAnsi="Arial" w:cs="Arial"/>
          <w:sz w:val="20"/>
          <w:szCs w:val="20"/>
        </w:rPr>
        <w:t xml:space="preserve">The </w:t>
      </w:r>
      <w:r w:rsidR="00CB76B0" w:rsidRPr="00B54644">
        <w:rPr>
          <w:rFonts w:ascii="Arial" w:hAnsi="Arial" w:cs="Arial"/>
          <w:sz w:val="20"/>
          <w:szCs w:val="20"/>
        </w:rPr>
        <w:t xml:space="preserve">positive </w:t>
      </w:r>
      <w:r w:rsidRPr="00B54644">
        <w:rPr>
          <w:rFonts w:ascii="Arial" w:hAnsi="Arial" w:cs="Arial"/>
          <w:sz w:val="20"/>
          <w:szCs w:val="20"/>
        </w:rPr>
        <w:t xml:space="preserve">results of a partnership agreement were also started trickling down with the </w:t>
      </w:r>
      <w:r w:rsidR="00CB76B0" w:rsidRPr="00B54644">
        <w:rPr>
          <w:rFonts w:ascii="Arial" w:hAnsi="Arial" w:cs="Arial"/>
          <w:sz w:val="20"/>
          <w:szCs w:val="20"/>
        </w:rPr>
        <w:t xml:space="preserve">funding of irrigation schemes in </w:t>
      </w:r>
      <w:proofErr w:type="spellStart"/>
      <w:r w:rsidR="00CB76B0" w:rsidRPr="00B54644">
        <w:rPr>
          <w:rFonts w:ascii="Arial" w:hAnsi="Arial" w:cs="Arial"/>
          <w:sz w:val="20"/>
          <w:szCs w:val="20"/>
        </w:rPr>
        <w:t>Lakki</w:t>
      </w:r>
      <w:proofErr w:type="spellEnd"/>
      <w:r w:rsidR="00CB76B0" w:rsidRPr="00B54644">
        <w:rPr>
          <w:rFonts w:ascii="Arial" w:hAnsi="Arial" w:cs="Arial"/>
          <w:sz w:val="20"/>
          <w:szCs w:val="20"/>
        </w:rPr>
        <w:t xml:space="preserve"> Marwat and </w:t>
      </w:r>
      <w:proofErr w:type="spellStart"/>
      <w:r w:rsidR="00CB76B0" w:rsidRPr="00B54644">
        <w:rPr>
          <w:rFonts w:ascii="Arial" w:hAnsi="Arial" w:cs="Arial"/>
          <w:sz w:val="20"/>
          <w:szCs w:val="20"/>
        </w:rPr>
        <w:t>Pishin</w:t>
      </w:r>
      <w:proofErr w:type="spellEnd"/>
      <w:r w:rsidR="00CB76B0" w:rsidRPr="00B54644">
        <w:rPr>
          <w:rFonts w:ascii="Arial" w:hAnsi="Arial" w:cs="Arial"/>
          <w:sz w:val="20"/>
          <w:szCs w:val="20"/>
        </w:rPr>
        <w:t xml:space="preserve"> districts by Pakistan Poverty Alleviation Fund (PPAF) to help in tackling land degradation and rural poverty in affected areas, as well as promoting sustainable management of land resources.</w:t>
      </w:r>
    </w:p>
    <w:p w:rsidR="007708EB" w:rsidRPr="00B54644" w:rsidRDefault="007708EB" w:rsidP="007708EB">
      <w:pPr>
        <w:spacing w:before="120" w:after="120"/>
        <w:jc w:val="both"/>
        <w:rPr>
          <w:rFonts w:ascii="Arial" w:hAnsi="Arial" w:cs="Arial"/>
          <w:sz w:val="20"/>
          <w:szCs w:val="20"/>
        </w:rPr>
        <w:sectPr w:rsidR="007708EB" w:rsidRPr="00B54644" w:rsidSect="00A848F0">
          <w:headerReference w:type="default" r:id="rId12"/>
          <w:footerReference w:type="default" r:id="rId13"/>
          <w:pgSz w:w="11907" w:h="16839" w:code="9"/>
          <w:pgMar w:top="1440" w:right="1440" w:bottom="1440" w:left="1440" w:header="720" w:footer="720" w:gutter="0"/>
          <w:cols w:space="720"/>
          <w:docGrid w:linePitch="360"/>
        </w:sectPr>
      </w:pPr>
    </w:p>
    <w:p w:rsidR="00CB76B0" w:rsidRPr="00B54644" w:rsidRDefault="00CB76B0" w:rsidP="000B1D11">
      <w:pPr>
        <w:pStyle w:val="Heading1"/>
        <w:rPr>
          <w:rFonts w:ascii="Arial" w:hAnsi="Arial" w:cs="Arial"/>
        </w:rPr>
      </w:pPr>
      <w:bookmarkStart w:id="3" w:name="_Toc376866774"/>
      <w:r w:rsidRPr="00B54644">
        <w:rPr>
          <w:rFonts w:ascii="Arial" w:hAnsi="Arial" w:cs="Arial"/>
        </w:rPr>
        <w:lastRenderedPageBreak/>
        <w:t>Project Performance and results</w:t>
      </w:r>
      <w:bookmarkEnd w:id="3"/>
      <w:r w:rsidRPr="00B54644">
        <w:rPr>
          <w:rFonts w:ascii="Arial" w:hAnsi="Arial" w:cs="Arial"/>
        </w:rPr>
        <w:t xml:space="preserve"> </w:t>
      </w:r>
    </w:p>
    <w:p w:rsidR="00CB76B0" w:rsidRPr="00B54644" w:rsidRDefault="00CB76B0" w:rsidP="00CB76B0">
      <w:pPr>
        <w:rPr>
          <w:rFonts w:ascii="Arial" w:hAnsi="Arial" w:cs="Arial"/>
          <w:b/>
          <w:sz w:val="28"/>
          <w:szCs w:val="56"/>
        </w:rPr>
      </w:pPr>
    </w:p>
    <w:p w:rsidR="00CB76B0" w:rsidRPr="00B54644" w:rsidRDefault="00CB76B0" w:rsidP="000B1D11">
      <w:pPr>
        <w:pStyle w:val="Heading2"/>
        <w:rPr>
          <w:rFonts w:ascii="Arial" w:hAnsi="Arial" w:cs="Arial"/>
        </w:rPr>
      </w:pPr>
      <w:bookmarkStart w:id="4" w:name="_Toc376866775"/>
      <w:r w:rsidRPr="00B54644">
        <w:rPr>
          <w:rFonts w:ascii="Arial" w:hAnsi="Arial" w:cs="Arial"/>
        </w:rPr>
        <w:t xml:space="preserve">Contribution towards Country </w:t>
      </w:r>
      <w:proofErr w:type="spellStart"/>
      <w:r w:rsidRPr="00B54644">
        <w:rPr>
          <w:rFonts w:ascii="Arial" w:hAnsi="Arial" w:cs="Arial"/>
        </w:rPr>
        <w:t>Programme</w:t>
      </w:r>
      <w:proofErr w:type="spellEnd"/>
      <w:r w:rsidRPr="00B54644">
        <w:rPr>
          <w:rFonts w:ascii="Arial" w:hAnsi="Arial" w:cs="Arial"/>
        </w:rPr>
        <w:t xml:space="preserve"> Outcome</w:t>
      </w:r>
      <w:r w:rsidRPr="00B54644">
        <w:rPr>
          <w:rStyle w:val="FootnoteReference"/>
          <w:rFonts w:ascii="Arial" w:hAnsi="Arial" w:cs="Arial"/>
          <w:b w:val="0"/>
          <w:sz w:val="28"/>
          <w:szCs w:val="56"/>
        </w:rPr>
        <w:footnoteReference w:id="1"/>
      </w:r>
      <w:bookmarkEnd w:id="4"/>
    </w:p>
    <w:tbl>
      <w:tblPr>
        <w:tblW w:w="136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2880"/>
        <w:gridCol w:w="2880"/>
        <w:gridCol w:w="4230"/>
      </w:tblGrid>
      <w:tr w:rsidR="00CB76B0" w:rsidRPr="00B54644" w:rsidTr="00293630">
        <w:trPr>
          <w:trHeight w:val="386"/>
        </w:trPr>
        <w:tc>
          <w:tcPr>
            <w:tcW w:w="13680" w:type="dxa"/>
            <w:gridSpan w:val="4"/>
            <w:tcBorders>
              <w:top w:val="single" w:sz="4" w:space="0" w:color="auto"/>
            </w:tcBorders>
            <w:shd w:val="clear" w:color="auto" w:fill="FFFFFF"/>
          </w:tcPr>
          <w:p w:rsidR="00CB76B0" w:rsidRPr="00B54644" w:rsidRDefault="00CB76B0" w:rsidP="003A6E2C">
            <w:pPr>
              <w:spacing w:before="120" w:after="120"/>
              <w:rPr>
                <w:rFonts w:ascii="Arial" w:hAnsi="Arial" w:cs="Arial"/>
                <w:lang w:val="en-GB"/>
              </w:rPr>
            </w:pPr>
            <w:r w:rsidRPr="00B54644">
              <w:rPr>
                <w:rFonts w:ascii="Arial" w:hAnsi="Arial" w:cs="Arial"/>
                <w:lang w:val="en-GB"/>
              </w:rPr>
              <w:t xml:space="preserve">CPAP Outcome: </w:t>
            </w:r>
          </w:p>
          <w:p w:rsidR="00CB76B0" w:rsidRPr="00B54644" w:rsidRDefault="00CB76B0" w:rsidP="003A6E2C">
            <w:pPr>
              <w:spacing w:before="120" w:after="120"/>
              <w:jc w:val="both"/>
              <w:rPr>
                <w:rFonts w:ascii="Arial" w:hAnsi="Arial" w:cs="Arial"/>
                <w:sz w:val="20"/>
                <w:szCs w:val="20"/>
                <w:lang w:val="en-GB"/>
              </w:rPr>
            </w:pPr>
            <w:r w:rsidRPr="00B54644">
              <w:rPr>
                <w:rFonts w:ascii="Arial" w:hAnsi="Arial" w:cs="Arial"/>
                <w:sz w:val="20"/>
                <w:szCs w:val="20"/>
                <w:lang w:val="en-GB"/>
              </w:rPr>
              <w:t>Industrial development (both urban and rural), emphasizing small and medium enterprises/small and medium industry development, women's participation, clean development and sustainable energy supply and use at affordable cost</w:t>
            </w:r>
          </w:p>
        </w:tc>
      </w:tr>
      <w:tr w:rsidR="00CB76B0" w:rsidRPr="00B54644" w:rsidTr="00293630">
        <w:trPr>
          <w:trHeight w:val="386"/>
        </w:trPr>
        <w:tc>
          <w:tcPr>
            <w:tcW w:w="3690" w:type="dxa"/>
            <w:tcBorders>
              <w:top w:val="single" w:sz="4" w:space="0" w:color="auto"/>
            </w:tcBorders>
            <w:shd w:val="clear" w:color="auto" w:fill="FFFFFF"/>
          </w:tcPr>
          <w:p w:rsidR="00CB76B0" w:rsidRPr="00B54644" w:rsidRDefault="00CB76B0" w:rsidP="003A6E2C">
            <w:pPr>
              <w:shd w:val="clear" w:color="auto" w:fill="8DB3E2" w:themeFill="text2" w:themeFillTint="66"/>
              <w:spacing w:before="120" w:after="120"/>
              <w:rPr>
                <w:rFonts w:ascii="Arial" w:hAnsi="Arial" w:cs="Arial"/>
                <w:lang w:val="en-GB"/>
              </w:rPr>
            </w:pPr>
            <w:r w:rsidRPr="00B54644">
              <w:rPr>
                <w:rFonts w:ascii="Arial" w:hAnsi="Arial" w:cs="Arial"/>
                <w:lang w:val="en-GB"/>
              </w:rPr>
              <w:t>Indicator(s):</w:t>
            </w:r>
          </w:p>
        </w:tc>
        <w:tc>
          <w:tcPr>
            <w:tcW w:w="2880" w:type="dxa"/>
            <w:tcBorders>
              <w:top w:val="single" w:sz="4" w:space="0" w:color="auto"/>
            </w:tcBorders>
            <w:shd w:val="clear" w:color="auto" w:fill="FFFFFF"/>
          </w:tcPr>
          <w:p w:rsidR="00CB76B0" w:rsidRPr="00B54644" w:rsidRDefault="00CB76B0" w:rsidP="003A6E2C">
            <w:pPr>
              <w:shd w:val="clear" w:color="auto" w:fill="8DB3E2" w:themeFill="text2" w:themeFillTint="66"/>
              <w:spacing w:before="120" w:after="120"/>
              <w:rPr>
                <w:rFonts w:ascii="Arial" w:hAnsi="Arial" w:cs="Arial"/>
                <w:lang w:val="en-GB"/>
              </w:rPr>
            </w:pPr>
            <w:r w:rsidRPr="00B54644">
              <w:rPr>
                <w:rFonts w:ascii="Arial" w:hAnsi="Arial" w:cs="Arial"/>
                <w:lang w:val="en-GB"/>
              </w:rPr>
              <w:t>Baseline:</w:t>
            </w:r>
          </w:p>
        </w:tc>
        <w:tc>
          <w:tcPr>
            <w:tcW w:w="2880" w:type="dxa"/>
            <w:tcBorders>
              <w:top w:val="single" w:sz="4" w:space="0" w:color="auto"/>
            </w:tcBorders>
            <w:shd w:val="clear" w:color="auto" w:fill="FFFFFF"/>
          </w:tcPr>
          <w:p w:rsidR="00CB76B0" w:rsidRPr="00B54644" w:rsidRDefault="00CB76B0" w:rsidP="003A6E2C">
            <w:pPr>
              <w:shd w:val="clear" w:color="auto" w:fill="8DB3E2" w:themeFill="text2" w:themeFillTint="66"/>
              <w:spacing w:before="120" w:after="120"/>
              <w:rPr>
                <w:rFonts w:ascii="Arial" w:hAnsi="Arial" w:cs="Arial"/>
                <w:lang w:val="en-GB"/>
              </w:rPr>
            </w:pPr>
            <w:r w:rsidRPr="00B54644">
              <w:rPr>
                <w:rFonts w:ascii="Arial" w:hAnsi="Arial" w:cs="Arial"/>
                <w:lang w:val="en-GB"/>
              </w:rPr>
              <w:t>Target(s):</w:t>
            </w:r>
          </w:p>
        </w:tc>
        <w:tc>
          <w:tcPr>
            <w:tcW w:w="4230" w:type="dxa"/>
            <w:tcBorders>
              <w:top w:val="single" w:sz="4" w:space="0" w:color="auto"/>
            </w:tcBorders>
            <w:shd w:val="clear" w:color="auto" w:fill="FFFFFF"/>
          </w:tcPr>
          <w:p w:rsidR="00CB76B0" w:rsidRPr="00B54644" w:rsidRDefault="00CB76B0" w:rsidP="003A6E2C">
            <w:pPr>
              <w:shd w:val="clear" w:color="auto" w:fill="8DB3E2" w:themeFill="text2" w:themeFillTint="66"/>
              <w:spacing w:before="120" w:after="120"/>
              <w:rPr>
                <w:rFonts w:ascii="Arial" w:hAnsi="Arial" w:cs="Arial"/>
                <w:lang w:val="en-GB"/>
              </w:rPr>
            </w:pPr>
            <w:r w:rsidRPr="00B54644">
              <w:rPr>
                <w:rFonts w:ascii="Arial" w:hAnsi="Arial" w:cs="Arial"/>
                <w:lang w:val="en-GB"/>
              </w:rPr>
              <w:t>Achievement(s):</w:t>
            </w:r>
          </w:p>
        </w:tc>
      </w:tr>
      <w:tr w:rsidR="00CB76B0" w:rsidRPr="00B54644" w:rsidTr="00293630">
        <w:trPr>
          <w:trHeight w:val="386"/>
        </w:trPr>
        <w:tc>
          <w:tcPr>
            <w:tcW w:w="3690" w:type="dxa"/>
            <w:tcBorders>
              <w:top w:val="single" w:sz="4" w:space="0" w:color="auto"/>
            </w:tcBorders>
            <w:shd w:val="clear" w:color="auto" w:fill="FFFFFF"/>
          </w:tcPr>
          <w:p w:rsidR="00CB76B0" w:rsidRPr="00B54644" w:rsidRDefault="00CB76B0" w:rsidP="006814FD">
            <w:pPr>
              <w:spacing w:before="120" w:after="120"/>
              <w:rPr>
                <w:rFonts w:ascii="Arial" w:hAnsi="Arial" w:cs="Arial"/>
                <w:sz w:val="20"/>
                <w:szCs w:val="20"/>
                <w:lang w:val="en-GB"/>
              </w:rPr>
            </w:pPr>
            <w:r w:rsidRPr="00B54644">
              <w:rPr>
                <w:rFonts w:ascii="Arial" w:hAnsi="Arial" w:cs="Arial"/>
                <w:sz w:val="20"/>
                <w:szCs w:val="20"/>
                <w:lang w:val="en-GB"/>
              </w:rPr>
              <w:t>Number of critically threatened ecosystems sustainably managed by women and men in communities</w:t>
            </w:r>
          </w:p>
        </w:tc>
        <w:tc>
          <w:tcPr>
            <w:tcW w:w="2880" w:type="dxa"/>
            <w:tcBorders>
              <w:top w:val="single" w:sz="4" w:space="0" w:color="auto"/>
            </w:tcBorders>
            <w:shd w:val="clear" w:color="auto" w:fill="FFFFFF"/>
          </w:tcPr>
          <w:p w:rsidR="00CB76B0" w:rsidRPr="00B54644" w:rsidRDefault="00CB76B0" w:rsidP="003A6E2C">
            <w:pPr>
              <w:spacing w:before="120" w:after="120"/>
              <w:rPr>
                <w:rFonts w:ascii="Arial" w:hAnsi="Arial" w:cs="Arial"/>
                <w:sz w:val="20"/>
                <w:szCs w:val="20"/>
                <w:lang w:val="en-GB"/>
              </w:rPr>
            </w:pPr>
            <w:r w:rsidRPr="00B54644">
              <w:rPr>
                <w:rFonts w:ascii="Arial" w:hAnsi="Arial" w:cs="Arial"/>
                <w:sz w:val="20"/>
                <w:szCs w:val="20"/>
                <w:lang w:val="en-GB"/>
              </w:rPr>
              <w:t>Limited community-based ecosystem management with weak Capacities.</w:t>
            </w:r>
          </w:p>
          <w:p w:rsidR="00CB76B0" w:rsidRPr="00B54644" w:rsidRDefault="00CB76B0" w:rsidP="003A6E2C">
            <w:pPr>
              <w:spacing w:before="120" w:after="120"/>
              <w:rPr>
                <w:rFonts w:ascii="Arial" w:hAnsi="Arial" w:cs="Arial"/>
                <w:sz w:val="20"/>
                <w:szCs w:val="20"/>
                <w:lang w:val="en-GB"/>
              </w:rPr>
            </w:pPr>
            <w:r w:rsidRPr="00B54644">
              <w:rPr>
                <w:rFonts w:ascii="Arial" w:hAnsi="Arial" w:cs="Arial"/>
                <w:sz w:val="20"/>
                <w:szCs w:val="20"/>
                <w:lang w:val="en-GB"/>
              </w:rPr>
              <w:t>SLMP’s interventions implemented from 2009-2012.</w:t>
            </w:r>
          </w:p>
        </w:tc>
        <w:tc>
          <w:tcPr>
            <w:tcW w:w="2880" w:type="dxa"/>
            <w:tcBorders>
              <w:top w:val="single" w:sz="4" w:space="0" w:color="auto"/>
            </w:tcBorders>
            <w:shd w:val="clear" w:color="auto" w:fill="FFFFFF"/>
          </w:tcPr>
          <w:p w:rsidR="00CB76B0" w:rsidRPr="00B54644" w:rsidRDefault="00CB76B0" w:rsidP="00DD4773">
            <w:pPr>
              <w:spacing w:before="120" w:after="120"/>
              <w:rPr>
                <w:rFonts w:ascii="Arial" w:hAnsi="Arial" w:cs="Arial"/>
                <w:sz w:val="20"/>
                <w:szCs w:val="20"/>
                <w:lang w:val="en-GB"/>
              </w:rPr>
            </w:pPr>
            <w:r w:rsidRPr="00B54644">
              <w:rPr>
                <w:rFonts w:ascii="Arial" w:hAnsi="Arial" w:cs="Arial"/>
                <w:sz w:val="20"/>
                <w:szCs w:val="20"/>
                <w:lang w:val="en-GB"/>
              </w:rPr>
              <w:t xml:space="preserve">Two (2) critically threatened eco-systems of KP conserved through </w:t>
            </w:r>
            <w:r w:rsidR="00DD4773" w:rsidRPr="00B54644">
              <w:rPr>
                <w:rFonts w:ascii="Arial" w:hAnsi="Arial" w:cs="Arial"/>
                <w:sz w:val="20"/>
                <w:szCs w:val="20"/>
                <w:lang w:val="en-GB"/>
              </w:rPr>
              <w:t xml:space="preserve">sustainable use </w:t>
            </w:r>
            <w:r w:rsidRPr="00B54644">
              <w:rPr>
                <w:rFonts w:ascii="Arial" w:hAnsi="Arial" w:cs="Arial"/>
                <w:sz w:val="20"/>
                <w:szCs w:val="20"/>
                <w:lang w:val="en-GB"/>
              </w:rPr>
              <w:t>of resources under two community based initiatives</w:t>
            </w:r>
          </w:p>
        </w:tc>
        <w:tc>
          <w:tcPr>
            <w:tcW w:w="4230" w:type="dxa"/>
            <w:tcBorders>
              <w:top w:val="single" w:sz="4" w:space="0" w:color="auto"/>
            </w:tcBorders>
            <w:shd w:val="clear" w:color="auto" w:fill="FFFFFF"/>
          </w:tcPr>
          <w:p w:rsidR="00CB76B0" w:rsidRPr="00B54644" w:rsidRDefault="00CB76B0" w:rsidP="00DD4773">
            <w:pPr>
              <w:spacing w:before="120" w:after="120"/>
              <w:rPr>
                <w:rFonts w:ascii="Arial" w:hAnsi="Arial" w:cs="Arial"/>
                <w:sz w:val="20"/>
                <w:szCs w:val="20"/>
                <w:lang w:val="en-GB"/>
              </w:rPr>
            </w:pPr>
            <w:r w:rsidRPr="00B54644">
              <w:rPr>
                <w:rFonts w:ascii="Arial" w:hAnsi="Arial" w:cs="Arial"/>
                <w:sz w:val="20"/>
                <w:szCs w:val="20"/>
                <w:lang w:val="en-GB"/>
              </w:rPr>
              <w:t xml:space="preserve">Five (5) critically threatened eco-systems of Punjab, KP and </w:t>
            </w:r>
            <w:proofErr w:type="spellStart"/>
            <w:r w:rsidRPr="00B54644">
              <w:rPr>
                <w:rFonts w:ascii="Arial" w:hAnsi="Arial" w:cs="Arial"/>
                <w:sz w:val="20"/>
                <w:szCs w:val="20"/>
                <w:lang w:val="en-GB"/>
              </w:rPr>
              <w:t>Balochistan</w:t>
            </w:r>
            <w:proofErr w:type="spellEnd"/>
            <w:r w:rsidRPr="00B54644">
              <w:rPr>
                <w:rFonts w:ascii="Arial" w:hAnsi="Arial" w:cs="Arial"/>
                <w:sz w:val="20"/>
                <w:szCs w:val="20"/>
                <w:lang w:val="en-GB"/>
              </w:rPr>
              <w:t xml:space="preserve"> conserved through sustainable use of resources under community based initiatives</w:t>
            </w:r>
          </w:p>
        </w:tc>
      </w:tr>
      <w:tr w:rsidR="00CB76B0" w:rsidRPr="00B54644" w:rsidTr="005B0AEF">
        <w:trPr>
          <w:trHeight w:val="1097"/>
        </w:trPr>
        <w:tc>
          <w:tcPr>
            <w:tcW w:w="13680" w:type="dxa"/>
            <w:gridSpan w:val="4"/>
            <w:tcBorders>
              <w:top w:val="single" w:sz="4" w:space="0" w:color="auto"/>
            </w:tcBorders>
            <w:shd w:val="clear" w:color="auto" w:fill="FFFFFF"/>
          </w:tcPr>
          <w:p w:rsidR="00CB76B0" w:rsidRPr="00B54644" w:rsidRDefault="00CB76B0" w:rsidP="003A6E2C">
            <w:pPr>
              <w:shd w:val="clear" w:color="auto" w:fill="8DB3E2" w:themeFill="text2" w:themeFillTint="66"/>
              <w:spacing w:before="120" w:after="120"/>
              <w:rPr>
                <w:rFonts w:ascii="Arial" w:hAnsi="Arial" w:cs="Arial"/>
                <w:lang w:val="en-GB"/>
              </w:rPr>
            </w:pPr>
            <w:r w:rsidRPr="00B54644">
              <w:rPr>
                <w:rFonts w:ascii="Arial" w:hAnsi="Arial" w:cs="Arial"/>
                <w:lang w:val="en-GB"/>
              </w:rPr>
              <w:t xml:space="preserve">Description of output level high/outcome level </w:t>
            </w:r>
            <w:r w:rsidRPr="00B54644">
              <w:rPr>
                <w:rFonts w:ascii="Arial" w:hAnsi="Arial" w:cs="Arial"/>
                <w:u w:val="single"/>
                <w:lang w:val="en-GB"/>
              </w:rPr>
              <w:t>results achieved</w:t>
            </w:r>
            <w:r w:rsidRPr="00B54644">
              <w:rPr>
                <w:rFonts w:ascii="Arial" w:hAnsi="Arial" w:cs="Arial"/>
                <w:lang w:val="en-GB"/>
              </w:rPr>
              <w:t xml:space="preserve"> in 2013:</w:t>
            </w:r>
          </w:p>
          <w:p w:rsidR="00CB76B0" w:rsidRPr="00B54644" w:rsidRDefault="00CB76B0" w:rsidP="003A6E2C">
            <w:pPr>
              <w:spacing w:before="120" w:after="120"/>
              <w:rPr>
                <w:rFonts w:ascii="Arial" w:hAnsi="Arial" w:cs="Arial"/>
                <w:lang w:val="en-GB"/>
              </w:rPr>
            </w:pPr>
          </w:p>
          <w:p w:rsidR="00CB76B0" w:rsidRPr="00B54644" w:rsidRDefault="00CB76B0" w:rsidP="00413396">
            <w:pPr>
              <w:spacing w:before="120" w:after="120"/>
              <w:rPr>
                <w:rFonts w:ascii="Arial" w:hAnsi="Arial" w:cs="Arial"/>
                <w:lang w:val="en-GB"/>
              </w:rPr>
            </w:pPr>
            <w:r w:rsidRPr="00B54644">
              <w:rPr>
                <w:rFonts w:ascii="Arial" w:hAnsi="Arial" w:cs="Arial"/>
                <w:sz w:val="20"/>
                <w:szCs w:val="20"/>
                <w:lang w:val="en-GB"/>
              </w:rPr>
              <w:t xml:space="preserve">Critically threatened </w:t>
            </w:r>
            <w:proofErr w:type="spellStart"/>
            <w:r w:rsidR="00413396" w:rsidRPr="00B54644">
              <w:rPr>
                <w:rFonts w:ascii="Arial" w:hAnsi="Arial" w:cs="Arial"/>
                <w:sz w:val="20"/>
                <w:szCs w:val="20"/>
                <w:lang w:val="en-GB"/>
              </w:rPr>
              <w:t>dryland</w:t>
            </w:r>
            <w:proofErr w:type="spellEnd"/>
            <w:r w:rsidR="00413396" w:rsidRPr="00B54644">
              <w:rPr>
                <w:rFonts w:ascii="Arial" w:hAnsi="Arial" w:cs="Arial"/>
                <w:sz w:val="20"/>
                <w:szCs w:val="20"/>
                <w:lang w:val="en-GB"/>
              </w:rPr>
              <w:t xml:space="preserve"> </w:t>
            </w:r>
            <w:r w:rsidRPr="00B54644">
              <w:rPr>
                <w:rFonts w:ascii="Arial" w:hAnsi="Arial" w:cs="Arial"/>
                <w:sz w:val="20"/>
                <w:szCs w:val="20"/>
                <w:lang w:val="en-GB"/>
              </w:rPr>
              <w:t xml:space="preserve">eco-systems in </w:t>
            </w:r>
            <w:proofErr w:type="spellStart"/>
            <w:r w:rsidRPr="00B54644">
              <w:rPr>
                <w:rFonts w:ascii="Arial" w:hAnsi="Arial" w:cs="Arial"/>
                <w:sz w:val="20"/>
                <w:szCs w:val="20"/>
                <w:lang w:val="en-GB"/>
              </w:rPr>
              <w:t>Chakwal</w:t>
            </w:r>
            <w:proofErr w:type="spellEnd"/>
            <w:r w:rsidRPr="00B54644">
              <w:rPr>
                <w:rFonts w:ascii="Arial" w:hAnsi="Arial" w:cs="Arial"/>
                <w:sz w:val="20"/>
                <w:szCs w:val="20"/>
                <w:lang w:val="en-GB"/>
              </w:rPr>
              <w:t xml:space="preserve">, </w:t>
            </w:r>
            <w:proofErr w:type="spellStart"/>
            <w:r w:rsidRPr="00B54644">
              <w:rPr>
                <w:rFonts w:ascii="Arial" w:hAnsi="Arial" w:cs="Arial"/>
                <w:sz w:val="20"/>
                <w:szCs w:val="20"/>
                <w:lang w:val="en-GB"/>
              </w:rPr>
              <w:t>Bhakkar</w:t>
            </w:r>
            <w:proofErr w:type="spellEnd"/>
            <w:r w:rsidRPr="00B54644">
              <w:rPr>
                <w:rFonts w:ascii="Arial" w:hAnsi="Arial" w:cs="Arial"/>
                <w:sz w:val="20"/>
                <w:szCs w:val="20"/>
                <w:lang w:val="en-GB"/>
              </w:rPr>
              <w:t xml:space="preserve">, D.I. Khan, </w:t>
            </w:r>
            <w:proofErr w:type="spellStart"/>
            <w:r w:rsidRPr="00B54644">
              <w:rPr>
                <w:rFonts w:ascii="Arial" w:hAnsi="Arial" w:cs="Arial"/>
                <w:sz w:val="20"/>
                <w:szCs w:val="20"/>
                <w:lang w:val="en-GB"/>
              </w:rPr>
              <w:t>Lakki</w:t>
            </w:r>
            <w:proofErr w:type="spellEnd"/>
            <w:r w:rsidRPr="00B54644">
              <w:rPr>
                <w:rFonts w:ascii="Arial" w:hAnsi="Arial" w:cs="Arial"/>
                <w:sz w:val="20"/>
                <w:szCs w:val="20"/>
                <w:lang w:val="en-GB"/>
              </w:rPr>
              <w:t xml:space="preserve"> Marwat, </w:t>
            </w:r>
            <w:proofErr w:type="spellStart"/>
            <w:r w:rsidRPr="00B54644">
              <w:rPr>
                <w:rFonts w:ascii="Arial" w:hAnsi="Arial" w:cs="Arial"/>
                <w:sz w:val="20"/>
                <w:szCs w:val="20"/>
                <w:lang w:val="en-GB"/>
              </w:rPr>
              <w:t>Pishin</w:t>
            </w:r>
            <w:proofErr w:type="spellEnd"/>
            <w:r w:rsidRPr="00B54644">
              <w:rPr>
                <w:rFonts w:ascii="Arial" w:hAnsi="Arial" w:cs="Arial"/>
                <w:sz w:val="20"/>
                <w:szCs w:val="20"/>
                <w:lang w:val="en-GB"/>
              </w:rPr>
              <w:t xml:space="preserve">, </w:t>
            </w:r>
            <w:proofErr w:type="spellStart"/>
            <w:r w:rsidRPr="00B54644">
              <w:rPr>
                <w:rFonts w:ascii="Arial" w:hAnsi="Arial" w:cs="Arial"/>
                <w:sz w:val="20"/>
                <w:szCs w:val="20"/>
                <w:lang w:val="en-GB"/>
              </w:rPr>
              <w:t>Lasbella</w:t>
            </w:r>
            <w:proofErr w:type="spellEnd"/>
            <w:r w:rsidRPr="00B54644">
              <w:rPr>
                <w:rFonts w:ascii="Arial" w:hAnsi="Arial" w:cs="Arial"/>
                <w:sz w:val="20"/>
                <w:szCs w:val="20"/>
                <w:lang w:val="en-GB"/>
              </w:rPr>
              <w:t xml:space="preserve"> and </w:t>
            </w:r>
            <w:proofErr w:type="spellStart"/>
            <w:r w:rsidRPr="00B54644">
              <w:rPr>
                <w:rFonts w:ascii="Arial" w:hAnsi="Arial" w:cs="Arial"/>
                <w:sz w:val="20"/>
                <w:szCs w:val="20"/>
                <w:lang w:val="en-GB"/>
              </w:rPr>
              <w:t>Kech</w:t>
            </w:r>
            <w:proofErr w:type="spellEnd"/>
            <w:r w:rsidRPr="00B54644">
              <w:rPr>
                <w:rFonts w:ascii="Arial" w:hAnsi="Arial" w:cs="Arial"/>
                <w:sz w:val="20"/>
                <w:szCs w:val="20"/>
                <w:lang w:val="en-GB"/>
              </w:rPr>
              <w:t xml:space="preserve"> were c</w:t>
            </w:r>
            <w:r w:rsidR="00413396" w:rsidRPr="00B54644">
              <w:rPr>
                <w:rFonts w:ascii="Arial" w:hAnsi="Arial" w:cs="Arial"/>
                <w:sz w:val="20"/>
                <w:szCs w:val="20"/>
                <w:lang w:val="en-GB"/>
              </w:rPr>
              <w:t>onserved through sustainable management</w:t>
            </w:r>
            <w:r w:rsidRPr="00B54644">
              <w:rPr>
                <w:rFonts w:ascii="Arial" w:hAnsi="Arial" w:cs="Arial"/>
                <w:sz w:val="20"/>
                <w:szCs w:val="20"/>
                <w:lang w:val="en-GB"/>
              </w:rPr>
              <w:t xml:space="preserve"> of</w:t>
            </w:r>
            <w:r w:rsidR="00413396" w:rsidRPr="00B54644">
              <w:rPr>
                <w:rFonts w:ascii="Arial" w:hAnsi="Arial" w:cs="Arial"/>
                <w:sz w:val="20"/>
                <w:szCs w:val="20"/>
                <w:lang w:val="en-GB"/>
              </w:rPr>
              <w:t xml:space="preserve"> land </w:t>
            </w:r>
            <w:r w:rsidRPr="00B54644">
              <w:rPr>
                <w:rFonts w:ascii="Arial" w:hAnsi="Arial" w:cs="Arial"/>
                <w:sz w:val="20"/>
                <w:szCs w:val="20"/>
                <w:lang w:val="en-GB"/>
              </w:rPr>
              <w:t>resources under community based initiatives involving men as well as women local community members.</w:t>
            </w:r>
          </w:p>
        </w:tc>
      </w:tr>
      <w:tr w:rsidR="00CB76B0" w:rsidRPr="00B54644" w:rsidTr="00293630">
        <w:tc>
          <w:tcPr>
            <w:tcW w:w="13680" w:type="dxa"/>
            <w:gridSpan w:val="4"/>
            <w:shd w:val="clear" w:color="auto" w:fill="FFFFFF"/>
          </w:tcPr>
          <w:p w:rsidR="00CB76B0" w:rsidRPr="00B54644" w:rsidRDefault="00CB76B0" w:rsidP="003A6E2C">
            <w:pPr>
              <w:shd w:val="clear" w:color="auto" w:fill="8DB3E2" w:themeFill="text2" w:themeFillTint="66"/>
              <w:spacing w:before="120" w:after="120"/>
              <w:rPr>
                <w:rFonts w:ascii="Arial" w:hAnsi="Arial" w:cs="Arial"/>
                <w:lang w:val="en-GB"/>
              </w:rPr>
            </w:pPr>
            <w:r w:rsidRPr="00B54644">
              <w:rPr>
                <w:rFonts w:ascii="Arial" w:hAnsi="Arial" w:cs="Arial"/>
                <w:lang w:val="en-GB"/>
              </w:rPr>
              <w:t xml:space="preserve">Means of Verification </w:t>
            </w:r>
          </w:p>
          <w:p w:rsidR="00CB76B0" w:rsidRPr="00B54644" w:rsidRDefault="00413396" w:rsidP="00413396">
            <w:pPr>
              <w:spacing w:before="120" w:after="120"/>
              <w:rPr>
                <w:rFonts w:ascii="Arial" w:hAnsi="Arial" w:cs="Arial"/>
                <w:sz w:val="20"/>
                <w:szCs w:val="20"/>
                <w:lang w:val="en-GB"/>
              </w:rPr>
            </w:pPr>
            <w:r w:rsidRPr="00B54644">
              <w:rPr>
                <w:rFonts w:ascii="Arial" w:hAnsi="Arial" w:cs="Arial"/>
                <w:sz w:val="20"/>
                <w:szCs w:val="20"/>
                <w:lang w:val="en-GB"/>
              </w:rPr>
              <w:t>Quarterly and annual p</w:t>
            </w:r>
            <w:r w:rsidR="00CB76B0" w:rsidRPr="00B54644">
              <w:rPr>
                <w:rFonts w:ascii="Arial" w:hAnsi="Arial" w:cs="Arial"/>
                <w:sz w:val="20"/>
                <w:szCs w:val="20"/>
                <w:lang w:val="en-GB"/>
              </w:rPr>
              <w:t xml:space="preserve">rogress reports, </w:t>
            </w:r>
            <w:r w:rsidRPr="00B54644">
              <w:rPr>
                <w:rFonts w:ascii="Arial" w:hAnsi="Arial" w:cs="Arial"/>
                <w:sz w:val="20"/>
                <w:szCs w:val="20"/>
                <w:lang w:val="en-GB"/>
              </w:rPr>
              <w:t>project staff’s field visit reports, Implementing Partners monthly and project completion reports</w:t>
            </w:r>
            <w:r w:rsidR="00CB76B0" w:rsidRPr="00B54644">
              <w:rPr>
                <w:rFonts w:ascii="Arial" w:hAnsi="Arial" w:cs="Arial"/>
                <w:sz w:val="20"/>
                <w:szCs w:val="20"/>
                <w:lang w:val="en-GB"/>
              </w:rPr>
              <w:t xml:space="preserve">, </w:t>
            </w:r>
            <w:r w:rsidRPr="00B54644">
              <w:rPr>
                <w:rFonts w:ascii="Arial" w:hAnsi="Arial" w:cs="Arial"/>
                <w:sz w:val="20"/>
                <w:szCs w:val="20"/>
                <w:lang w:val="en-GB"/>
              </w:rPr>
              <w:t>field observation on the ground progress on SLM interventions.</w:t>
            </w:r>
          </w:p>
        </w:tc>
      </w:tr>
    </w:tbl>
    <w:p w:rsidR="00CB76B0" w:rsidRPr="00B54644" w:rsidRDefault="00CB76B0" w:rsidP="000B1D11">
      <w:pPr>
        <w:pStyle w:val="Heading2"/>
        <w:rPr>
          <w:rFonts w:ascii="Arial" w:hAnsi="Arial" w:cs="Arial"/>
        </w:rPr>
      </w:pPr>
      <w:r w:rsidRPr="00B54644">
        <w:rPr>
          <w:rFonts w:ascii="Arial" w:hAnsi="Arial" w:cs="Arial"/>
        </w:rPr>
        <w:br w:type="page"/>
      </w:r>
      <w:bookmarkStart w:id="5" w:name="_Toc376866776"/>
      <w:r w:rsidRPr="00B54644">
        <w:rPr>
          <w:rFonts w:ascii="Arial" w:hAnsi="Arial" w:cs="Arial"/>
        </w:rPr>
        <w:lastRenderedPageBreak/>
        <w:t>Progress towards Project Results/Outputs</w:t>
      </w:r>
      <w:r w:rsidRPr="00B54644">
        <w:rPr>
          <w:rStyle w:val="FootnoteReference"/>
          <w:rFonts w:ascii="Arial" w:hAnsi="Arial" w:cs="Arial"/>
          <w:b w:val="0"/>
          <w:sz w:val="28"/>
          <w:szCs w:val="56"/>
        </w:rPr>
        <w:footnoteReference w:id="2"/>
      </w:r>
      <w:bookmarkEnd w:id="5"/>
      <w:r w:rsidRPr="00B54644">
        <w:rPr>
          <w:rFonts w:ascii="Arial" w:hAnsi="Arial" w:cs="Arial"/>
        </w:rPr>
        <w:t xml:space="preserve"> </w:t>
      </w:r>
    </w:p>
    <w:p w:rsidR="00CB76B0" w:rsidRPr="00B54644" w:rsidRDefault="00CB76B0" w:rsidP="00CB76B0">
      <w:pPr>
        <w:spacing w:line="276" w:lineRule="auto"/>
        <w:rPr>
          <w:rFonts w:ascii="Arial" w:hAnsi="Arial" w:cs="Arial"/>
          <w:sz w:val="22"/>
        </w:rPr>
      </w:pPr>
    </w:p>
    <w:tbl>
      <w:tblPr>
        <w:tblW w:w="143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4"/>
        <w:gridCol w:w="126"/>
        <w:gridCol w:w="630"/>
        <w:gridCol w:w="270"/>
        <w:gridCol w:w="540"/>
        <w:gridCol w:w="900"/>
        <w:gridCol w:w="360"/>
        <w:gridCol w:w="720"/>
        <w:gridCol w:w="450"/>
        <w:gridCol w:w="1620"/>
        <w:gridCol w:w="360"/>
        <w:gridCol w:w="360"/>
        <w:gridCol w:w="900"/>
        <w:gridCol w:w="90"/>
        <w:gridCol w:w="990"/>
        <w:gridCol w:w="720"/>
        <w:gridCol w:w="36"/>
        <w:gridCol w:w="144"/>
        <w:gridCol w:w="3150"/>
      </w:tblGrid>
      <w:tr w:rsidR="00CB76B0" w:rsidRPr="00B54644" w:rsidTr="00293630">
        <w:trPr>
          <w:trHeight w:val="386"/>
        </w:trPr>
        <w:tc>
          <w:tcPr>
            <w:tcW w:w="14310" w:type="dxa"/>
            <w:gridSpan w:val="19"/>
            <w:tcBorders>
              <w:top w:val="single" w:sz="4" w:space="0" w:color="auto"/>
            </w:tcBorders>
            <w:shd w:val="clear" w:color="auto" w:fill="0F243E" w:themeFill="text2" w:themeFillShade="80"/>
          </w:tcPr>
          <w:p w:rsidR="00CB76B0" w:rsidRPr="00B54644" w:rsidRDefault="00CB76B0" w:rsidP="000B1D11">
            <w:pPr>
              <w:pStyle w:val="Heading3"/>
              <w:rPr>
                <w:rFonts w:ascii="Arial" w:hAnsi="Arial" w:cs="Arial"/>
                <w:lang w:val="en-GB"/>
              </w:rPr>
            </w:pPr>
            <w:bookmarkStart w:id="6" w:name="_Toc376866777"/>
            <w:r w:rsidRPr="00B54644">
              <w:rPr>
                <w:rFonts w:ascii="Arial" w:hAnsi="Arial" w:cs="Arial"/>
                <w:lang w:val="en-GB"/>
              </w:rPr>
              <w:t>Project Output 1: Enabling environment for mainstreaming Sustainable Land Management (SLM) practices created</w:t>
            </w:r>
            <w:bookmarkEnd w:id="6"/>
          </w:p>
        </w:tc>
      </w:tr>
      <w:tr w:rsidR="00CB76B0" w:rsidRPr="00B54644" w:rsidTr="00293630">
        <w:trPr>
          <w:trHeight w:val="386"/>
        </w:trPr>
        <w:tc>
          <w:tcPr>
            <w:tcW w:w="3510" w:type="dxa"/>
            <w:gridSpan w:val="5"/>
            <w:tcBorders>
              <w:top w:val="single" w:sz="4" w:space="0" w:color="auto"/>
            </w:tcBorders>
            <w:shd w:val="clear" w:color="auto" w:fill="8DB3E2" w:themeFill="text2" w:themeFillTint="66"/>
          </w:tcPr>
          <w:p w:rsidR="00CB76B0" w:rsidRPr="00B54644" w:rsidRDefault="00CB76B0" w:rsidP="003A6E2C">
            <w:pPr>
              <w:spacing w:before="120" w:after="120"/>
              <w:jc w:val="center"/>
              <w:rPr>
                <w:rFonts w:ascii="Arial" w:hAnsi="Arial" w:cs="Arial"/>
                <w:b/>
                <w:lang w:val="en-GB"/>
              </w:rPr>
            </w:pPr>
            <w:r w:rsidRPr="00B54644">
              <w:rPr>
                <w:rFonts w:ascii="Arial" w:hAnsi="Arial" w:cs="Arial"/>
                <w:b/>
                <w:lang w:val="en-GB"/>
              </w:rPr>
              <w:t>Indicator(s):</w:t>
            </w:r>
          </w:p>
        </w:tc>
        <w:tc>
          <w:tcPr>
            <w:tcW w:w="2430" w:type="dxa"/>
            <w:gridSpan w:val="4"/>
            <w:tcBorders>
              <w:top w:val="single" w:sz="4" w:space="0" w:color="auto"/>
            </w:tcBorders>
            <w:shd w:val="clear" w:color="auto" w:fill="8DB3E2" w:themeFill="text2" w:themeFillTint="66"/>
          </w:tcPr>
          <w:p w:rsidR="00CB76B0" w:rsidRPr="00B54644" w:rsidRDefault="00CB76B0" w:rsidP="003A6E2C">
            <w:pPr>
              <w:spacing w:before="120" w:after="120"/>
              <w:jc w:val="center"/>
              <w:rPr>
                <w:rFonts w:ascii="Arial" w:hAnsi="Arial" w:cs="Arial"/>
                <w:lang w:val="en-GB"/>
              </w:rPr>
            </w:pPr>
            <w:r w:rsidRPr="00B54644">
              <w:rPr>
                <w:rFonts w:ascii="Arial" w:hAnsi="Arial" w:cs="Arial"/>
                <w:b/>
                <w:lang w:val="en-GB"/>
              </w:rPr>
              <w:t>Baseline:</w:t>
            </w:r>
          </w:p>
        </w:tc>
        <w:tc>
          <w:tcPr>
            <w:tcW w:w="3240" w:type="dxa"/>
            <w:gridSpan w:val="4"/>
            <w:tcBorders>
              <w:top w:val="single" w:sz="4" w:space="0" w:color="auto"/>
            </w:tcBorders>
            <w:shd w:val="clear" w:color="auto" w:fill="8DB3E2" w:themeFill="text2" w:themeFillTint="66"/>
          </w:tcPr>
          <w:p w:rsidR="00CB76B0" w:rsidRPr="00B54644" w:rsidRDefault="00CB76B0" w:rsidP="003A6E2C">
            <w:pPr>
              <w:spacing w:before="120" w:after="120"/>
              <w:jc w:val="center"/>
              <w:rPr>
                <w:rFonts w:ascii="Arial" w:hAnsi="Arial" w:cs="Arial"/>
                <w:i/>
                <w:sz w:val="20"/>
                <w:szCs w:val="20"/>
              </w:rPr>
            </w:pPr>
            <w:r w:rsidRPr="00B54644">
              <w:rPr>
                <w:rFonts w:ascii="Arial" w:hAnsi="Arial" w:cs="Arial"/>
                <w:b/>
                <w:lang w:val="en-GB"/>
              </w:rPr>
              <w:t>Target(s):</w:t>
            </w:r>
          </w:p>
        </w:tc>
        <w:tc>
          <w:tcPr>
            <w:tcW w:w="5130" w:type="dxa"/>
            <w:gridSpan w:val="6"/>
            <w:tcBorders>
              <w:top w:val="single" w:sz="4" w:space="0" w:color="auto"/>
            </w:tcBorders>
            <w:shd w:val="clear" w:color="auto" w:fill="8DB3E2" w:themeFill="text2" w:themeFillTint="66"/>
          </w:tcPr>
          <w:p w:rsidR="00CB76B0" w:rsidRPr="00B54644" w:rsidRDefault="00CB76B0" w:rsidP="003A6E2C">
            <w:pPr>
              <w:spacing w:before="120" w:after="120"/>
              <w:jc w:val="center"/>
              <w:rPr>
                <w:rFonts w:ascii="Arial" w:hAnsi="Arial" w:cs="Arial"/>
                <w:lang w:val="en-GB"/>
              </w:rPr>
            </w:pPr>
            <w:r w:rsidRPr="00B54644">
              <w:rPr>
                <w:rFonts w:ascii="Arial" w:hAnsi="Arial" w:cs="Arial"/>
                <w:b/>
                <w:lang w:val="en-GB"/>
              </w:rPr>
              <w:t>Achievement(s):</w:t>
            </w:r>
          </w:p>
        </w:tc>
      </w:tr>
      <w:tr w:rsidR="00CB76B0" w:rsidRPr="00B54644" w:rsidTr="00293630">
        <w:trPr>
          <w:trHeight w:val="386"/>
        </w:trPr>
        <w:tc>
          <w:tcPr>
            <w:tcW w:w="3510" w:type="dxa"/>
            <w:gridSpan w:val="5"/>
            <w:tcBorders>
              <w:top w:val="single" w:sz="4" w:space="0" w:color="auto"/>
            </w:tcBorders>
            <w:shd w:val="clear" w:color="auto" w:fill="FFFFFF"/>
          </w:tcPr>
          <w:p w:rsidR="00CB76B0" w:rsidRPr="00B54644" w:rsidRDefault="00CB76B0" w:rsidP="00AE5E03">
            <w:pPr>
              <w:pStyle w:val="ListParagraph"/>
              <w:numPr>
                <w:ilvl w:val="0"/>
                <w:numId w:val="1"/>
              </w:numPr>
              <w:spacing w:before="120" w:after="120"/>
              <w:ind w:left="252" w:hanging="252"/>
              <w:contextualSpacing w:val="0"/>
              <w:rPr>
                <w:rFonts w:ascii="Arial" w:hAnsi="Arial" w:cs="Arial"/>
                <w:sz w:val="18"/>
                <w:szCs w:val="18"/>
                <w:lang w:val="en-GB"/>
              </w:rPr>
            </w:pPr>
            <w:r w:rsidRPr="00B54644">
              <w:rPr>
                <w:rFonts w:ascii="Arial" w:hAnsi="Arial" w:cs="Arial"/>
                <w:sz w:val="18"/>
                <w:szCs w:val="18"/>
                <w:lang w:val="en-GB"/>
              </w:rPr>
              <w:t xml:space="preserve">Number of </w:t>
            </w:r>
            <w:proofErr w:type="spellStart"/>
            <w:r w:rsidRPr="00B54644">
              <w:rPr>
                <w:rFonts w:ascii="Arial" w:hAnsi="Arial" w:cs="Arial"/>
                <w:sz w:val="18"/>
                <w:szCs w:val="18"/>
                <w:lang w:val="en-GB"/>
              </w:rPr>
              <w:t>sectoral</w:t>
            </w:r>
            <w:proofErr w:type="spellEnd"/>
            <w:r w:rsidRPr="00B54644">
              <w:rPr>
                <w:rFonts w:ascii="Arial" w:hAnsi="Arial" w:cs="Arial"/>
                <w:sz w:val="18"/>
                <w:szCs w:val="18"/>
                <w:lang w:val="en-GB"/>
              </w:rPr>
              <w:t xml:space="preserve"> polices that incorporate SLM principles &amp; UNCCD &amp; NAP implementation;</w:t>
            </w:r>
          </w:p>
          <w:p w:rsidR="00CB76B0" w:rsidRPr="00B54644" w:rsidRDefault="00CB76B0" w:rsidP="00AE5E03">
            <w:pPr>
              <w:pStyle w:val="ListParagraph"/>
              <w:numPr>
                <w:ilvl w:val="0"/>
                <w:numId w:val="1"/>
              </w:numPr>
              <w:spacing w:before="120" w:after="120"/>
              <w:ind w:left="252" w:hanging="252"/>
              <w:contextualSpacing w:val="0"/>
              <w:rPr>
                <w:rFonts w:ascii="Arial" w:hAnsi="Arial" w:cs="Arial"/>
                <w:sz w:val="18"/>
                <w:szCs w:val="18"/>
                <w:lang w:val="en-GB"/>
              </w:rPr>
            </w:pPr>
            <w:r w:rsidRPr="00B54644">
              <w:rPr>
                <w:rFonts w:ascii="Arial" w:hAnsi="Arial" w:cs="Arial"/>
                <w:sz w:val="18"/>
                <w:szCs w:val="18"/>
                <w:lang w:val="en-GB"/>
              </w:rPr>
              <w:t xml:space="preserve">NAP mainstreamed into </w:t>
            </w:r>
            <w:proofErr w:type="spellStart"/>
            <w:r w:rsidRPr="00B54644">
              <w:rPr>
                <w:rFonts w:ascii="Arial" w:hAnsi="Arial" w:cs="Arial"/>
                <w:sz w:val="18"/>
                <w:szCs w:val="18"/>
                <w:lang w:val="en-GB"/>
              </w:rPr>
              <w:t>sectoral</w:t>
            </w:r>
            <w:proofErr w:type="spellEnd"/>
            <w:r w:rsidRPr="00B54644">
              <w:rPr>
                <w:rFonts w:ascii="Arial" w:hAnsi="Arial" w:cs="Arial"/>
                <w:sz w:val="18"/>
                <w:szCs w:val="18"/>
                <w:lang w:val="en-GB"/>
              </w:rPr>
              <w:t xml:space="preserve"> policies and development plans and its implementation facilitated</w:t>
            </w:r>
          </w:p>
          <w:p w:rsidR="00CB76B0" w:rsidRPr="00B54644" w:rsidRDefault="00CB76B0" w:rsidP="00AE5E03">
            <w:pPr>
              <w:pStyle w:val="ListParagraph"/>
              <w:numPr>
                <w:ilvl w:val="0"/>
                <w:numId w:val="1"/>
              </w:numPr>
              <w:spacing w:before="120" w:after="120"/>
              <w:ind w:left="252" w:hanging="252"/>
              <w:contextualSpacing w:val="0"/>
              <w:rPr>
                <w:rFonts w:ascii="Arial" w:hAnsi="Arial" w:cs="Arial"/>
                <w:sz w:val="18"/>
                <w:szCs w:val="18"/>
                <w:lang w:val="en-GB"/>
              </w:rPr>
            </w:pPr>
            <w:r w:rsidRPr="00B54644">
              <w:rPr>
                <w:rFonts w:ascii="Arial" w:hAnsi="Arial" w:cs="Arial"/>
                <w:sz w:val="18"/>
                <w:szCs w:val="18"/>
                <w:lang w:val="en-GB"/>
              </w:rPr>
              <w:t>SLM Criteria and Indicators (C&amp;I) developed and adopted</w:t>
            </w:r>
          </w:p>
          <w:p w:rsidR="00CB76B0" w:rsidRPr="00B54644" w:rsidRDefault="00CB76B0" w:rsidP="00AE5E03">
            <w:pPr>
              <w:pStyle w:val="ListParagraph"/>
              <w:numPr>
                <w:ilvl w:val="0"/>
                <w:numId w:val="1"/>
              </w:numPr>
              <w:spacing w:before="120" w:after="120"/>
              <w:ind w:left="252" w:hanging="252"/>
              <w:contextualSpacing w:val="0"/>
              <w:rPr>
                <w:rFonts w:ascii="Arial" w:hAnsi="Arial" w:cs="Arial"/>
                <w:sz w:val="18"/>
                <w:szCs w:val="18"/>
                <w:lang w:val="en-GB"/>
              </w:rPr>
            </w:pPr>
            <w:r w:rsidRPr="00B54644">
              <w:rPr>
                <w:rFonts w:ascii="Arial" w:hAnsi="Arial" w:cs="Arial"/>
                <w:sz w:val="18"/>
                <w:szCs w:val="18"/>
                <w:lang w:val="en-GB"/>
              </w:rPr>
              <w:t>Provincial and Umbrella PC-Is &amp; UNDP Project Document for Up-scaling Phase of SLMP developed</w:t>
            </w:r>
          </w:p>
          <w:p w:rsidR="00CB76B0" w:rsidRPr="00B54644" w:rsidRDefault="00CB76B0" w:rsidP="003A6E2C">
            <w:pPr>
              <w:spacing w:before="120" w:after="120"/>
              <w:rPr>
                <w:rFonts w:ascii="Arial" w:hAnsi="Arial" w:cs="Arial"/>
                <w:b/>
                <w:lang w:val="en-GB"/>
              </w:rPr>
            </w:pPr>
          </w:p>
        </w:tc>
        <w:tc>
          <w:tcPr>
            <w:tcW w:w="2430" w:type="dxa"/>
            <w:gridSpan w:val="4"/>
            <w:tcBorders>
              <w:top w:val="single" w:sz="4" w:space="0" w:color="auto"/>
            </w:tcBorders>
            <w:shd w:val="clear" w:color="auto" w:fill="FFFFFF"/>
          </w:tcPr>
          <w:p w:rsidR="00CB76B0" w:rsidRPr="00B54644" w:rsidRDefault="00CB76B0" w:rsidP="00AE5E03">
            <w:pPr>
              <w:pStyle w:val="ListParagraph"/>
              <w:numPr>
                <w:ilvl w:val="0"/>
                <w:numId w:val="1"/>
              </w:numPr>
              <w:spacing w:before="120" w:after="120"/>
              <w:ind w:left="252" w:hanging="252"/>
              <w:contextualSpacing w:val="0"/>
              <w:rPr>
                <w:rFonts w:ascii="Arial" w:hAnsi="Arial" w:cs="Arial"/>
                <w:sz w:val="18"/>
                <w:szCs w:val="18"/>
                <w:lang w:val="en-GB"/>
              </w:rPr>
            </w:pPr>
            <w:r w:rsidRPr="00B54644">
              <w:rPr>
                <w:rFonts w:ascii="Arial" w:hAnsi="Arial" w:cs="Arial"/>
                <w:sz w:val="18"/>
                <w:szCs w:val="18"/>
                <w:lang w:val="en-GB"/>
              </w:rPr>
              <w:t>National policy on environment &amp; draft national policies on agriculture, forest and water. Pakistan-PRSP-II</w:t>
            </w:r>
          </w:p>
          <w:p w:rsidR="00CB76B0" w:rsidRPr="00B54644" w:rsidRDefault="00CB76B0" w:rsidP="00AE5E03">
            <w:pPr>
              <w:pStyle w:val="ListParagraph"/>
              <w:numPr>
                <w:ilvl w:val="0"/>
                <w:numId w:val="1"/>
              </w:numPr>
              <w:spacing w:before="120" w:after="120"/>
              <w:ind w:left="252" w:hanging="252"/>
              <w:contextualSpacing w:val="0"/>
              <w:rPr>
                <w:rFonts w:ascii="Arial" w:hAnsi="Arial" w:cs="Arial"/>
                <w:sz w:val="18"/>
                <w:szCs w:val="18"/>
                <w:lang w:val="en-GB"/>
              </w:rPr>
            </w:pPr>
            <w:r w:rsidRPr="00B54644">
              <w:rPr>
                <w:rFonts w:ascii="Arial" w:hAnsi="Arial" w:cs="Arial"/>
                <w:sz w:val="18"/>
                <w:szCs w:val="18"/>
                <w:lang w:val="en-GB"/>
              </w:rPr>
              <w:t>NAP for Pakistan as endorsed in 2002</w:t>
            </w:r>
          </w:p>
          <w:p w:rsidR="00CB76B0" w:rsidRPr="00B54644" w:rsidRDefault="00CB76B0" w:rsidP="00AE5E03">
            <w:pPr>
              <w:pStyle w:val="ListParagraph"/>
              <w:numPr>
                <w:ilvl w:val="0"/>
                <w:numId w:val="1"/>
              </w:numPr>
              <w:spacing w:before="120" w:after="120"/>
              <w:ind w:left="252" w:hanging="252"/>
              <w:contextualSpacing w:val="0"/>
              <w:rPr>
                <w:rFonts w:ascii="Arial" w:hAnsi="Arial" w:cs="Arial"/>
                <w:sz w:val="18"/>
                <w:szCs w:val="18"/>
                <w:lang w:val="en-GB"/>
              </w:rPr>
            </w:pPr>
            <w:r w:rsidRPr="00B54644">
              <w:rPr>
                <w:rFonts w:ascii="Arial" w:hAnsi="Arial" w:cs="Arial"/>
                <w:sz w:val="18"/>
                <w:szCs w:val="18"/>
                <w:lang w:val="en-GB"/>
              </w:rPr>
              <w:t>PC-I &amp; UNDP Project Document for SLMP, Phase-I</w:t>
            </w:r>
          </w:p>
        </w:tc>
        <w:tc>
          <w:tcPr>
            <w:tcW w:w="3240" w:type="dxa"/>
            <w:gridSpan w:val="4"/>
            <w:tcBorders>
              <w:top w:val="single" w:sz="4" w:space="0" w:color="auto"/>
            </w:tcBorders>
            <w:shd w:val="clear" w:color="auto" w:fill="FFFFFF"/>
          </w:tcPr>
          <w:p w:rsidR="00CB76B0" w:rsidRPr="00B54644" w:rsidRDefault="00CB76B0" w:rsidP="00AE5E03">
            <w:pPr>
              <w:pStyle w:val="ListParagraph"/>
              <w:numPr>
                <w:ilvl w:val="0"/>
                <w:numId w:val="1"/>
              </w:numPr>
              <w:spacing w:before="120" w:after="120"/>
              <w:ind w:left="252" w:hanging="252"/>
              <w:contextualSpacing w:val="0"/>
              <w:rPr>
                <w:rFonts w:ascii="Arial" w:hAnsi="Arial" w:cs="Arial"/>
                <w:sz w:val="18"/>
                <w:szCs w:val="18"/>
                <w:lang w:val="en-GB"/>
              </w:rPr>
            </w:pPr>
            <w:r w:rsidRPr="00B54644">
              <w:rPr>
                <w:rFonts w:ascii="Arial" w:hAnsi="Arial" w:cs="Arial"/>
                <w:sz w:val="18"/>
                <w:szCs w:val="18"/>
                <w:lang w:val="en-GB"/>
              </w:rPr>
              <w:t>SLM guidelines incorporated in national agriculture &amp; Water policies</w:t>
            </w:r>
          </w:p>
          <w:p w:rsidR="00CB76B0" w:rsidRPr="00B54644" w:rsidRDefault="00CB76B0" w:rsidP="00AE5E03">
            <w:pPr>
              <w:pStyle w:val="ListParagraph"/>
              <w:numPr>
                <w:ilvl w:val="0"/>
                <w:numId w:val="1"/>
              </w:numPr>
              <w:spacing w:before="120" w:after="120"/>
              <w:ind w:left="252" w:hanging="252"/>
              <w:contextualSpacing w:val="0"/>
              <w:rPr>
                <w:rFonts w:ascii="Arial" w:hAnsi="Arial" w:cs="Arial"/>
                <w:sz w:val="18"/>
                <w:szCs w:val="18"/>
                <w:lang w:val="en-GB"/>
              </w:rPr>
            </w:pPr>
            <w:r w:rsidRPr="00B54644">
              <w:rPr>
                <w:rFonts w:ascii="Arial" w:hAnsi="Arial" w:cs="Arial"/>
                <w:sz w:val="18"/>
                <w:szCs w:val="18"/>
                <w:lang w:val="en-GB"/>
              </w:rPr>
              <w:t xml:space="preserve">NAP mainstreamed into </w:t>
            </w:r>
            <w:proofErr w:type="spellStart"/>
            <w:r w:rsidRPr="00B54644">
              <w:rPr>
                <w:rFonts w:ascii="Arial" w:hAnsi="Arial" w:cs="Arial"/>
                <w:sz w:val="18"/>
                <w:szCs w:val="18"/>
                <w:lang w:val="en-GB"/>
              </w:rPr>
              <w:t>sectoral</w:t>
            </w:r>
            <w:proofErr w:type="spellEnd"/>
            <w:r w:rsidRPr="00B54644">
              <w:rPr>
                <w:rFonts w:ascii="Arial" w:hAnsi="Arial" w:cs="Arial"/>
                <w:sz w:val="18"/>
                <w:szCs w:val="18"/>
                <w:lang w:val="en-GB"/>
              </w:rPr>
              <w:t xml:space="preserve"> policies and development plans and its implementation facilitated. </w:t>
            </w:r>
            <w:proofErr w:type="spellStart"/>
            <w:r w:rsidRPr="00B54644">
              <w:rPr>
                <w:rFonts w:ascii="Arial" w:hAnsi="Arial" w:cs="Arial"/>
                <w:sz w:val="18"/>
                <w:szCs w:val="18"/>
                <w:lang w:val="en-GB"/>
              </w:rPr>
              <w:t>Updation</w:t>
            </w:r>
            <w:proofErr w:type="spellEnd"/>
            <w:r w:rsidRPr="00B54644">
              <w:rPr>
                <w:rFonts w:ascii="Arial" w:hAnsi="Arial" w:cs="Arial"/>
                <w:sz w:val="18"/>
                <w:szCs w:val="18"/>
                <w:lang w:val="en-GB"/>
              </w:rPr>
              <w:t>&amp; alignment of NAP with UNCCD.</w:t>
            </w:r>
          </w:p>
          <w:p w:rsidR="00CB76B0" w:rsidRPr="00B54644" w:rsidRDefault="00CB76B0" w:rsidP="00AE5E03">
            <w:pPr>
              <w:pStyle w:val="ListParagraph"/>
              <w:numPr>
                <w:ilvl w:val="0"/>
                <w:numId w:val="1"/>
              </w:numPr>
              <w:spacing w:before="120" w:after="120"/>
              <w:ind w:left="252" w:hanging="252"/>
              <w:contextualSpacing w:val="0"/>
              <w:rPr>
                <w:rFonts w:ascii="Arial" w:hAnsi="Arial" w:cs="Arial"/>
                <w:sz w:val="18"/>
                <w:szCs w:val="18"/>
                <w:lang w:val="en-GB"/>
              </w:rPr>
            </w:pPr>
            <w:r w:rsidRPr="00B54644">
              <w:rPr>
                <w:rFonts w:ascii="Arial" w:hAnsi="Arial" w:cs="Arial"/>
                <w:sz w:val="18"/>
                <w:szCs w:val="18"/>
                <w:lang w:val="en-GB"/>
              </w:rPr>
              <w:t>SLM C&amp;I for Provincial and National levels finalized</w:t>
            </w:r>
          </w:p>
          <w:p w:rsidR="00CB76B0" w:rsidRPr="00B54644" w:rsidRDefault="00CB76B0" w:rsidP="00AE5E03">
            <w:pPr>
              <w:pStyle w:val="ListParagraph"/>
              <w:numPr>
                <w:ilvl w:val="0"/>
                <w:numId w:val="1"/>
              </w:numPr>
              <w:spacing w:before="120" w:after="120"/>
              <w:ind w:left="252" w:hanging="252"/>
              <w:contextualSpacing w:val="0"/>
              <w:rPr>
                <w:rFonts w:ascii="Arial" w:hAnsi="Arial" w:cs="Arial"/>
                <w:sz w:val="18"/>
                <w:szCs w:val="18"/>
                <w:lang w:val="en-GB"/>
              </w:rPr>
            </w:pPr>
            <w:r w:rsidRPr="00B54644">
              <w:rPr>
                <w:rFonts w:ascii="Arial" w:hAnsi="Arial" w:cs="Arial"/>
                <w:sz w:val="18"/>
                <w:szCs w:val="18"/>
                <w:lang w:val="en-GB"/>
              </w:rPr>
              <w:t>Provincial and Umbrella PC-Is &amp; UNDP Project Document for Up-scaling Phase of SLMP developed &amp; got approved from relevant forums</w:t>
            </w:r>
          </w:p>
          <w:p w:rsidR="00CB76B0" w:rsidRPr="00B54644" w:rsidRDefault="00CB76B0" w:rsidP="003A6E2C">
            <w:pPr>
              <w:spacing w:before="120" w:after="120"/>
              <w:rPr>
                <w:rFonts w:ascii="Arial" w:hAnsi="Arial" w:cs="Arial"/>
                <w:b/>
                <w:lang w:val="en-GB"/>
              </w:rPr>
            </w:pPr>
          </w:p>
        </w:tc>
        <w:tc>
          <w:tcPr>
            <w:tcW w:w="5130" w:type="dxa"/>
            <w:gridSpan w:val="6"/>
            <w:tcBorders>
              <w:top w:val="single" w:sz="4" w:space="0" w:color="auto"/>
            </w:tcBorders>
            <w:shd w:val="clear" w:color="auto" w:fill="D9D9D9" w:themeFill="background1" w:themeFillShade="D9"/>
          </w:tcPr>
          <w:p w:rsidR="00CB76B0" w:rsidRPr="00B54644" w:rsidRDefault="00CB76B0" w:rsidP="00AE5E03">
            <w:pPr>
              <w:pStyle w:val="ListParagraph"/>
              <w:numPr>
                <w:ilvl w:val="0"/>
                <w:numId w:val="3"/>
              </w:numPr>
              <w:spacing w:before="120" w:after="120"/>
              <w:ind w:left="162" w:hanging="180"/>
              <w:contextualSpacing w:val="0"/>
              <w:rPr>
                <w:rFonts w:ascii="Arial" w:hAnsi="Arial" w:cs="Arial"/>
                <w:sz w:val="18"/>
                <w:szCs w:val="18"/>
                <w:lang w:val="en-GB"/>
              </w:rPr>
            </w:pPr>
            <w:r w:rsidRPr="00B54644">
              <w:rPr>
                <w:rFonts w:ascii="Arial" w:hAnsi="Arial" w:cs="Arial"/>
                <w:sz w:val="18"/>
                <w:szCs w:val="18"/>
                <w:lang w:val="en-GB"/>
              </w:rPr>
              <w:t xml:space="preserve">Final Reports on National Agriculture </w:t>
            </w:r>
            <w:r w:rsidR="00376FAB" w:rsidRPr="00B54644">
              <w:rPr>
                <w:rFonts w:ascii="Arial" w:hAnsi="Arial" w:cs="Arial"/>
                <w:sz w:val="18"/>
                <w:szCs w:val="18"/>
                <w:lang w:val="en-GB"/>
              </w:rPr>
              <w:t>and Water Policies</w:t>
            </w:r>
            <w:r w:rsidRPr="00B54644">
              <w:rPr>
                <w:rFonts w:ascii="Arial" w:hAnsi="Arial" w:cs="Arial"/>
                <w:sz w:val="18"/>
                <w:szCs w:val="18"/>
                <w:lang w:val="en-GB"/>
              </w:rPr>
              <w:t xml:space="preserve"> printed and disseminated to the stakeholders.</w:t>
            </w:r>
          </w:p>
          <w:p w:rsidR="00CB76B0" w:rsidRPr="00B54644" w:rsidRDefault="00CB76B0" w:rsidP="00AE5E03">
            <w:pPr>
              <w:pStyle w:val="ListParagraph"/>
              <w:numPr>
                <w:ilvl w:val="0"/>
                <w:numId w:val="3"/>
              </w:numPr>
              <w:spacing w:before="120" w:after="120"/>
              <w:ind w:left="162" w:hanging="180"/>
              <w:contextualSpacing w:val="0"/>
              <w:rPr>
                <w:rFonts w:ascii="Arial" w:hAnsi="Arial" w:cs="Arial"/>
                <w:sz w:val="18"/>
                <w:szCs w:val="18"/>
                <w:lang w:val="en-GB"/>
              </w:rPr>
            </w:pPr>
            <w:r w:rsidRPr="00B54644">
              <w:rPr>
                <w:rFonts w:ascii="Arial" w:hAnsi="Arial" w:cs="Arial"/>
                <w:bCs/>
                <w:sz w:val="18"/>
                <w:szCs w:val="18"/>
              </w:rPr>
              <w:t xml:space="preserve">NAP review </w:t>
            </w:r>
            <w:r w:rsidR="005B0AEF" w:rsidRPr="00B54644">
              <w:rPr>
                <w:rFonts w:ascii="Arial" w:hAnsi="Arial" w:cs="Arial"/>
                <w:bCs/>
                <w:sz w:val="18"/>
                <w:szCs w:val="18"/>
              </w:rPr>
              <w:t xml:space="preserve">and gap analysis </w:t>
            </w:r>
            <w:r w:rsidRPr="00B54644">
              <w:rPr>
                <w:rFonts w:ascii="Arial" w:hAnsi="Arial" w:cs="Arial"/>
                <w:bCs/>
                <w:sz w:val="18"/>
                <w:szCs w:val="18"/>
              </w:rPr>
              <w:t xml:space="preserve">report printed and disseminated to </w:t>
            </w:r>
            <w:r w:rsidR="00376FAB" w:rsidRPr="00B54644">
              <w:rPr>
                <w:rFonts w:ascii="Arial" w:hAnsi="Arial" w:cs="Arial"/>
                <w:bCs/>
                <w:sz w:val="18"/>
                <w:szCs w:val="18"/>
              </w:rPr>
              <w:t xml:space="preserve">the </w:t>
            </w:r>
            <w:r w:rsidRPr="00B54644">
              <w:rPr>
                <w:rFonts w:ascii="Arial" w:hAnsi="Arial" w:cs="Arial"/>
                <w:bCs/>
                <w:sz w:val="18"/>
                <w:szCs w:val="18"/>
              </w:rPr>
              <w:t xml:space="preserve">stakeholders. </w:t>
            </w:r>
          </w:p>
          <w:p w:rsidR="00CB76B0" w:rsidRPr="00B54644" w:rsidRDefault="00CB76B0" w:rsidP="00AE5E03">
            <w:pPr>
              <w:pStyle w:val="ListParagraph"/>
              <w:numPr>
                <w:ilvl w:val="0"/>
                <w:numId w:val="3"/>
              </w:numPr>
              <w:spacing w:before="120" w:after="120"/>
              <w:ind w:left="162" w:hanging="180"/>
              <w:contextualSpacing w:val="0"/>
              <w:rPr>
                <w:rFonts w:ascii="Arial" w:hAnsi="Arial" w:cs="Arial"/>
                <w:sz w:val="18"/>
                <w:szCs w:val="18"/>
                <w:lang w:val="en-GB"/>
              </w:rPr>
            </w:pPr>
            <w:r w:rsidRPr="00B54644">
              <w:rPr>
                <w:rFonts w:ascii="Arial" w:hAnsi="Arial" w:cs="Arial"/>
                <w:sz w:val="18"/>
                <w:szCs w:val="18"/>
              </w:rPr>
              <w:t xml:space="preserve">UNDP </w:t>
            </w:r>
            <w:proofErr w:type="spellStart"/>
            <w:r w:rsidRPr="00B54644">
              <w:rPr>
                <w:rFonts w:ascii="Arial" w:hAnsi="Arial" w:cs="Arial"/>
                <w:sz w:val="18"/>
                <w:szCs w:val="18"/>
              </w:rPr>
              <w:t>ProDoc</w:t>
            </w:r>
            <w:proofErr w:type="spellEnd"/>
            <w:r w:rsidRPr="00B54644">
              <w:rPr>
                <w:rFonts w:ascii="Arial" w:hAnsi="Arial" w:cs="Arial"/>
                <w:sz w:val="18"/>
                <w:szCs w:val="18"/>
              </w:rPr>
              <w:t xml:space="preserve"> for up-scaling phase developed and got approved from GEF and UNDP. </w:t>
            </w:r>
          </w:p>
          <w:p w:rsidR="00CB76B0" w:rsidRPr="00B54644" w:rsidRDefault="00CB76B0" w:rsidP="00AE5E03">
            <w:pPr>
              <w:pStyle w:val="ListParagraph"/>
              <w:numPr>
                <w:ilvl w:val="0"/>
                <w:numId w:val="3"/>
              </w:numPr>
              <w:spacing w:before="120" w:after="120"/>
              <w:ind w:left="162" w:hanging="180"/>
              <w:contextualSpacing w:val="0"/>
              <w:rPr>
                <w:rFonts w:ascii="Arial" w:hAnsi="Arial" w:cs="Arial"/>
                <w:sz w:val="18"/>
                <w:szCs w:val="18"/>
                <w:lang w:val="en-GB"/>
              </w:rPr>
            </w:pPr>
            <w:r w:rsidRPr="00B54644">
              <w:rPr>
                <w:rFonts w:ascii="Arial" w:hAnsi="Arial" w:cs="Arial"/>
                <w:sz w:val="18"/>
                <w:szCs w:val="18"/>
              </w:rPr>
              <w:t xml:space="preserve">Provincial PC-Is for Up-scaling phase for Punjab, Sindh, and </w:t>
            </w:r>
            <w:proofErr w:type="spellStart"/>
            <w:r w:rsidR="00376FAB" w:rsidRPr="00B54644">
              <w:rPr>
                <w:rFonts w:ascii="Arial" w:hAnsi="Arial" w:cs="Arial"/>
                <w:sz w:val="18"/>
                <w:szCs w:val="18"/>
              </w:rPr>
              <w:t>Balochistan</w:t>
            </w:r>
            <w:proofErr w:type="spellEnd"/>
            <w:r w:rsidRPr="00B54644">
              <w:rPr>
                <w:rFonts w:ascii="Arial" w:hAnsi="Arial" w:cs="Arial"/>
                <w:sz w:val="18"/>
                <w:szCs w:val="18"/>
              </w:rPr>
              <w:t xml:space="preserve"> prepared and got approved from </w:t>
            </w:r>
            <w:r w:rsidR="00376FAB" w:rsidRPr="00B54644">
              <w:rPr>
                <w:rFonts w:ascii="Arial" w:hAnsi="Arial" w:cs="Arial"/>
                <w:sz w:val="18"/>
                <w:szCs w:val="18"/>
              </w:rPr>
              <w:t>PDWP</w:t>
            </w:r>
            <w:r w:rsidRPr="00B54644">
              <w:rPr>
                <w:rFonts w:ascii="Arial" w:hAnsi="Arial" w:cs="Arial"/>
                <w:sz w:val="18"/>
                <w:szCs w:val="18"/>
              </w:rPr>
              <w:t>.</w:t>
            </w:r>
          </w:p>
          <w:p w:rsidR="00CB76B0" w:rsidRPr="00B54644" w:rsidRDefault="00CB76B0" w:rsidP="00AE5E03">
            <w:pPr>
              <w:pStyle w:val="ListParagraph"/>
              <w:numPr>
                <w:ilvl w:val="0"/>
                <w:numId w:val="3"/>
              </w:numPr>
              <w:spacing w:before="120" w:after="120"/>
              <w:ind w:left="162" w:hanging="180"/>
              <w:contextualSpacing w:val="0"/>
              <w:rPr>
                <w:rFonts w:ascii="Arial" w:hAnsi="Arial" w:cs="Arial"/>
                <w:sz w:val="18"/>
                <w:szCs w:val="18"/>
                <w:lang w:val="en-GB"/>
              </w:rPr>
            </w:pPr>
            <w:r w:rsidRPr="00B54644">
              <w:rPr>
                <w:rFonts w:ascii="Arial" w:hAnsi="Arial" w:cs="Arial"/>
                <w:sz w:val="18"/>
                <w:szCs w:val="18"/>
              </w:rPr>
              <w:t xml:space="preserve">Land Degradation enabling activity </w:t>
            </w:r>
            <w:proofErr w:type="spellStart"/>
            <w:r w:rsidRPr="00B54644">
              <w:rPr>
                <w:rFonts w:ascii="Arial" w:hAnsi="Arial" w:cs="Arial"/>
                <w:sz w:val="18"/>
                <w:szCs w:val="18"/>
              </w:rPr>
              <w:t>ProDoc</w:t>
            </w:r>
            <w:proofErr w:type="spellEnd"/>
            <w:r w:rsidRPr="00B54644">
              <w:rPr>
                <w:rFonts w:ascii="Arial" w:hAnsi="Arial" w:cs="Arial"/>
                <w:sz w:val="18"/>
                <w:szCs w:val="18"/>
              </w:rPr>
              <w:t xml:space="preserve"> prepared and got approved from GEF-UNDP</w:t>
            </w:r>
          </w:p>
        </w:tc>
      </w:tr>
      <w:tr w:rsidR="00CB76B0" w:rsidRPr="00B54644" w:rsidTr="00293630">
        <w:trPr>
          <w:trHeight w:val="350"/>
        </w:trPr>
        <w:tc>
          <w:tcPr>
            <w:tcW w:w="14310" w:type="dxa"/>
            <w:gridSpan w:val="19"/>
            <w:tcBorders>
              <w:top w:val="single" w:sz="4" w:space="0" w:color="auto"/>
            </w:tcBorders>
            <w:shd w:val="clear" w:color="auto" w:fill="D9D9D9" w:themeFill="background1" w:themeFillShade="D9"/>
          </w:tcPr>
          <w:p w:rsidR="00CB76B0" w:rsidRPr="00B54644" w:rsidRDefault="00CB76B0" w:rsidP="003A6E2C">
            <w:pPr>
              <w:shd w:val="clear" w:color="auto" w:fill="8DB3E2" w:themeFill="text2" w:themeFillTint="66"/>
              <w:spacing w:before="120" w:after="120"/>
              <w:rPr>
                <w:rFonts w:ascii="Arial" w:hAnsi="Arial" w:cs="Arial"/>
                <w:b/>
                <w:lang w:val="en-GB"/>
              </w:rPr>
            </w:pPr>
            <w:r w:rsidRPr="00B54644">
              <w:rPr>
                <w:rFonts w:ascii="Arial" w:hAnsi="Arial" w:cs="Arial"/>
                <w:b/>
                <w:lang w:val="en-GB"/>
              </w:rPr>
              <w:t>Description of output level results achieved in 2013:</w:t>
            </w:r>
          </w:p>
          <w:p w:rsidR="00CB76B0" w:rsidRPr="00B54644" w:rsidRDefault="00BB485B" w:rsidP="000C2192">
            <w:pPr>
              <w:spacing w:before="120" w:after="120"/>
              <w:jc w:val="both"/>
              <w:rPr>
                <w:rFonts w:ascii="Arial" w:hAnsi="Arial" w:cs="Arial"/>
                <w:lang w:val="en-GB"/>
              </w:rPr>
            </w:pPr>
            <w:r w:rsidRPr="00B54644">
              <w:rPr>
                <w:rFonts w:ascii="Arial" w:hAnsi="Arial" w:cs="Arial"/>
                <w:sz w:val="18"/>
                <w:lang w:val="en-GB"/>
              </w:rPr>
              <w:t>Detailed reviews of n</w:t>
            </w:r>
            <w:r w:rsidR="00CB76B0" w:rsidRPr="00B54644">
              <w:rPr>
                <w:rFonts w:ascii="Arial" w:hAnsi="Arial" w:cs="Arial"/>
                <w:sz w:val="18"/>
                <w:lang w:val="en-GB"/>
              </w:rPr>
              <w:t xml:space="preserve">ational </w:t>
            </w:r>
            <w:r w:rsidRPr="00B54644">
              <w:rPr>
                <w:rFonts w:ascii="Arial" w:hAnsi="Arial" w:cs="Arial"/>
                <w:sz w:val="18"/>
                <w:lang w:val="en-GB"/>
              </w:rPr>
              <w:t>a</w:t>
            </w:r>
            <w:r w:rsidR="00CB76B0" w:rsidRPr="00B54644">
              <w:rPr>
                <w:rFonts w:ascii="Arial" w:hAnsi="Arial" w:cs="Arial"/>
                <w:sz w:val="18"/>
                <w:lang w:val="en-GB"/>
              </w:rPr>
              <w:t xml:space="preserve">griculture, </w:t>
            </w:r>
            <w:r w:rsidRPr="00B54644">
              <w:rPr>
                <w:rFonts w:ascii="Arial" w:hAnsi="Arial" w:cs="Arial"/>
                <w:sz w:val="18"/>
                <w:lang w:val="en-GB"/>
              </w:rPr>
              <w:t>w</w:t>
            </w:r>
            <w:r w:rsidR="00CB76B0" w:rsidRPr="00B54644">
              <w:rPr>
                <w:rFonts w:ascii="Arial" w:hAnsi="Arial" w:cs="Arial"/>
                <w:sz w:val="18"/>
                <w:lang w:val="en-GB"/>
              </w:rPr>
              <w:t xml:space="preserve">ater and </w:t>
            </w:r>
            <w:r w:rsidRPr="00B54644">
              <w:rPr>
                <w:rFonts w:ascii="Arial" w:hAnsi="Arial" w:cs="Arial"/>
                <w:sz w:val="18"/>
                <w:lang w:val="en-GB"/>
              </w:rPr>
              <w:t>f</w:t>
            </w:r>
            <w:r w:rsidR="00CB76B0" w:rsidRPr="00B54644">
              <w:rPr>
                <w:rFonts w:ascii="Arial" w:hAnsi="Arial" w:cs="Arial"/>
                <w:sz w:val="18"/>
                <w:lang w:val="en-GB"/>
              </w:rPr>
              <w:t xml:space="preserve">orest </w:t>
            </w:r>
            <w:r w:rsidRPr="00B54644">
              <w:rPr>
                <w:rFonts w:ascii="Arial" w:hAnsi="Arial" w:cs="Arial"/>
                <w:sz w:val="18"/>
                <w:lang w:val="en-GB"/>
              </w:rPr>
              <w:t>p</w:t>
            </w:r>
            <w:r w:rsidR="00CB76B0" w:rsidRPr="00B54644">
              <w:rPr>
                <w:rFonts w:ascii="Arial" w:hAnsi="Arial" w:cs="Arial"/>
                <w:sz w:val="18"/>
                <w:lang w:val="en-GB"/>
              </w:rPr>
              <w:t>olicy</w:t>
            </w:r>
            <w:r w:rsidRPr="00B54644">
              <w:rPr>
                <w:rFonts w:ascii="Arial" w:hAnsi="Arial" w:cs="Arial"/>
                <w:sz w:val="18"/>
                <w:lang w:val="en-GB"/>
              </w:rPr>
              <w:t xml:space="preserve"> documents were conducted in 2011-12 were compiled into individual review reports</w:t>
            </w:r>
            <w:r w:rsidR="00CB76B0" w:rsidRPr="00B54644">
              <w:rPr>
                <w:rFonts w:ascii="Arial" w:hAnsi="Arial" w:cs="Arial"/>
                <w:sz w:val="18"/>
                <w:lang w:val="en-GB"/>
              </w:rPr>
              <w:t xml:space="preserve">. </w:t>
            </w:r>
            <w:r w:rsidRPr="00B54644">
              <w:rPr>
                <w:rFonts w:ascii="Arial" w:hAnsi="Arial" w:cs="Arial"/>
                <w:sz w:val="18"/>
                <w:lang w:val="en-GB"/>
              </w:rPr>
              <w:t>Final review r</w:t>
            </w:r>
            <w:r w:rsidR="00CB76B0" w:rsidRPr="00B54644">
              <w:rPr>
                <w:rFonts w:ascii="Arial" w:hAnsi="Arial" w:cs="Arial"/>
                <w:sz w:val="18"/>
                <w:lang w:val="en-GB"/>
              </w:rPr>
              <w:t xml:space="preserve">eports on </w:t>
            </w:r>
            <w:r w:rsidRPr="00B54644">
              <w:rPr>
                <w:rFonts w:ascii="Arial" w:hAnsi="Arial" w:cs="Arial"/>
                <w:sz w:val="18"/>
                <w:lang w:val="en-GB"/>
              </w:rPr>
              <w:t>of these reviews and g</w:t>
            </w:r>
            <w:r w:rsidR="00CB76B0" w:rsidRPr="00B54644">
              <w:rPr>
                <w:rFonts w:ascii="Arial" w:hAnsi="Arial" w:cs="Arial"/>
                <w:sz w:val="18"/>
                <w:lang w:val="en-GB"/>
              </w:rPr>
              <w:t xml:space="preserve">ap analysis of </w:t>
            </w:r>
            <w:r w:rsidRPr="00B54644">
              <w:rPr>
                <w:rFonts w:ascii="Arial" w:hAnsi="Arial" w:cs="Arial"/>
                <w:sz w:val="18"/>
                <w:lang w:val="en-GB"/>
              </w:rPr>
              <w:t>National Action Programme (</w:t>
            </w:r>
            <w:r w:rsidR="00CB76B0" w:rsidRPr="00B54644">
              <w:rPr>
                <w:rFonts w:ascii="Arial" w:hAnsi="Arial" w:cs="Arial"/>
                <w:sz w:val="18"/>
                <w:lang w:val="en-GB"/>
              </w:rPr>
              <w:t>NAP</w:t>
            </w:r>
            <w:r w:rsidRPr="00B54644">
              <w:rPr>
                <w:rFonts w:ascii="Arial" w:hAnsi="Arial" w:cs="Arial"/>
                <w:sz w:val="18"/>
                <w:lang w:val="en-GB"/>
              </w:rPr>
              <w:t>)</w:t>
            </w:r>
            <w:r w:rsidR="00CB76B0" w:rsidRPr="00B54644">
              <w:rPr>
                <w:rFonts w:ascii="Arial" w:hAnsi="Arial" w:cs="Arial"/>
                <w:sz w:val="18"/>
                <w:lang w:val="en-GB"/>
              </w:rPr>
              <w:t xml:space="preserve"> to combat desertification in Pakistan were printed and disseminated to the stakeholders. </w:t>
            </w:r>
            <w:r w:rsidR="00CB76B0" w:rsidRPr="00B54644">
              <w:rPr>
                <w:rFonts w:ascii="Arial" w:hAnsi="Arial" w:cs="Arial"/>
                <w:bCs/>
                <w:sz w:val="18"/>
              </w:rPr>
              <w:t xml:space="preserve">Policy reform recommendations were shared with the line Ministries and Planning Commission, </w:t>
            </w:r>
            <w:proofErr w:type="spellStart"/>
            <w:r w:rsidR="00CB76B0" w:rsidRPr="00B54644">
              <w:rPr>
                <w:rFonts w:ascii="Arial" w:hAnsi="Arial" w:cs="Arial"/>
                <w:bCs/>
                <w:sz w:val="18"/>
              </w:rPr>
              <w:t>Govt</w:t>
            </w:r>
            <w:proofErr w:type="spellEnd"/>
            <w:r w:rsidR="00CB76B0" w:rsidRPr="00B54644">
              <w:rPr>
                <w:rFonts w:ascii="Arial" w:hAnsi="Arial" w:cs="Arial"/>
                <w:bCs/>
                <w:sz w:val="18"/>
              </w:rPr>
              <w:t xml:space="preserve"> of Pakistan. </w:t>
            </w:r>
            <w:r w:rsidRPr="00B54644">
              <w:rPr>
                <w:rFonts w:ascii="Arial" w:hAnsi="Arial" w:cs="Arial"/>
                <w:bCs/>
                <w:sz w:val="18"/>
              </w:rPr>
              <w:t xml:space="preserve">Project document of </w:t>
            </w:r>
            <w:r w:rsidR="00CB76B0" w:rsidRPr="00B54644">
              <w:rPr>
                <w:rFonts w:ascii="Arial" w:hAnsi="Arial" w:cs="Arial"/>
                <w:bCs/>
                <w:sz w:val="18"/>
              </w:rPr>
              <w:t>“</w:t>
            </w:r>
            <w:r w:rsidR="00CB76B0" w:rsidRPr="00B54644">
              <w:rPr>
                <w:rFonts w:ascii="Arial" w:hAnsi="Arial" w:cs="Arial"/>
                <w:sz w:val="18"/>
                <w:szCs w:val="18"/>
              </w:rPr>
              <w:t xml:space="preserve">Pakistan’s National Action </w:t>
            </w:r>
            <w:proofErr w:type="spellStart"/>
            <w:r w:rsidR="00CB76B0" w:rsidRPr="00B54644">
              <w:rPr>
                <w:rFonts w:ascii="Arial" w:hAnsi="Arial" w:cs="Arial"/>
                <w:sz w:val="18"/>
                <w:szCs w:val="18"/>
              </w:rPr>
              <w:t>Programme</w:t>
            </w:r>
            <w:proofErr w:type="spellEnd"/>
            <w:r w:rsidR="00CB76B0" w:rsidRPr="00B54644">
              <w:rPr>
                <w:rFonts w:ascii="Arial" w:hAnsi="Arial" w:cs="Arial"/>
                <w:sz w:val="18"/>
                <w:szCs w:val="18"/>
              </w:rPr>
              <w:t xml:space="preserve"> (NAP) alignment and strengthening UNCCD Reporting Processes” was prepared and got it approved from the GEF-UNDP.</w:t>
            </w:r>
            <w:r w:rsidR="00CB76B0" w:rsidRPr="00B54644">
              <w:rPr>
                <w:rFonts w:ascii="Arial" w:hAnsi="Arial" w:cs="Arial"/>
                <w:bCs/>
                <w:sz w:val="18"/>
              </w:rPr>
              <w:t xml:space="preserve"> Since </w:t>
            </w:r>
            <w:r w:rsidRPr="00B54644">
              <w:rPr>
                <w:rFonts w:ascii="Arial" w:hAnsi="Arial" w:cs="Arial"/>
                <w:bCs/>
                <w:sz w:val="18"/>
              </w:rPr>
              <w:t xml:space="preserve">the adoption of NAP in </w:t>
            </w:r>
            <w:r w:rsidR="00CB76B0" w:rsidRPr="00B54644">
              <w:rPr>
                <w:rFonts w:ascii="Arial" w:hAnsi="Arial" w:cs="Arial"/>
                <w:bCs/>
                <w:sz w:val="18"/>
              </w:rPr>
              <w:t>2002,</w:t>
            </w:r>
            <w:r w:rsidR="004C7A5F" w:rsidRPr="00B54644">
              <w:rPr>
                <w:rFonts w:ascii="Arial" w:hAnsi="Arial" w:cs="Arial"/>
                <w:bCs/>
                <w:sz w:val="18"/>
              </w:rPr>
              <w:t xml:space="preserve">a number issues have come up, including </w:t>
            </w:r>
            <w:r w:rsidR="00CB76B0" w:rsidRPr="00B54644">
              <w:rPr>
                <w:rFonts w:ascii="Arial" w:hAnsi="Arial" w:cs="Arial"/>
                <w:bCs/>
                <w:sz w:val="18"/>
              </w:rPr>
              <w:t>severity</w:t>
            </w:r>
            <w:r w:rsidR="004C7A5F" w:rsidRPr="00B54644">
              <w:rPr>
                <w:rFonts w:ascii="Arial" w:hAnsi="Arial" w:cs="Arial"/>
                <w:bCs/>
                <w:sz w:val="18"/>
              </w:rPr>
              <w:t xml:space="preserve"> of climate change impacts</w:t>
            </w:r>
            <w:r w:rsidR="00CB76B0" w:rsidRPr="00B54644">
              <w:rPr>
                <w:rFonts w:ascii="Arial" w:hAnsi="Arial" w:cs="Arial"/>
                <w:bCs/>
                <w:sz w:val="18"/>
              </w:rPr>
              <w:t xml:space="preserve"> in Pakistan</w:t>
            </w:r>
            <w:r w:rsidR="004C7A5F" w:rsidRPr="00B54644">
              <w:rPr>
                <w:rFonts w:ascii="Arial" w:hAnsi="Arial" w:cs="Arial"/>
                <w:bCs/>
                <w:sz w:val="18"/>
              </w:rPr>
              <w:t xml:space="preserve">, devolution of the </w:t>
            </w:r>
            <w:r w:rsidR="00CB76B0" w:rsidRPr="00B54644">
              <w:rPr>
                <w:rFonts w:ascii="Arial" w:hAnsi="Arial" w:cs="Arial"/>
                <w:bCs/>
                <w:sz w:val="18"/>
              </w:rPr>
              <w:t>environment</w:t>
            </w:r>
            <w:r w:rsidR="004C7A5F" w:rsidRPr="00B54644">
              <w:rPr>
                <w:rFonts w:ascii="Arial" w:hAnsi="Arial" w:cs="Arial"/>
                <w:bCs/>
                <w:sz w:val="18"/>
              </w:rPr>
              <w:t xml:space="preserve"> subject to the provinces, adoption of</w:t>
            </w:r>
            <w:r w:rsidR="00CB76B0" w:rsidRPr="00B54644">
              <w:rPr>
                <w:rFonts w:ascii="Arial" w:hAnsi="Arial" w:cs="Arial"/>
                <w:bCs/>
                <w:sz w:val="18"/>
              </w:rPr>
              <w:t xml:space="preserve"> UNCCD</w:t>
            </w:r>
            <w:r w:rsidR="004C7A5F" w:rsidRPr="00B54644">
              <w:rPr>
                <w:rFonts w:ascii="Arial" w:hAnsi="Arial" w:cs="Arial"/>
                <w:bCs/>
                <w:sz w:val="18"/>
              </w:rPr>
              <w:t>’s</w:t>
            </w:r>
            <w:r w:rsidR="00CB76B0" w:rsidRPr="00B54644">
              <w:rPr>
                <w:rFonts w:ascii="Arial" w:hAnsi="Arial" w:cs="Arial"/>
                <w:bCs/>
                <w:sz w:val="18"/>
              </w:rPr>
              <w:t xml:space="preserve"> </w:t>
            </w:r>
            <w:r w:rsidR="004C7A5F" w:rsidRPr="00B54644">
              <w:rPr>
                <w:rFonts w:ascii="Arial" w:hAnsi="Arial" w:cs="Arial"/>
                <w:bCs/>
                <w:sz w:val="18"/>
              </w:rPr>
              <w:t>1</w:t>
            </w:r>
            <w:r w:rsidR="00CB76B0" w:rsidRPr="00B54644">
              <w:rPr>
                <w:rFonts w:ascii="Arial" w:hAnsi="Arial" w:cs="Arial"/>
                <w:bCs/>
                <w:sz w:val="18"/>
              </w:rPr>
              <w:t xml:space="preserve">0 year strategy and </w:t>
            </w:r>
            <w:r w:rsidR="004C7A5F" w:rsidRPr="00B54644">
              <w:rPr>
                <w:rFonts w:ascii="Arial" w:hAnsi="Arial" w:cs="Arial"/>
                <w:bCs/>
                <w:sz w:val="18"/>
              </w:rPr>
              <w:t>the UNCCD COP decision for up-dating</w:t>
            </w:r>
            <w:r w:rsidR="00CB76B0" w:rsidRPr="00B54644">
              <w:rPr>
                <w:rFonts w:ascii="Arial" w:hAnsi="Arial" w:cs="Arial"/>
                <w:bCs/>
                <w:sz w:val="18"/>
              </w:rPr>
              <w:t xml:space="preserve"> NAP</w:t>
            </w:r>
            <w:r w:rsidR="004C7A5F" w:rsidRPr="00B54644">
              <w:rPr>
                <w:rFonts w:ascii="Arial" w:hAnsi="Arial" w:cs="Arial"/>
                <w:bCs/>
                <w:sz w:val="18"/>
              </w:rPr>
              <w:t>s. In order to update Pakistan’s NAP a proposal to access Land Degradation Enabling Activity funding from GEF was prepared and got approved from the GEF. Based on the PIF approved in 2012, t</w:t>
            </w:r>
            <w:r w:rsidR="00CB76B0" w:rsidRPr="00B54644">
              <w:rPr>
                <w:rFonts w:ascii="Arial" w:hAnsi="Arial" w:cs="Arial"/>
                <w:bCs/>
                <w:sz w:val="18"/>
              </w:rPr>
              <w:t xml:space="preserve">he UNDP </w:t>
            </w:r>
            <w:proofErr w:type="spellStart"/>
            <w:r w:rsidR="00CB76B0" w:rsidRPr="00B54644">
              <w:rPr>
                <w:rFonts w:ascii="Arial" w:hAnsi="Arial" w:cs="Arial"/>
                <w:bCs/>
                <w:sz w:val="18"/>
              </w:rPr>
              <w:t>ProDoc</w:t>
            </w:r>
            <w:proofErr w:type="spellEnd"/>
            <w:r w:rsidR="00CB76B0" w:rsidRPr="00B54644">
              <w:rPr>
                <w:rFonts w:ascii="Arial" w:hAnsi="Arial" w:cs="Arial"/>
                <w:bCs/>
                <w:sz w:val="18"/>
              </w:rPr>
              <w:t xml:space="preserve"> for up-scaling phase </w:t>
            </w:r>
            <w:r w:rsidR="004C7A5F" w:rsidRPr="00B54644">
              <w:rPr>
                <w:rFonts w:ascii="Arial" w:hAnsi="Arial" w:cs="Arial"/>
                <w:bCs/>
                <w:sz w:val="18"/>
              </w:rPr>
              <w:t xml:space="preserve">of the SLMP </w:t>
            </w:r>
            <w:r w:rsidR="00CB76B0" w:rsidRPr="00B54644">
              <w:rPr>
                <w:rFonts w:ascii="Arial" w:hAnsi="Arial" w:cs="Arial"/>
                <w:bCs/>
                <w:sz w:val="18"/>
              </w:rPr>
              <w:t xml:space="preserve">was developed and got approved from GEF and UNDP. Major </w:t>
            </w:r>
            <w:r w:rsidR="004C7A5F" w:rsidRPr="00B54644">
              <w:rPr>
                <w:rFonts w:ascii="Arial" w:hAnsi="Arial" w:cs="Arial"/>
                <w:bCs/>
                <w:sz w:val="18"/>
              </w:rPr>
              <w:lastRenderedPageBreak/>
              <w:t>Co-financing for u</w:t>
            </w:r>
            <w:r w:rsidR="00CB76B0" w:rsidRPr="00B54644">
              <w:rPr>
                <w:rFonts w:ascii="Arial" w:hAnsi="Arial" w:cs="Arial"/>
                <w:bCs/>
                <w:sz w:val="18"/>
              </w:rPr>
              <w:t xml:space="preserve">p-scaling phase of SLM </w:t>
            </w:r>
            <w:proofErr w:type="spellStart"/>
            <w:r w:rsidR="00CB76B0" w:rsidRPr="00B54644">
              <w:rPr>
                <w:rFonts w:ascii="Arial" w:hAnsi="Arial" w:cs="Arial"/>
                <w:bCs/>
                <w:sz w:val="18"/>
              </w:rPr>
              <w:t>Programme</w:t>
            </w:r>
            <w:proofErr w:type="spellEnd"/>
            <w:r w:rsidR="00CB76B0" w:rsidRPr="00B54644">
              <w:rPr>
                <w:rFonts w:ascii="Arial" w:hAnsi="Arial" w:cs="Arial"/>
                <w:bCs/>
                <w:sz w:val="18"/>
              </w:rPr>
              <w:t xml:space="preserve"> </w:t>
            </w:r>
            <w:r w:rsidR="004C7A5F" w:rsidRPr="00B54644">
              <w:rPr>
                <w:rFonts w:ascii="Arial" w:hAnsi="Arial" w:cs="Arial"/>
                <w:bCs/>
                <w:sz w:val="18"/>
              </w:rPr>
              <w:t>will come from the federal and p</w:t>
            </w:r>
            <w:r w:rsidR="00CB76B0" w:rsidRPr="00B54644">
              <w:rPr>
                <w:rFonts w:ascii="Arial" w:hAnsi="Arial" w:cs="Arial"/>
                <w:bCs/>
                <w:sz w:val="18"/>
              </w:rPr>
              <w:t xml:space="preserve">rovincial governments. To ensure </w:t>
            </w:r>
            <w:r w:rsidR="004C7A5F" w:rsidRPr="00B54644">
              <w:rPr>
                <w:rFonts w:ascii="Arial" w:hAnsi="Arial" w:cs="Arial"/>
                <w:bCs/>
                <w:sz w:val="18"/>
              </w:rPr>
              <w:t>in-</w:t>
            </w:r>
            <w:r w:rsidR="00CB76B0" w:rsidRPr="00B54644">
              <w:rPr>
                <w:rFonts w:ascii="Arial" w:hAnsi="Arial" w:cs="Arial"/>
                <w:bCs/>
                <w:sz w:val="18"/>
              </w:rPr>
              <w:t xml:space="preserve">cash </w:t>
            </w:r>
            <w:r w:rsidR="004C7A5F" w:rsidRPr="00B54644">
              <w:rPr>
                <w:rFonts w:ascii="Arial" w:hAnsi="Arial" w:cs="Arial"/>
                <w:bCs/>
                <w:sz w:val="18"/>
              </w:rPr>
              <w:t>contribution, provincial PC-Is for u</w:t>
            </w:r>
            <w:r w:rsidR="00CB76B0" w:rsidRPr="00B54644">
              <w:rPr>
                <w:rFonts w:ascii="Arial" w:hAnsi="Arial" w:cs="Arial"/>
                <w:bCs/>
                <w:sz w:val="18"/>
              </w:rPr>
              <w:t xml:space="preserve">p-scaling phase were prepared. Provincial PC-1s for Punjab, Sindh and </w:t>
            </w:r>
            <w:proofErr w:type="spellStart"/>
            <w:r w:rsidR="00CB76B0" w:rsidRPr="00B54644">
              <w:rPr>
                <w:rFonts w:ascii="Arial" w:hAnsi="Arial" w:cs="Arial"/>
                <w:bCs/>
                <w:sz w:val="18"/>
              </w:rPr>
              <w:t>Balochistan</w:t>
            </w:r>
            <w:proofErr w:type="spellEnd"/>
            <w:r w:rsidR="00CB76B0" w:rsidRPr="00B54644">
              <w:rPr>
                <w:rFonts w:ascii="Arial" w:hAnsi="Arial" w:cs="Arial"/>
                <w:bCs/>
                <w:sz w:val="18"/>
              </w:rPr>
              <w:t xml:space="preserve"> were got approved from </w:t>
            </w:r>
            <w:r w:rsidR="004C7A5F" w:rsidRPr="00B54644">
              <w:rPr>
                <w:rFonts w:ascii="Arial" w:hAnsi="Arial" w:cs="Arial"/>
                <w:bCs/>
                <w:sz w:val="18"/>
              </w:rPr>
              <w:t>their PDWPs</w:t>
            </w:r>
            <w:r w:rsidR="00CB76B0" w:rsidRPr="00B54644">
              <w:rPr>
                <w:rFonts w:ascii="Arial" w:hAnsi="Arial" w:cs="Arial"/>
                <w:bCs/>
                <w:sz w:val="18"/>
              </w:rPr>
              <w:t xml:space="preserve">, </w:t>
            </w:r>
            <w:r w:rsidR="004C7A5F" w:rsidRPr="00B54644">
              <w:rPr>
                <w:rFonts w:ascii="Arial" w:hAnsi="Arial" w:cs="Arial"/>
                <w:bCs/>
                <w:sz w:val="18"/>
              </w:rPr>
              <w:t xml:space="preserve">whereas </w:t>
            </w:r>
            <w:r w:rsidR="00CB76B0" w:rsidRPr="00B54644">
              <w:rPr>
                <w:rFonts w:ascii="Arial" w:hAnsi="Arial" w:cs="Arial"/>
                <w:bCs/>
                <w:sz w:val="18"/>
              </w:rPr>
              <w:t xml:space="preserve">PC-1 for Khyber </w:t>
            </w:r>
            <w:proofErr w:type="spellStart"/>
            <w:r w:rsidR="00CB76B0" w:rsidRPr="00B54644">
              <w:rPr>
                <w:rFonts w:ascii="Arial" w:hAnsi="Arial" w:cs="Arial"/>
                <w:bCs/>
                <w:sz w:val="18"/>
              </w:rPr>
              <w:t>Pakhtunkhwa</w:t>
            </w:r>
            <w:proofErr w:type="spellEnd"/>
            <w:r w:rsidR="00CB76B0" w:rsidRPr="00B54644">
              <w:rPr>
                <w:rFonts w:ascii="Arial" w:hAnsi="Arial" w:cs="Arial"/>
                <w:bCs/>
                <w:sz w:val="18"/>
              </w:rPr>
              <w:t xml:space="preserve"> </w:t>
            </w:r>
            <w:r w:rsidR="004C7A5F" w:rsidRPr="00B54644">
              <w:rPr>
                <w:rFonts w:ascii="Arial" w:hAnsi="Arial" w:cs="Arial"/>
                <w:bCs/>
                <w:sz w:val="18"/>
              </w:rPr>
              <w:t xml:space="preserve">is under </w:t>
            </w:r>
            <w:r w:rsidR="000C2192" w:rsidRPr="00B54644">
              <w:rPr>
                <w:rFonts w:ascii="Arial" w:hAnsi="Arial" w:cs="Arial"/>
                <w:bCs/>
                <w:sz w:val="18"/>
              </w:rPr>
              <w:t>process and is likely to be approved during 1</w:t>
            </w:r>
            <w:r w:rsidR="000C2192" w:rsidRPr="00B54644">
              <w:rPr>
                <w:rFonts w:ascii="Arial" w:hAnsi="Arial" w:cs="Arial"/>
                <w:bCs/>
                <w:sz w:val="18"/>
                <w:vertAlign w:val="superscript"/>
              </w:rPr>
              <w:t>st</w:t>
            </w:r>
            <w:r w:rsidR="000C2192" w:rsidRPr="00B54644">
              <w:rPr>
                <w:rFonts w:ascii="Arial" w:hAnsi="Arial" w:cs="Arial"/>
                <w:bCs/>
                <w:sz w:val="18"/>
              </w:rPr>
              <w:t xml:space="preserve"> week of January 2014. Umbrella PC-I for submission to the Planning Commission for its clearance from the PDWP and ECNEC has been drafted.  </w:t>
            </w:r>
          </w:p>
        </w:tc>
      </w:tr>
      <w:tr w:rsidR="00CB76B0" w:rsidRPr="00B54644" w:rsidTr="00293630">
        <w:trPr>
          <w:trHeight w:val="170"/>
        </w:trPr>
        <w:tc>
          <w:tcPr>
            <w:tcW w:w="14310" w:type="dxa"/>
            <w:gridSpan w:val="19"/>
            <w:tcBorders>
              <w:top w:val="single" w:sz="4" w:space="0" w:color="auto"/>
            </w:tcBorders>
            <w:shd w:val="clear" w:color="auto" w:fill="FABF8F" w:themeFill="accent6" w:themeFillTint="99"/>
          </w:tcPr>
          <w:p w:rsidR="00CB76B0" w:rsidRPr="00B54644" w:rsidRDefault="00CB76B0" w:rsidP="00293630">
            <w:pPr>
              <w:rPr>
                <w:rFonts w:ascii="Arial" w:hAnsi="Arial" w:cs="Arial"/>
                <w:lang w:val="en-GB"/>
              </w:rPr>
            </w:pPr>
            <w:r w:rsidRPr="00B54644">
              <w:rPr>
                <w:rFonts w:ascii="Arial" w:hAnsi="Arial" w:cs="Arial"/>
                <w:lang w:val="en-GB"/>
              </w:rPr>
              <w:lastRenderedPageBreak/>
              <w:t xml:space="preserve">Overall Output Status (mark the output on the scale of 1 to 5 as per the following criteria): </w:t>
            </w:r>
          </w:p>
        </w:tc>
      </w:tr>
      <w:tr w:rsidR="00CB76B0" w:rsidRPr="00B54644" w:rsidTr="00293630">
        <w:trPr>
          <w:trHeight w:val="293"/>
        </w:trPr>
        <w:tc>
          <w:tcPr>
            <w:tcW w:w="2070" w:type="dxa"/>
            <w:gridSpan w:val="2"/>
            <w:tcBorders>
              <w:top w:val="single" w:sz="4" w:space="0" w:color="auto"/>
            </w:tcBorders>
            <w:shd w:val="clear" w:color="auto" w:fill="FABF8F" w:themeFill="accent6" w:themeFillTint="99"/>
          </w:tcPr>
          <w:p w:rsidR="00CB76B0" w:rsidRPr="00B54644" w:rsidRDefault="00CB76B0" w:rsidP="00293630">
            <w:pPr>
              <w:jc w:val="center"/>
              <w:rPr>
                <w:rFonts w:ascii="Arial" w:hAnsi="Arial" w:cs="Arial"/>
                <w:lang w:val="en-GB"/>
              </w:rPr>
            </w:pPr>
            <w:r w:rsidRPr="00B54644">
              <w:rPr>
                <w:rFonts w:ascii="Arial" w:hAnsi="Arial" w:cs="Arial"/>
                <w:lang w:val="en-GB"/>
              </w:rPr>
              <w:t>Exemplary (5)</w:t>
            </w:r>
          </w:p>
          <w:p w:rsidR="00CB76B0" w:rsidRPr="00B54644" w:rsidRDefault="00CB76B0" w:rsidP="00293630">
            <w:pPr>
              <w:jc w:val="center"/>
              <w:rPr>
                <w:rFonts w:ascii="Arial" w:hAnsi="Arial" w:cs="Arial"/>
                <w:lang w:val="en-GB"/>
              </w:rPr>
            </w:pPr>
            <w:r w:rsidRPr="00B54644">
              <w:rPr>
                <w:rFonts w:ascii="Arial" w:hAnsi="Arial" w:cs="Arial"/>
                <w:lang w:val="en-GB"/>
              </w:rPr>
              <w:t>*****</w:t>
            </w:r>
          </w:p>
        </w:tc>
        <w:tc>
          <w:tcPr>
            <w:tcW w:w="2340" w:type="dxa"/>
            <w:gridSpan w:val="4"/>
            <w:tcBorders>
              <w:top w:val="single" w:sz="4" w:space="0" w:color="auto"/>
            </w:tcBorders>
            <w:shd w:val="clear" w:color="auto" w:fill="FABF8F" w:themeFill="accent6" w:themeFillTint="99"/>
          </w:tcPr>
          <w:p w:rsidR="00CB76B0" w:rsidRPr="00B54644" w:rsidRDefault="00CB76B0" w:rsidP="00293630">
            <w:pPr>
              <w:jc w:val="center"/>
              <w:rPr>
                <w:rFonts w:ascii="Arial" w:hAnsi="Arial" w:cs="Arial"/>
                <w:lang w:val="en-GB"/>
              </w:rPr>
            </w:pPr>
            <w:r w:rsidRPr="00B54644">
              <w:rPr>
                <w:rFonts w:ascii="Arial" w:hAnsi="Arial" w:cs="Arial"/>
                <w:lang w:val="en-GB"/>
              </w:rPr>
              <w:t>High (4)</w:t>
            </w:r>
          </w:p>
          <w:p w:rsidR="00CB76B0" w:rsidRPr="00B54644" w:rsidRDefault="00CB76B0" w:rsidP="00293630">
            <w:pPr>
              <w:jc w:val="center"/>
              <w:rPr>
                <w:rFonts w:ascii="Arial" w:hAnsi="Arial" w:cs="Arial"/>
                <w:lang w:val="en-GB"/>
              </w:rPr>
            </w:pPr>
            <w:r w:rsidRPr="00B54644">
              <w:rPr>
                <w:rFonts w:ascii="Arial" w:hAnsi="Arial" w:cs="Arial"/>
                <w:lang w:val="en-GB"/>
              </w:rPr>
              <w:t>****</w:t>
            </w:r>
          </w:p>
        </w:tc>
        <w:tc>
          <w:tcPr>
            <w:tcW w:w="3150" w:type="dxa"/>
            <w:gridSpan w:val="4"/>
            <w:tcBorders>
              <w:top w:val="single" w:sz="4" w:space="0" w:color="auto"/>
            </w:tcBorders>
            <w:shd w:val="clear" w:color="auto" w:fill="FABF8F" w:themeFill="accent6" w:themeFillTint="99"/>
          </w:tcPr>
          <w:p w:rsidR="00CB76B0" w:rsidRPr="00B54644" w:rsidRDefault="00CB76B0" w:rsidP="00293630">
            <w:pPr>
              <w:jc w:val="center"/>
              <w:rPr>
                <w:rFonts w:ascii="Arial" w:hAnsi="Arial" w:cs="Arial"/>
                <w:lang w:val="en-GB"/>
              </w:rPr>
            </w:pPr>
            <w:r w:rsidRPr="00B54644">
              <w:rPr>
                <w:rFonts w:ascii="Arial" w:hAnsi="Arial" w:cs="Arial"/>
                <w:lang w:val="en-GB"/>
              </w:rPr>
              <w:t>Satisfactory (3)</w:t>
            </w:r>
          </w:p>
          <w:p w:rsidR="00CB76B0" w:rsidRPr="00B54644" w:rsidRDefault="00CB76B0" w:rsidP="00293630">
            <w:pPr>
              <w:jc w:val="center"/>
              <w:rPr>
                <w:rFonts w:ascii="Arial" w:hAnsi="Arial" w:cs="Arial"/>
                <w:lang w:val="en-GB"/>
              </w:rPr>
            </w:pPr>
            <w:r w:rsidRPr="00B54644">
              <w:rPr>
                <w:rFonts w:ascii="Arial" w:hAnsi="Arial" w:cs="Arial"/>
                <w:lang w:val="en-GB"/>
              </w:rPr>
              <w:t>***</w:t>
            </w:r>
          </w:p>
        </w:tc>
        <w:tc>
          <w:tcPr>
            <w:tcW w:w="3456" w:type="dxa"/>
            <w:gridSpan w:val="7"/>
            <w:tcBorders>
              <w:top w:val="single" w:sz="4" w:space="0" w:color="auto"/>
            </w:tcBorders>
            <w:shd w:val="clear" w:color="auto" w:fill="FABF8F" w:themeFill="accent6" w:themeFillTint="99"/>
          </w:tcPr>
          <w:p w:rsidR="00CB76B0" w:rsidRPr="00B54644" w:rsidRDefault="00CB76B0" w:rsidP="00293630">
            <w:pPr>
              <w:jc w:val="center"/>
              <w:rPr>
                <w:rFonts w:ascii="Arial" w:hAnsi="Arial" w:cs="Arial"/>
                <w:lang w:val="en-GB"/>
              </w:rPr>
            </w:pPr>
            <w:r w:rsidRPr="00B54644">
              <w:rPr>
                <w:rFonts w:ascii="Arial" w:hAnsi="Arial" w:cs="Arial"/>
                <w:lang w:val="en-GB"/>
              </w:rPr>
              <w:t>Poor (2)</w:t>
            </w:r>
          </w:p>
          <w:p w:rsidR="00CB76B0" w:rsidRPr="00B54644" w:rsidRDefault="00CB76B0" w:rsidP="00293630">
            <w:pPr>
              <w:jc w:val="center"/>
              <w:rPr>
                <w:rFonts w:ascii="Arial" w:hAnsi="Arial" w:cs="Arial"/>
                <w:lang w:val="en-GB"/>
              </w:rPr>
            </w:pPr>
            <w:r w:rsidRPr="00B54644">
              <w:rPr>
                <w:rFonts w:ascii="Arial" w:hAnsi="Arial" w:cs="Arial"/>
                <w:lang w:val="en-GB"/>
              </w:rPr>
              <w:t>**</w:t>
            </w:r>
          </w:p>
        </w:tc>
        <w:tc>
          <w:tcPr>
            <w:tcW w:w="3294" w:type="dxa"/>
            <w:gridSpan w:val="2"/>
            <w:tcBorders>
              <w:top w:val="single" w:sz="4" w:space="0" w:color="auto"/>
            </w:tcBorders>
            <w:shd w:val="clear" w:color="auto" w:fill="FABF8F" w:themeFill="accent6" w:themeFillTint="99"/>
          </w:tcPr>
          <w:p w:rsidR="00CB76B0" w:rsidRPr="00B54644" w:rsidRDefault="00CB76B0" w:rsidP="00293630">
            <w:pPr>
              <w:jc w:val="center"/>
              <w:rPr>
                <w:rFonts w:ascii="Arial" w:hAnsi="Arial" w:cs="Arial"/>
                <w:lang w:val="en-GB"/>
              </w:rPr>
            </w:pPr>
            <w:r w:rsidRPr="00B54644">
              <w:rPr>
                <w:rFonts w:ascii="Arial" w:hAnsi="Arial" w:cs="Arial"/>
                <w:lang w:val="en-GB"/>
              </w:rPr>
              <w:t>Inadequate (1)</w:t>
            </w:r>
          </w:p>
          <w:p w:rsidR="00CB76B0" w:rsidRPr="00B54644" w:rsidRDefault="00CB76B0" w:rsidP="00293630">
            <w:pPr>
              <w:jc w:val="center"/>
              <w:rPr>
                <w:rFonts w:ascii="Arial" w:hAnsi="Arial" w:cs="Arial"/>
                <w:lang w:val="en-GB"/>
              </w:rPr>
            </w:pPr>
            <w:r w:rsidRPr="00B54644">
              <w:rPr>
                <w:rFonts w:ascii="Arial" w:hAnsi="Arial" w:cs="Arial"/>
                <w:lang w:val="en-GB"/>
              </w:rPr>
              <w:t>*</w:t>
            </w:r>
          </w:p>
        </w:tc>
      </w:tr>
      <w:tr w:rsidR="000F055E" w:rsidRPr="00B54644" w:rsidTr="000F055E">
        <w:trPr>
          <w:trHeight w:val="458"/>
        </w:trPr>
        <w:tc>
          <w:tcPr>
            <w:tcW w:w="2070" w:type="dxa"/>
            <w:gridSpan w:val="2"/>
            <w:tcBorders>
              <w:top w:val="single" w:sz="4" w:space="0" w:color="auto"/>
            </w:tcBorders>
            <w:shd w:val="clear" w:color="auto" w:fill="FABF8F" w:themeFill="accent6" w:themeFillTint="99"/>
          </w:tcPr>
          <w:p w:rsidR="000F055E" w:rsidRPr="00B54644" w:rsidRDefault="000F055E" w:rsidP="000F055E">
            <w:pPr>
              <w:tabs>
                <w:tab w:val="left" w:pos="7020"/>
              </w:tabs>
              <w:jc w:val="center"/>
              <w:rPr>
                <w:rFonts w:ascii="Arial" w:hAnsi="Arial" w:cs="Arial"/>
                <w:color w:val="000000" w:themeColor="text1"/>
                <w:sz w:val="20"/>
                <w:szCs w:val="20"/>
              </w:rPr>
            </w:pPr>
            <w:r w:rsidRPr="00B54644">
              <w:rPr>
                <w:rFonts w:ascii="Arial" w:hAnsi="Arial" w:cs="Arial"/>
                <w:sz w:val="20"/>
                <w:szCs w:val="20"/>
              </w:rPr>
              <w:t>All outputs are rated High or Exemplary</w:t>
            </w:r>
          </w:p>
        </w:tc>
        <w:tc>
          <w:tcPr>
            <w:tcW w:w="2340" w:type="dxa"/>
            <w:gridSpan w:val="4"/>
            <w:tcBorders>
              <w:top w:val="single" w:sz="4" w:space="0" w:color="auto"/>
            </w:tcBorders>
            <w:shd w:val="clear" w:color="auto" w:fill="FABF8F" w:themeFill="accent6" w:themeFillTint="99"/>
          </w:tcPr>
          <w:p w:rsidR="000F055E" w:rsidRPr="00B54644" w:rsidRDefault="000F055E" w:rsidP="000F055E">
            <w:pPr>
              <w:tabs>
                <w:tab w:val="left" w:pos="7020"/>
              </w:tabs>
              <w:jc w:val="center"/>
              <w:rPr>
                <w:rFonts w:ascii="Arial" w:hAnsi="Arial" w:cs="Arial"/>
                <w:color w:val="000000" w:themeColor="text1"/>
                <w:sz w:val="20"/>
                <w:szCs w:val="20"/>
              </w:rPr>
            </w:pPr>
            <w:r w:rsidRPr="00B54644">
              <w:rPr>
                <w:rFonts w:ascii="Arial" w:hAnsi="Arial" w:cs="Arial"/>
                <w:sz w:val="20"/>
                <w:szCs w:val="20"/>
              </w:rPr>
              <w:t>All outputs are rated Satisfactory or higher, and at least two criteria are rated High or Exemplary</w:t>
            </w:r>
          </w:p>
        </w:tc>
        <w:tc>
          <w:tcPr>
            <w:tcW w:w="3150" w:type="dxa"/>
            <w:gridSpan w:val="4"/>
            <w:tcBorders>
              <w:top w:val="single" w:sz="4" w:space="0" w:color="auto"/>
            </w:tcBorders>
            <w:shd w:val="clear" w:color="auto" w:fill="FABF8F" w:themeFill="accent6" w:themeFillTint="99"/>
          </w:tcPr>
          <w:p w:rsidR="000F055E" w:rsidRPr="00B54644" w:rsidRDefault="000F055E" w:rsidP="000F055E">
            <w:pPr>
              <w:tabs>
                <w:tab w:val="left" w:pos="7020"/>
              </w:tabs>
              <w:jc w:val="center"/>
              <w:rPr>
                <w:rFonts w:ascii="Arial" w:hAnsi="Arial" w:cs="Arial"/>
                <w:color w:val="000000" w:themeColor="text1"/>
                <w:sz w:val="20"/>
                <w:szCs w:val="20"/>
              </w:rPr>
            </w:pPr>
            <w:r w:rsidRPr="00B54644">
              <w:rPr>
                <w:rFonts w:ascii="Arial" w:hAnsi="Arial" w:cs="Arial"/>
                <w:sz w:val="20"/>
                <w:szCs w:val="20"/>
              </w:rPr>
              <w:t>One output may be rated Poor, and all other criteria are rated Satisfactory or higher</w:t>
            </w:r>
          </w:p>
        </w:tc>
        <w:tc>
          <w:tcPr>
            <w:tcW w:w="3456" w:type="dxa"/>
            <w:gridSpan w:val="7"/>
            <w:tcBorders>
              <w:top w:val="single" w:sz="4" w:space="0" w:color="auto"/>
            </w:tcBorders>
            <w:shd w:val="clear" w:color="auto" w:fill="FABF8F" w:themeFill="accent6" w:themeFillTint="99"/>
          </w:tcPr>
          <w:p w:rsidR="000F055E" w:rsidRPr="00B54644" w:rsidRDefault="000F055E" w:rsidP="000F055E">
            <w:pPr>
              <w:tabs>
                <w:tab w:val="left" w:pos="7020"/>
              </w:tabs>
              <w:jc w:val="center"/>
              <w:rPr>
                <w:rFonts w:ascii="Arial" w:hAnsi="Arial" w:cs="Arial"/>
                <w:color w:val="000000" w:themeColor="text1"/>
                <w:sz w:val="20"/>
                <w:szCs w:val="20"/>
              </w:rPr>
            </w:pPr>
            <w:r w:rsidRPr="00B54644">
              <w:rPr>
                <w:rFonts w:ascii="Arial" w:hAnsi="Arial" w:cs="Arial"/>
                <w:sz w:val="20"/>
                <w:szCs w:val="20"/>
              </w:rPr>
              <w:t>Two outputs are rated Poor, and all other criteria are rated Satisfactory or higher</w:t>
            </w:r>
          </w:p>
        </w:tc>
        <w:tc>
          <w:tcPr>
            <w:tcW w:w="3294" w:type="dxa"/>
            <w:gridSpan w:val="2"/>
            <w:tcBorders>
              <w:top w:val="single" w:sz="4" w:space="0" w:color="auto"/>
            </w:tcBorders>
            <w:shd w:val="clear" w:color="auto" w:fill="FABF8F" w:themeFill="accent6" w:themeFillTint="99"/>
          </w:tcPr>
          <w:p w:rsidR="000F055E" w:rsidRPr="00B54644" w:rsidRDefault="000F055E" w:rsidP="000F055E">
            <w:pPr>
              <w:tabs>
                <w:tab w:val="left" w:pos="7020"/>
              </w:tabs>
              <w:jc w:val="center"/>
              <w:rPr>
                <w:rFonts w:ascii="Arial" w:hAnsi="Arial" w:cs="Arial"/>
                <w:color w:val="000000" w:themeColor="text1"/>
                <w:sz w:val="20"/>
                <w:szCs w:val="20"/>
              </w:rPr>
            </w:pPr>
            <w:r w:rsidRPr="00B54644">
              <w:rPr>
                <w:rFonts w:ascii="Arial" w:hAnsi="Arial" w:cs="Arial"/>
                <w:sz w:val="20"/>
                <w:szCs w:val="20"/>
              </w:rPr>
              <w:t>One output is rated Inadequate, or more than two criteria are rated Poor</w:t>
            </w:r>
          </w:p>
        </w:tc>
      </w:tr>
      <w:tr w:rsidR="00CB76B0" w:rsidRPr="00B54644" w:rsidTr="000F055E">
        <w:trPr>
          <w:trHeight w:val="458"/>
        </w:trPr>
        <w:tc>
          <w:tcPr>
            <w:tcW w:w="2070" w:type="dxa"/>
            <w:gridSpan w:val="2"/>
            <w:tcBorders>
              <w:top w:val="single" w:sz="4" w:space="0" w:color="auto"/>
            </w:tcBorders>
            <w:shd w:val="clear" w:color="auto" w:fill="FABF8F" w:themeFill="accent6" w:themeFillTint="99"/>
          </w:tcPr>
          <w:p w:rsidR="00CB76B0" w:rsidRPr="00B54644" w:rsidRDefault="00CB76B0" w:rsidP="00293630">
            <w:pPr>
              <w:tabs>
                <w:tab w:val="left" w:pos="7020"/>
              </w:tabs>
              <w:spacing w:before="20" w:after="20"/>
              <w:rPr>
                <w:rFonts w:ascii="Arial" w:hAnsi="Arial" w:cs="Arial"/>
                <w:sz w:val="18"/>
                <w:szCs w:val="18"/>
              </w:rPr>
            </w:pPr>
          </w:p>
        </w:tc>
        <w:tc>
          <w:tcPr>
            <w:tcW w:w="2340" w:type="dxa"/>
            <w:gridSpan w:val="4"/>
            <w:tcBorders>
              <w:top w:val="single" w:sz="4" w:space="0" w:color="auto"/>
            </w:tcBorders>
            <w:shd w:val="clear" w:color="auto" w:fill="FABF8F" w:themeFill="accent6" w:themeFillTint="99"/>
            <w:vAlign w:val="center"/>
          </w:tcPr>
          <w:p w:rsidR="00CB76B0" w:rsidRPr="00B54644" w:rsidRDefault="00AF1024" w:rsidP="000F055E">
            <w:pPr>
              <w:tabs>
                <w:tab w:val="left" w:pos="7020"/>
              </w:tabs>
              <w:spacing w:before="20" w:after="20"/>
              <w:jc w:val="center"/>
              <w:rPr>
                <w:rFonts w:ascii="Arial" w:hAnsi="Arial" w:cs="Arial"/>
                <w:sz w:val="18"/>
                <w:szCs w:val="18"/>
              </w:rPr>
            </w:pPr>
            <w:r w:rsidRPr="00B54644">
              <w:rPr>
                <w:rFonts w:ascii="Arial" w:hAnsi="Arial" w:cs="Arial"/>
                <w:sz w:val="36"/>
                <w:szCs w:val="18"/>
              </w:rPr>
              <w:sym w:font="Wingdings" w:char="F0FC"/>
            </w:r>
          </w:p>
        </w:tc>
        <w:tc>
          <w:tcPr>
            <w:tcW w:w="3150" w:type="dxa"/>
            <w:gridSpan w:val="4"/>
            <w:tcBorders>
              <w:top w:val="single" w:sz="4" w:space="0" w:color="auto"/>
            </w:tcBorders>
            <w:shd w:val="clear" w:color="auto" w:fill="FABF8F" w:themeFill="accent6" w:themeFillTint="99"/>
            <w:vAlign w:val="center"/>
          </w:tcPr>
          <w:p w:rsidR="00CB76B0" w:rsidRPr="00B54644" w:rsidRDefault="00CB76B0" w:rsidP="000C2192">
            <w:pPr>
              <w:tabs>
                <w:tab w:val="left" w:pos="7020"/>
              </w:tabs>
              <w:spacing w:before="20" w:after="20"/>
              <w:jc w:val="center"/>
              <w:rPr>
                <w:rFonts w:ascii="Arial" w:hAnsi="Arial" w:cs="Arial"/>
                <w:sz w:val="20"/>
                <w:szCs w:val="20"/>
              </w:rPr>
            </w:pPr>
          </w:p>
        </w:tc>
        <w:tc>
          <w:tcPr>
            <w:tcW w:w="3456" w:type="dxa"/>
            <w:gridSpan w:val="7"/>
            <w:tcBorders>
              <w:top w:val="single" w:sz="4" w:space="0" w:color="auto"/>
            </w:tcBorders>
            <w:shd w:val="clear" w:color="auto" w:fill="FABF8F" w:themeFill="accent6" w:themeFillTint="99"/>
          </w:tcPr>
          <w:p w:rsidR="00CB76B0" w:rsidRPr="00B54644" w:rsidRDefault="00CB76B0" w:rsidP="00293630">
            <w:pPr>
              <w:tabs>
                <w:tab w:val="left" w:pos="7020"/>
              </w:tabs>
              <w:spacing w:before="20" w:after="20"/>
              <w:rPr>
                <w:rFonts w:ascii="Arial" w:hAnsi="Arial" w:cs="Arial"/>
                <w:sz w:val="18"/>
                <w:szCs w:val="18"/>
              </w:rPr>
            </w:pPr>
          </w:p>
        </w:tc>
        <w:tc>
          <w:tcPr>
            <w:tcW w:w="3294" w:type="dxa"/>
            <w:gridSpan w:val="2"/>
            <w:tcBorders>
              <w:top w:val="single" w:sz="4" w:space="0" w:color="auto"/>
            </w:tcBorders>
            <w:shd w:val="clear" w:color="auto" w:fill="FABF8F" w:themeFill="accent6" w:themeFillTint="99"/>
          </w:tcPr>
          <w:p w:rsidR="00CB76B0" w:rsidRPr="00B54644" w:rsidRDefault="00CB76B0" w:rsidP="00293630">
            <w:pPr>
              <w:tabs>
                <w:tab w:val="left" w:pos="7020"/>
              </w:tabs>
              <w:spacing w:before="20" w:after="20"/>
              <w:rPr>
                <w:rFonts w:ascii="Arial" w:hAnsi="Arial" w:cs="Arial"/>
                <w:sz w:val="18"/>
                <w:szCs w:val="18"/>
              </w:rPr>
            </w:pPr>
          </w:p>
        </w:tc>
      </w:tr>
      <w:tr w:rsidR="00CB76B0" w:rsidRPr="00B54644" w:rsidTr="00293630">
        <w:tc>
          <w:tcPr>
            <w:tcW w:w="14310" w:type="dxa"/>
            <w:gridSpan w:val="19"/>
            <w:shd w:val="clear" w:color="auto" w:fill="FFFFFF"/>
          </w:tcPr>
          <w:p w:rsidR="00CB76B0" w:rsidRPr="00B54644" w:rsidRDefault="005C10F3" w:rsidP="003A6E2C">
            <w:pPr>
              <w:shd w:val="clear" w:color="auto" w:fill="8DB3E2" w:themeFill="text2" w:themeFillTint="66"/>
              <w:spacing w:before="120" w:after="120"/>
              <w:rPr>
                <w:rFonts w:ascii="Arial" w:hAnsi="Arial" w:cs="Arial"/>
                <w:b/>
                <w:lang w:val="en-GB"/>
              </w:rPr>
            </w:pPr>
            <w:r w:rsidRPr="00B54644">
              <w:rPr>
                <w:rFonts w:ascii="Arial" w:hAnsi="Arial" w:cs="Arial"/>
                <w:b/>
                <w:lang w:val="en-GB"/>
              </w:rPr>
              <w:t>Means of Verification</w:t>
            </w:r>
          </w:p>
          <w:p w:rsidR="00CB76B0" w:rsidRPr="00B54644" w:rsidRDefault="005C10F3" w:rsidP="005C10F3">
            <w:pPr>
              <w:spacing w:before="120" w:after="120"/>
              <w:rPr>
                <w:rFonts w:ascii="Arial" w:hAnsi="Arial" w:cs="Arial"/>
                <w:lang w:val="en-GB"/>
              </w:rPr>
            </w:pPr>
            <w:r w:rsidRPr="00B54644">
              <w:rPr>
                <w:rFonts w:ascii="Arial" w:hAnsi="Arial" w:cs="Arial"/>
                <w:bCs/>
                <w:sz w:val="20"/>
              </w:rPr>
              <w:t>Quarterly p</w:t>
            </w:r>
            <w:r w:rsidR="00EF1346" w:rsidRPr="00B54644">
              <w:rPr>
                <w:rFonts w:ascii="Arial" w:hAnsi="Arial" w:cs="Arial"/>
                <w:bCs/>
                <w:sz w:val="20"/>
              </w:rPr>
              <w:t>rogress</w:t>
            </w:r>
            <w:r w:rsidRPr="00B54644">
              <w:rPr>
                <w:rFonts w:ascii="Arial" w:hAnsi="Arial" w:cs="Arial"/>
                <w:bCs/>
                <w:sz w:val="20"/>
              </w:rPr>
              <w:t xml:space="preserve"> r</w:t>
            </w:r>
            <w:r w:rsidR="00EF1346" w:rsidRPr="00B54644">
              <w:rPr>
                <w:rFonts w:ascii="Arial" w:hAnsi="Arial" w:cs="Arial"/>
                <w:bCs/>
                <w:sz w:val="20"/>
              </w:rPr>
              <w:t>eports</w:t>
            </w:r>
            <w:r w:rsidRPr="00B54644">
              <w:rPr>
                <w:rFonts w:ascii="Arial" w:hAnsi="Arial" w:cs="Arial"/>
                <w:bCs/>
                <w:sz w:val="20"/>
              </w:rPr>
              <w:t xml:space="preserve">, approved provincial PC-!s, draft umbrella PC-!, Project Document for LD EA, UNDP Project document for up-scaling phase, </w:t>
            </w:r>
            <w:r w:rsidR="00EF1346" w:rsidRPr="00B54644">
              <w:rPr>
                <w:rFonts w:ascii="Arial" w:hAnsi="Arial" w:cs="Arial"/>
                <w:bCs/>
                <w:sz w:val="20"/>
              </w:rPr>
              <w:t xml:space="preserve"> </w:t>
            </w:r>
            <w:r w:rsidR="00334AE6" w:rsidRPr="00B54644">
              <w:rPr>
                <w:rFonts w:ascii="Arial" w:hAnsi="Arial" w:cs="Arial"/>
                <w:bCs/>
                <w:sz w:val="20"/>
              </w:rPr>
              <w:t xml:space="preserve">minutes of the PDWPs, GEF CEO </w:t>
            </w:r>
            <w:r w:rsidR="00AF1024" w:rsidRPr="00B54644">
              <w:rPr>
                <w:rFonts w:ascii="Arial" w:hAnsi="Arial" w:cs="Arial"/>
                <w:bCs/>
                <w:sz w:val="20"/>
              </w:rPr>
              <w:t xml:space="preserve">endorsement letter, </w:t>
            </w:r>
            <w:r w:rsidRPr="00B54644">
              <w:rPr>
                <w:rFonts w:ascii="Arial" w:hAnsi="Arial" w:cs="Arial"/>
                <w:bCs/>
                <w:sz w:val="20"/>
              </w:rPr>
              <w:t>and c</w:t>
            </w:r>
            <w:r w:rsidR="00EF1346" w:rsidRPr="00B54644">
              <w:rPr>
                <w:rFonts w:ascii="Arial" w:hAnsi="Arial" w:cs="Arial"/>
                <w:bCs/>
                <w:sz w:val="20"/>
              </w:rPr>
              <w:t xml:space="preserve">opies of published </w:t>
            </w:r>
            <w:r w:rsidRPr="00B54644">
              <w:rPr>
                <w:rFonts w:ascii="Arial" w:hAnsi="Arial" w:cs="Arial"/>
                <w:bCs/>
                <w:sz w:val="20"/>
              </w:rPr>
              <w:t>reports/</w:t>
            </w:r>
            <w:r w:rsidR="00EF1346" w:rsidRPr="00B54644">
              <w:rPr>
                <w:rFonts w:ascii="Arial" w:hAnsi="Arial" w:cs="Arial"/>
                <w:bCs/>
                <w:sz w:val="20"/>
              </w:rPr>
              <w:t>documents</w:t>
            </w:r>
            <w:r w:rsidRPr="00B54644">
              <w:rPr>
                <w:rFonts w:ascii="Arial" w:hAnsi="Arial" w:cs="Arial"/>
                <w:bCs/>
                <w:sz w:val="20"/>
              </w:rPr>
              <w:t>.</w:t>
            </w:r>
          </w:p>
        </w:tc>
      </w:tr>
      <w:tr w:rsidR="00CB76B0" w:rsidRPr="00B54644" w:rsidTr="00293630">
        <w:trPr>
          <w:trHeight w:val="386"/>
        </w:trPr>
        <w:tc>
          <w:tcPr>
            <w:tcW w:w="14310" w:type="dxa"/>
            <w:gridSpan w:val="19"/>
            <w:tcBorders>
              <w:top w:val="single" w:sz="4" w:space="0" w:color="auto"/>
            </w:tcBorders>
            <w:shd w:val="clear" w:color="auto" w:fill="0F243E" w:themeFill="text2" w:themeFillShade="80"/>
          </w:tcPr>
          <w:p w:rsidR="00CB76B0" w:rsidRPr="00B54644" w:rsidRDefault="00CB76B0" w:rsidP="005D1E7E">
            <w:pPr>
              <w:pStyle w:val="Heading3"/>
              <w:rPr>
                <w:rFonts w:ascii="Arial" w:hAnsi="Arial" w:cs="Arial"/>
                <w:lang w:val="en-GB"/>
              </w:rPr>
            </w:pPr>
            <w:bookmarkStart w:id="7" w:name="_Toc376866778"/>
            <w:r w:rsidRPr="00B54644">
              <w:rPr>
                <w:rFonts w:ascii="Arial" w:hAnsi="Arial" w:cs="Arial"/>
                <w:lang w:val="en-GB"/>
              </w:rPr>
              <w:t>Project Output 2:</w:t>
            </w:r>
            <w:r w:rsidRPr="00B54644">
              <w:rPr>
                <w:rFonts w:ascii="Arial" w:hAnsi="Arial" w:cs="Arial"/>
                <w:lang w:val="en-GB"/>
              </w:rPr>
              <w:tab/>
              <w:t>Capacity for SLM enhanced</w:t>
            </w:r>
            <w:bookmarkEnd w:id="7"/>
          </w:p>
        </w:tc>
      </w:tr>
      <w:tr w:rsidR="00CB76B0" w:rsidRPr="00B54644" w:rsidTr="00293630">
        <w:trPr>
          <w:trHeight w:val="386"/>
        </w:trPr>
        <w:tc>
          <w:tcPr>
            <w:tcW w:w="2970" w:type="dxa"/>
            <w:gridSpan w:val="4"/>
            <w:tcBorders>
              <w:top w:val="single" w:sz="4" w:space="0" w:color="auto"/>
            </w:tcBorders>
            <w:shd w:val="clear" w:color="auto" w:fill="8DB3E2" w:themeFill="text2" w:themeFillTint="66"/>
          </w:tcPr>
          <w:p w:rsidR="00CB76B0" w:rsidRPr="00B54644" w:rsidRDefault="00CB76B0" w:rsidP="00293630">
            <w:pPr>
              <w:jc w:val="center"/>
              <w:rPr>
                <w:rFonts w:ascii="Arial" w:hAnsi="Arial" w:cs="Arial"/>
                <w:lang w:val="en-GB"/>
              </w:rPr>
            </w:pPr>
            <w:r w:rsidRPr="00B54644">
              <w:rPr>
                <w:rFonts w:ascii="Arial" w:hAnsi="Arial" w:cs="Arial"/>
                <w:b/>
                <w:lang w:val="en-GB"/>
              </w:rPr>
              <w:t>Indicator(s):</w:t>
            </w:r>
          </w:p>
        </w:tc>
        <w:tc>
          <w:tcPr>
            <w:tcW w:w="2970" w:type="dxa"/>
            <w:gridSpan w:val="5"/>
            <w:tcBorders>
              <w:top w:val="single" w:sz="4" w:space="0" w:color="auto"/>
            </w:tcBorders>
            <w:shd w:val="clear" w:color="auto" w:fill="8DB3E2" w:themeFill="text2" w:themeFillTint="66"/>
          </w:tcPr>
          <w:p w:rsidR="00CB76B0" w:rsidRPr="00B54644" w:rsidRDefault="00CB76B0" w:rsidP="00293630">
            <w:pPr>
              <w:jc w:val="center"/>
              <w:rPr>
                <w:rFonts w:ascii="Arial" w:hAnsi="Arial" w:cs="Arial"/>
                <w:lang w:val="en-GB"/>
              </w:rPr>
            </w:pPr>
            <w:r w:rsidRPr="00B54644">
              <w:rPr>
                <w:rFonts w:ascii="Arial" w:hAnsi="Arial" w:cs="Arial"/>
                <w:b/>
                <w:lang w:val="en-GB"/>
              </w:rPr>
              <w:t>Baseline:</w:t>
            </w:r>
          </w:p>
        </w:tc>
        <w:tc>
          <w:tcPr>
            <w:tcW w:w="3330" w:type="dxa"/>
            <w:gridSpan w:val="5"/>
            <w:tcBorders>
              <w:top w:val="single" w:sz="4" w:space="0" w:color="auto"/>
            </w:tcBorders>
            <w:shd w:val="clear" w:color="auto" w:fill="8DB3E2" w:themeFill="text2" w:themeFillTint="66"/>
          </w:tcPr>
          <w:p w:rsidR="00CB76B0" w:rsidRPr="00B54644" w:rsidRDefault="00CB76B0" w:rsidP="00293630">
            <w:pPr>
              <w:jc w:val="center"/>
              <w:rPr>
                <w:rFonts w:ascii="Arial" w:hAnsi="Arial" w:cs="Arial"/>
                <w:lang w:val="en-GB"/>
              </w:rPr>
            </w:pPr>
            <w:r w:rsidRPr="00B54644">
              <w:rPr>
                <w:rFonts w:ascii="Arial" w:hAnsi="Arial" w:cs="Arial"/>
                <w:b/>
                <w:lang w:val="en-GB"/>
              </w:rPr>
              <w:t>Target(s):</w:t>
            </w:r>
          </w:p>
        </w:tc>
        <w:tc>
          <w:tcPr>
            <w:tcW w:w="5040" w:type="dxa"/>
            <w:gridSpan w:val="5"/>
            <w:tcBorders>
              <w:top w:val="single" w:sz="4" w:space="0" w:color="auto"/>
            </w:tcBorders>
            <w:shd w:val="clear" w:color="auto" w:fill="8DB3E2" w:themeFill="text2" w:themeFillTint="66"/>
          </w:tcPr>
          <w:p w:rsidR="00CB76B0" w:rsidRPr="00B54644" w:rsidRDefault="00CB76B0" w:rsidP="00293630">
            <w:pPr>
              <w:jc w:val="center"/>
              <w:rPr>
                <w:rFonts w:ascii="Arial" w:hAnsi="Arial" w:cs="Arial"/>
                <w:lang w:val="en-GB"/>
              </w:rPr>
            </w:pPr>
            <w:r w:rsidRPr="00B54644">
              <w:rPr>
                <w:rFonts w:ascii="Arial" w:hAnsi="Arial" w:cs="Arial"/>
                <w:b/>
                <w:lang w:val="en-GB"/>
              </w:rPr>
              <w:t>Achievement(s):</w:t>
            </w:r>
          </w:p>
        </w:tc>
      </w:tr>
      <w:tr w:rsidR="00CB76B0" w:rsidRPr="00B54644" w:rsidTr="00293630">
        <w:trPr>
          <w:trHeight w:val="386"/>
        </w:trPr>
        <w:tc>
          <w:tcPr>
            <w:tcW w:w="2970" w:type="dxa"/>
            <w:gridSpan w:val="4"/>
            <w:tcBorders>
              <w:top w:val="single" w:sz="4" w:space="0" w:color="auto"/>
            </w:tcBorders>
            <w:shd w:val="clear" w:color="auto" w:fill="FFFFFF"/>
          </w:tcPr>
          <w:p w:rsidR="00CB76B0" w:rsidRPr="00B54644" w:rsidRDefault="00CB76B0" w:rsidP="00AE5E03">
            <w:pPr>
              <w:pStyle w:val="ListParagraph"/>
              <w:numPr>
                <w:ilvl w:val="0"/>
                <w:numId w:val="2"/>
              </w:numPr>
              <w:spacing w:before="120" w:after="120"/>
              <w:ind w:left="252" w:hanging="252"/>
              <w:contextualSpacing w:val="0"/>
              <w:rPr>
                <w:rFonts w:ascii="Arial" w:hAnsi="Arial" w:cs="Arial"/>
                <w:sz w:val="18"/>
                <w:szCs w:val="18"/>
                <w:lang w:val="en-GB"/>
              </w:rPr>
            </w:pPr>
            <w:r w:rsidRPr="00B54644">
              <w:rPr>
                <w:rFonts w:ascii="Arial" w:hAnsi="Arial" w:cs="Arial"/>
                <w:sz w:val="18"/>
                <w:szCs w:val="18"/>
                <w:lang w:val="en-GB"/>
              </w:rPr>
              <w:t>National and provincial desertification control cells/units established. Capacity gaps of provincial and local agencies in SLM identified and training plans developed. Community representatives trained and certified to facilitate SLM interventions</w:t>
            </w:r>
          </w:p>
          <w:p w:rsidR="00CB76B0" w:rsidRPr="00B54644" w:rsidRDefault="00CB76B0" w:rsidP="00AE5E03">
            <w:pPr>
              <w:pStyle w:val="ListParagraph"/>
              <w:numPr>
                <w:ilvl w:val="0"/>
                <w:numId w:val="2"/>
              </w:numPr>
              <w:spacing w:before="120" w:after="120"/>
              <w:ind w:left="252" w:hanging="252"/>
              <w:contextualSpacing w:val="0"/>
              <w:rPr>
                <w:rFonts w:ascii="Arial" w:hAnsi="Arial" w:cs="Arial"/>
                <w:sz w:val="18"/>
                <w:szCs w:val="18"/>
                <w:lang w:val="en-GB"/>
              </w:rPr>
            </w:pPr>
            <w:r w:rsidRPr="00B54644">
              <w:rPr>
                <w:rFonts w:ascii="Arial" w:hAnsi="Arial" w:cs="Arial"/>
                <w:sz w:val="18"/>
                <w:szCs w:val="18"/>
                <w:lang w:val="en-GB"/>
              </w:rPr>
              <w:t xml:space="preserve">National Coordination Committee on Desertification (NCCD) revived to implement UNCCD and NAP. Provincial Coordination Committees on Desertification (PCCs) </w:t>
            </w:r>
            <w:r w:rsidRPr="00B54644">
              <w:rPr>
                <w:rFonts w:ascii="Arial" w:hAnsi="Arial" w:cs="Arial"/>
                <w:sz w:val="18"/>
                <w:szCs w:val="18"/>
                <w:lang w:val="en-GB"/>
              </w:rPr>
              <w:lastRenderedPageBreak/>
              <w:t>established.</w:t>
            </w:r>
          </w:p>
          <w:p w:rsidR="00CB76B0" w:rsidRPr="00B54644" w:rsidRDefault="00CB76B0" w:rsidP="00AE5E03">
            <w:pPr>
              <w:pStyle w:val="ListParagraph"/>
              <w:numPr>
                <w:ilvl w:val="0"/>
                <w:numId w:val="2"/>
              </w:numPr>
              <w:spacing w:before="120" w:after="120"/>
              <w:ind w:left="252" w:hanging="252"/>
              <w:contextualSpacing w:val="0"/>
              <w:rPr>
                <w:rFonts w:ascii="Arial" w:hAnsi="Arial" w:cs="Arial"/>
                <w:sz w:val="18"/>
                <w:szCs w:val="18"/>
                <w:lang w:val="en-GB"/>
              </w:rPr>
            </w:pPr>
            <w:r w:rsidRPr="00B54644">
              <w:rPr>
                <w:rFonts w:ascii="Arial" w:hAnsi="Arial" w:cs="Arial"/>
                <w:sz w:val="18"/>
                <w:szCs w:val="18"/>
                <w:lang w:val="en-GB"/>
              </w:rPr>
              <w:t xml:space="preserve">Early warning system and mechanism for monitoring drought supported. </w:t>
            </w:r>
          </w:p>
          <w:p w:rsidR="00CB76B0" w:rsidRPr="00B54644" w:rsidRDefault="00CB76B0" w:rsidP="00AE5E03">
            <w:pPr>
              <w:pStyle w:val="ListParagraph"/>
              <w:numPr>
                <w:ilvl w:val="0"/>
                <w:numId w:val="2"/>
              </w:numPr>
              <w:spacing w:before="120" w:after="120"/>
              <w:ind w:left="252" w:hanging="252"/>
              <w:contextualSpacing w:val="0"/>
              <w:rPr>
                <w:rFonts w:ascii="Arial" w:hAnsi="Arial" w:cs="Arial"/>
                <w:sz w:val="18"/>
                <w:szCs w:val="18"/>
                <w:lang w:val="en-GB"/>
              </w:rPr>
            </w:pPr>
            <w:r w:rsidRPr="00B54644">
              <w:rPr>
                <w:rFonts w:ascii="Arial" w:hAnsi="Arial" w:cs="Arial"/>
                <w:sz w:val="18"/>
                <w:szCs w:val="18"/>
                <w:lang w:val="en-GB"/>
              </w:rPr>
              <w:t>Number of climate change impact studies conducted</w:t>
            </w:r>
          </w:p>
          <w:p w:rsidR="00CB76B0" w:rsidRPr="00B54644" w:rsidRDefault="00CB76B0" w:rsidP="00AE5E03">
            <w:pPr>
              <w:pStyle w:val="ListParagraph"/>
              <w:numPr>
                <w:ilvl w:val="0"/>
                <w:numId w:val="2"/>
              </w:numPr>
              <w:spacing w:before="120" w:after="120"/>
              <w:ind w:left="252" w:hanging="252"/>
              <w:contextualSpacing w:val="0"/>
              <w:rPr>
                <w:rFonts w:ascii="Arial" w:hAnsi="Arial" w:cs="Arial"/>
                <w:sz w:val="18"/>
                <w:szCs w:val="18"/>
                <w:lang w:val="en-GB"/>
              </w:rPr>
            </w:pPr>
            <w:r w:rsidRPr="00B54644">
              <w:rPr>
                <w:rFonts w:ascii="Arial" w:hAnsi="Arial" w:cs="Arial"/>
                <w:sz w:val="18"/>
                <w:szCs w:val="18"/>
                <w:lang w:val="en-GB"/>
              </w:rPr>
              <w:t xml:space="preserve">Awareness raising strategy on SLM developed and implemented. </w:t>
            </w:r>
          </w:p>
          <w:p w:rsidR="00CB76B0" w:rsidRPr="00B54644" w:rsidRDefault="00CB76B0" w:rsidP="00AE5E03">
            <w:pPr>
              <w:pStyle w:val="ListParagraph"/>
              <w:numPr>
                <w:ilvl w:val="0"/>
                <w:numId w:val="2"/>
              </w:numPr>
              <w:spacing w:before="120" w:after="120"/>
              <w:ind w:left="252" w:hanging="252"/>
              <w:contextualSpacing w:val="0"/>
              <w:rPr>
                <w:rFonts w:ascii="Arial" w:hAnsi="Arial" w:cs="Arial"/>
                <w:b/>
                <w:lang w:val="en-GB"/>
              </w:rPr>
            </w:pPr>
            <w:r w:rsidRPr="00B54644">
              <w:rPr>
                <w:rFonts w:ascii="Arial" w:hAnsi="Arial" w:cs="Arial"/>
                <w:sz w:val="18"/>
                <w:szCs w:val="18"/>
                <w:lang w:val="en-GB"/>
              </w:rPr>
              <w:t>Mass awareness messages through print and electronic media</w:t>
            </w:r>
          </w:p>
        </w:tc>
        <w:tc>
          <w:tcPr>
            <w:tcW w:w="2970" w:type="dxa"/>
            <w:gridSpan w:val="5"/>
            <w:tcBorders>
              <w:top w:val="single" w:sz="4" w:space="0" w:color="auto"/>
            </w:tcBorders>
            <w:shd w:val="clear" w:color="auto" w:fill="FFFFFF"/>
          </w:tcPr>
          <w:p w:rsidR="00CB76B0" w:rsidRPr="00B54644" w:rsidRDefault="00CB76B0" w:rsidP="00AE5E03">
            <w:pPr>
              <w:pStyle w:val="ListParagraph"/>
              <w:numPr>
                <w:ilvl w:val="0"/>
                <w:numId w:val="2"/>
              </w:numPr>
              <w:spacing w:before="120" w:after="120"/>
              <w:ind w:left="252" w:hanging="252"/>
              <w:contextualSpacing w:val="0"/>
              <w:rPr>
                <w:rFonts w:ascii="Arial" w:hAnsi="Arial" w:cs="Arial"/>
                <w:sz w:val="18"/>
                <w:szCs w:val="18"/>
                <w:lang w:val="en-GB"/>
              </w:rPr>
            </w:pPr>
            <w:r w:rsidRPr="00B54644">
              <w:rPr>
                <w:rFonts w:ascii="Arial" w:hAnsi="Arial" w:cs="Arial"/>
                <w:sz w:val="18"/>
                <w:szCs w:val="18"/>
                <w:lang w:val="en-GB"/>
              </w:rPr>
              <w:lastRenderedPageBreak/>
              <w:t>Trained persons in NRM</w:t>
            </w:r>
          </w:p>
          <w:p w:rsidR="00CB76B0" w:rsidRPr="00B54644" w:rsidRDefault="00CB76B0" w:rsidP="00AE5E03">
            <w:pPr>
              <w:pStyle w:val="ListParagraph"/>
              <w:numPr>
                <w:ilvl w:val="0"/>
                <w:numId w:val="2"/>
              </w:numPr>
              <w:spacing w:before="120" w:after="120"/>
              <w:ind w:left="252" w:hanging="252"/>
              <w:contextualSpacing w:val="0"/>
              <w:rPr>
                <w:rFonts w:ascii="Arial" w:hAnsi="Arial" w:cs="Arial"/>
                <w:sz w:val="18"/>
                <w:szCs w:val="18"/>
                <w:lang w:val="en-GB"/>
              </w:rPr>
            </w:pPr>
            <w:r w:rsidRPr="00B54644">
              <w:rPr>
                <w:rFonts w:ascii="Arial" w:hAnsi="Arial" w:cs="Arial"/>
                <w:sz w:val="18"/>
                <w:szCs w:val="18"/>
                <w:lang w:val="en-GB"/>
              </w:rPr>
              <w:t>NCCD and NAP</w:t>
            </w:r>
          </w:p>
          <w:p w:rsidR="00CB76B0" w:rsidRPr="00B54644" w:rsidRDefault="00CB76B0" w:rsidP="00AE5E03">
            <w:pPr>
              <w:pStyle w:val="ListParagraph"/>
              <w:numPr>
                <w:ilvl w:val="0"/>
                <w:numId w:val="2"/>
              </w:numPr>
              <w:spacing w:before="120" w:after="120"/>
              <w:ind w:left="252" w:hanging="252"/>
              <w:contextualSpacing w:val="0"/>
              <w:rPr>
                <w:rFonts w:ascii="Arial" w:hAnsi="Arial" w:cs="Arial"/>
                <w:sz w:val="18"/>
                <w:szCs w:val="18"/>
                <w:lang w:val="en-GB"/>
              </w:rPr>
            </w:pPr>
            <w:r w:rsidRPr="00B54644">
              <w:rPr>
                <w:rFonts w:ascii="Arial" w:hAnsi="Arial" w:cs="Arial"/>
                <w:sz w:val="18"/>
                <w:szCs w:val="18"/>
                <w:lang w:val="en-GB"/>
              </w:rPr>
              <w:t>Existing drought contingency plan at the Planning Commission</w:t>
            </w:r>
          </w:p>
          <w:p w:rsidR="00CB76B0" w:rsidRPr="00B54644" w:rsidRDefault="00CB76B0" w:rsidP="00AE5E03">
            <w:pPr>
              <w:pStyle w:val="ListParagraph"/>
              <w:numPr>
                <w:ilvl w:val="0"/>
                <w:numId w:val="2"/>
              </w:numPr>
              <w:spacing w:before="120" w:after="120"/>
              <w:ind w:left="252" w:hanging="252"/>
              <w:contextualSpacing w:val="0"/>
              <w:rPr>
                <w:rFonts w:ascii="Arial" w:hAnsi="Arial" w:cs="Arial"/>
                <w:sz w:val="18"/>
                <w:szCs w:val="18"/>
                <w:lang w:val="en-GB"/>
              </w:rPr>
            </w:pPr>
            <w:r w:rsidRPr="00B54644">
              <w:rPr>
                <w:rFonts w:ascii="Arial" w:hAnsi="Arial" w:cs="Arial"/>
                <w:sz w:val="18"/>
                <w:szCs w:val="18"/>
                <w:lang w:val="en-GB"/>
              </w:rPr>
              <w:t>Existing agriculture and livestock extension services. Existing mass media campaigns of agriculture, forestry and livestock departments</w:t>
            </w:r>
          </w:p>
          <w:p w:rsidR="00CB76B0" w:rsidRPr="00B54644" w:rsidRDefault="00CB76B0" w:rsidP="003A6E2C">
            <w:pPr>
              <w:spacing w:before="120" w:after="120"/>
              <w:rPr>
                <w:rFonts w:ascii="Arial" w:hAnsi="Arial" w:cs="Arial"/>
                <w:b/>
                <w:lang w:val="en-GB"/>
              </w:rPr>
            </w:pPr>
          </w:p>
        </w:tc>
        <w:tc>
          <w:tcPr>
            <w:tcW w:w="3330" w:type="dxa"/>
            <w:gridSpan w:val="5"/>
            <w:tcBorders>
              <w:top w:val="single" w:sz="4" w:space="0" w:color="auto"/>
            </w:tcBorders>
            <w:shd w:val="clear" w:color="auto" w:fill="FFFFFF"/>
          </w:tcPr>
          <w:p w:rsidR="002607B2" w:rsidRPr="00B54644" w:rsidRDefault="002607B2" w:rsidP="00AE5E03">
            <w:pPr>
              <w:pStyle w:val="ListParagraph"/>
              <w:numPr>
                <w:ilvl w:val="0"/>
                <w:numId w:val="2"/>
              </w:numPr>
              <w:spacing w:before="120" w:after="120"/>
              <w:ind w:left="252" w:hanging="252"/>
              <w:contextualSpacing w:val="0"/>
              <w:rPr>
                <w:rFonts w:ascii="Arial" w:hAnsi="Arial" w:cs="Arial"/>
                <w:color w:val="000000" w:themeColor="text1"/>
                <w:sz w:val="18"/>
                <w:szCs w:val="18"/>
                <w:lang w:val="en-GB"/>
              </w:rPr>
            </w:pPr>
            <w:r w:rsidRPr="00B54644">
              <w:rPr>
                <w:rFonts w:ascii="Arial" w:hAnsi="Arial" w:cs="Arial"/>
                <w:color w:val="000000" w:themeColor="text1"/>
                <w:sz w:val="18"/>
                <w:szCs w:val="18"/>
                <w:lang w:val="en-GB"/>
              </w:rPr>
              <w:t>Awareness for desertification and land degradation related topics created in general public and policy makers</w:t>
            </w:r>
          </w:p>
          <w:p w:rsidR="00C15914" w:rsidRPr="00B54644" w:rsidRDefault="00CB76B0" w:rsidP="00AE5E03">
            <w:pPr>
              <w:pStyle w:val="ListParagraph"/>
              <w:numPr>
                <w:ilvl w:val="0"/>
                <w:numId w:val="2"/>
              </w:numPr>
              <w:spacing w:before="120" w:after="120"/>
              <w:ind w:left="252" w:hanging="252"/>
              <w:contextualSpacing w:val="0"/>
              <w:rPr>
                <w:rFonts w:ascii="Arial" w:hAnsi="Arial" w:cs="Arial"/>
                <w:color w:val="000000" w:themeColor="text1"/>
                <w:sz w:val="18"/>
                <w:szCs w:val="18"/>
                <w:lang w:val="en-GB"/>
              </w:rPr>
            </w:pPr>
            <w:r w:rsidRPr="00B54644">
              <w:rPr>
                <w:rFonts w:ascii="Arial" w:hAnsi="Arial" w:cs="Arial"/>
                <w:color w:val="000000" w:themeColor="text1"/>
                <w:sz w:val="18"/>
                <w:szCs w:val="18"/>
                <w:lang w:val="en-GB"/>
              </w:rPr>
              <w:t>Awareness raising workshops conducted to strengthen the capacity of stakeholders at National &amp; provincial levels.</w:t>
            </w:r>
          </w:p>
          <w:p w:rsidR="00CB76B0" w:rsidRPr="00B54644" w:rsidRDefault="00C15914" w:rsidP="00AE5E03">
            <w:pPr>
              <w:pStyle w:val="ListParagraph"/>
              <w:numPr>
                <w:ilvl w:val="0"/>
                <w:numId w:val="2"/>
              </w:numPr>
              <w:spacing w:before="120" w:after="120"/>
              <w:ind w:left="252" w:hanging="252"/>
              <w:contextualSpacing w:val="0"/>
              <w:rPr>
                <w:rFonts w:ascii="Arial" w:hAnsi="Arial" w:cs="Arial"/>
                <w:color w:val="000000" w:themeColor="text1"/>
                <w:sz w:val="18"/>
                <w:szCs w:val="18"/>
                <w:lang w:val="en-GB"/>
              </w:rPr>
            </w:pPr>
            <w:r w:rsidRPr="00B54644">
              <w:rPr>
                <w:rFonts w:ascii="Arial" w:hAnsi="Arial" w:cs="Arial"/>
                <w:color w:val="000000" w:themeColor="text1"/>
                <w:sz w:val="18"/>
                <w:szCs w:val="18"/>
                <w:lang w:val="en-GB"/>
              </w:rPr>
              <w:t xml:space="preserve">NCCD made </w:t>
            </w:r>
            <w:r w:rsidR="00EE542F" w:rsidRPr="00B54644">
              <w:rPr>
                <w:rFonts w:ascii="Arial" w:hAnsi="Arial" w:cs="Arial"/>
                <w:color w:val="000000" w:themeColor="text1"/>
                <w:sz w:val="18"/>
                <w:szCs w:val="18"/>
                <w:lang w:val="en-GB"/>
              </w:rPr>
              <w:t>functional</w:t>
            </w:r>
            <w:r w:rsidR="00CB76B0" w:rsidRPr="00B54644">
              <w:rPr>
                <w:rFonts w:ascii="Arial" w:hAnsi="Arial" w:cs="Arial"/>
                <w:color w:val="000000" w:themeColor="text1"/>
                <w:sz w:val="18"/>
                <w:szCs w:val="18"/>
                <w:lang w:val="en-GB"/>
              </w:rPr>
              <w:t>.</w:t>
            </w:r>
          </w:p>
          <w:p w:rsidR="00370571" w:rsidRPr="00B54644" w:rsidRDefault="00CB76B0" w:rsidP="00AE5E03">
            <w:pPr>
              <w:pStyle w:val="ListParagraph"/>
              <w:numPr>
                <w:ilvl w:val="0"/>
                <w:numId w:val="2"/>
              </w:numPr>
              <w:spacing w:before="120" w:after="120"/>
              <w:ind w:left="252" w:hanging="252"/>
              <w:contextualSpacing w:val="0"/>
              <w:rPr>
                <w:rFonts w:ascii="Arial" w:hAnsi="Arial" w:cs="Arial"/>
                <w:color w:val="000000" w:themeColor="text1"/>
                <w:sz w:val="18"/>
                <w:szCs w:val="18"/>
                <w:lang w:val="en-GB"/>
              </w:rPr>
            </w:pPr>
            <w:r w:rsidRPr="00B54644">
              <w:rPr>
                <w:rFonts w:ascii="Arial" w:hAnsi="Arial" w:cs="Arial"/>
                <w:color w:val="000000" w:themeColor="text1"/>
                <w:sz w:val="18"/>
                <w:szCs w:val="18"/>
                <w:lang w:val="en-GB"/>
              </w:rPr>
              <w:t xml:space="preserve">Early Warning System for </w:t>
            </w:r>
            <w:r w:rsidR="00370571" w:rsidRPr="00B54644">
              <w:rPr>
                <w:rFonts w:ascii="Arial" w:hAnsi="Arial" w:cs="Arial"/>
                <w:color w:val="000000" w:themeColor="text1"/>
                <w:sz w:val="18"/>
                <w:szCs w:val="18"/>
                <w:lang w:val="en-GB"/>
              </w:rPr>
              <w:t>Floods and Drought strengthened.</w:t>
            </w:r>
          </w:p>
          <w:p w:rsidR="00AF519C" w:rsidRPr="00B54644" w:rsidRDefault="00AF519C" w:rsidP="00AE5E03">
            <w:pPr>
              <w:pStyle w:val="ListParagraph"/>
              <w:numPr>
                <w:ilvl w:val="0"/>
                <w:numId w:val="2"/>
              </w:numPr>
              <w:spacing w:before="120" w:after="120"/>
              <w:ind w:left="252" w:hanging="252"/>
              <w:contextualSpacing w:val="0"/>
              <w:rPr>
                <w:rFonts w:ascii="Arial" w:hAnsi="Arial" w:cs="Arial"/>
                <w:color w:val="000000" w:themeColor="text1"/>
                <w:sz w:val="18"/>
                <w:szCs w:val="18"/>
                <w:lang w:val="en-GB"/>
              </w:rPr>
            </w:pPr>
            <w:r w:rsidRPr="00B54644">
              <w:rPr>
                <w:rFonts w:ascii="Arial" w:hAnsi="Arial" w:cs="Arial"/>
                <w:color w:val="000000" w:themeColor="text1"/>
                <w:sz w:val="18"/>
                <w:szCs w:val="18"/>
                <w:lang w:val="en-GB"/>
              </w:rPr>
              <w:t>National and provincial desertification cells/units established.</w:t>
            </w:r>
            <w:r w:rsidRPr="00B54644">
              <w:rPr>
                <w:rFonts w:ascii="Arial" w:hAnsi="Arial" w:cs="Arial"/>
                <w:color w:val="000000" w:themeColor="text1"/>
                <w:sz w:val="18"/>
                <w:szCs w:val="18"/>
                <w:lang w:val="en-GB"/>
              </w:rPr>
              <w:br/>
            </w:r>
          </w:p>
          <w:p w:rsidR="00CB76B0" w:rsidRPr="00B54644" w:rsidRDefault="00CB76B0" w:rsidP="003A6E2C">
            <w:pPr>
              <w:spacing w:before="120" w:after="120"/>
              <w:rPr>
                <w:rFonts w:ascii="Arial" w:hAnsi="Arial" w:cs="Arial"/>
                <w:b/>
                <w:lang w:val="en-GB"/>
              </w:rPr>
            </w:pPr>
          </w:p>
        </w:tc>
        <w:tc>
          <w:tcPr>
            <w:tcW w:w="5040" w:type="dxa"/>
            <w:gridSpan w:val="5"/>
            <w:tcBorders>
              <w:top w:val="single" w:sz="4" w:space="0" w:color="auto"/>
            </w:tcBorders>
            <w:shd w:val="clear" w:color="auto" w:fill="FFFFFF"/>
          </w:tcPr>
          <w:p w:rsidR="00CB76B0" w:rsidRPr="00B54644" w:rsidRDefault="00CB76B0" w:rsidP="00AE5E03">
            <w:pPr>
              <w:pStyle w:val="ListParagraph"/>
              <w:numPr>
                <w:ilvl w:val="0"/>
                <w:numId w:val="2"/>
              </w:numPr>
              <w:spacing w:before="120" w:after="120"/>
              <w:ind w:left="252" w:hanging="252"/>
              <w:contextualSpacing w:val="0"/>
              <w:rPr>
                <w:rFonts w:ascii="Arial" w:hAnsi="Arial" w:cs="Arial"/>
                <w:sz w:val="18"/>
                <w:szCs w:val="18"/>
                <w:lang w:val="en-GB"/>
              </w:rPr>
            </w:pPr>
            <w:r w:rsidRPr="00B54644">
              <w:rPr>
                <w:rFonts w:ascii="Arial" w:hAnsi="Arial" w:cs="Arial"/>
                <w:sz w:val="18"/>
                <w:szCs w:val="18"/>
                <w:lang w:val="en-GB"/>
              </w:rPr>
              <w:lastRenderedPageBreak/>
              <w:t>Published Diary of SLMP for the year 2013 and disseminated to</w:t>
            </w:r>
            <w:r w:rsidR="00293630" w:rsidRPr="00B54644">
              <w:rPr>
                <w:rFonts w:ascii="Arial" w:hAnsi="Arial" w:cs="Arial"/>
                <w:sz w:val="18"/>
                <w:szCs w:val="18"/>
                <w:lang w:val="en-GB"/>
              </w:rPr>
              <w:t xml:space="preserve"> the</w:t>
            </w:r>
            <w:r w:rsidRPr="00B54644">
              <w:rPr>
                <w:rFonts w:ascii="Arial" w:hAnsi="Arial" w:cs="Arial"/>
                <w:sz w:val="18"/>
                <w:szCs w:val="18"/>
                <w:lang w:val="en-GB"/>
              </w:rPr>
              <w:t xml:space="preserve"> stakeholders</w:t>
            </w:r>
          </w:p>
          <w:p w:rsidR="00EE542F" w:rsidRPr="00B54644" w:rsidRDefault="00EE542F" w:rsidP="00AE5E03">
            <w:pPr>
              <w:pStyle w:val="ListParagraph"/>
              <w:numPr>
                <w:ilvl w:val="0"/>
                <w:numId w:val="2"/>
              </w:numPr>
              <w:spacing w:before="120" w:after="120"/>
              <w:ind w:left="252" w:hanging="252"/>
              <w:contextualSpacing w:val="0"/>
              <w:rPr>
                <w:rFonts w:ascii="Arial" w:hAnsi="Arial" w:cs="Arial"/>
                <w:lang w:val="en-GB"/>
              </w:rPr>
            </w:pPr>
            <w:r w:rsidRPr="00B54644">
              <w:rPr>
                <w:rFonts w:ascii="Arial" w:hAnsi="Arial" w:cs="Arial"/>
                <w:sz w:val="18"/>
                <w:szCs w:val="18"/>
              </w:rPr>
              <w:t xml:space="preserve">The achievements of SLMP in District </w:t>
            </w:r>
            <w:proofErr w:type="spellStart"/>
            <w:r w:rsidRPr="00B54644">
              <w:rPr>
                <w:rFonts w:ascii="Arial" w:hAnsi="Arial" w:cs="Arial"/>
                <w:sz w:val="18"/>
                <w:szCs w:val="18"/>
              </w:rPr>
              <w:t>Bhakkar</w:t>
            </w:r>
            <w:proofErr w:type="spellEnd"/>
            <w:r w:rsidRPr="00B54644">
              <w:rPr>
                <w:rFonts w:ascii="Arial" w:hAnsi="Arial" w:cs="Arial"/>
                <w:sz w:val="18"/>
                <w:szCs w:val="18"/>
              </w:rPr>
              <w:t xml:space="preserve"> were published by the Daily </w:t>
            </w:r>
            <w:proofErr w:type="spellStart"/>
            <w:r w:rsidRPr="00B54644">
              <w:rPr>
                <w:rFonts w:ascii="Arial" w:hAnsi="Arial" w:cs="Arial"/>
                <w:sz w:val="18"/>
                <w:szCs w:val="18"/>
              </w:rPr>
              <w:t>Sama</w:t>
            </w:r>
            <w:proofErr w:type="spellEnd"/>
            <w:r w:rsidRPr="00B54644">
              <w:rPr>
                <w:rFonts w:ascii="Arial" w:hAnsi="Arial" w:cs="Arial"/>
                <w:sz w:val="18"/>
                <w:szCs w:val="18"/>
              </w:rPr>
              <w:t xml:space="preserve"> in a special supplement. </w:t>
            </w:r>
          </w:p>
          <w:p w:rsidR="004E4428" w:rsidRPr="00B54644" w:rsidRDefault="00CB76B0" w:rsidP="00AE5E03">
            <w:pPr>
              <w:pStyle w:val="ListParagraph"/>
              <w:numPr>
                <w:ilvl w:val="0"/>
                <w:numId w:val="2"/>
              </w:numPr>
              <w:spacing w:before="120" w:after="120"/>
              <w:ind w:left="252" w:hanging="252"/>
              <w:contextualSpacing w:val="0"/>
              <w:rPr>
                <w:rFonts w:ascii="Arial" w:hAnsi="Arial" w:cs="Arial"/>
                <w:lang w:val="en-GB"/>
              </w:rPr>
            </w:pPr>
            <w:r w:rsidRPr="00B54644">
              <w:rPr>
                <w:rFonts w:ascii="Arial" w:eastAsia="Trebuchet MS" w:hAnsi="Arial" w:cs="Arial"/>
                <w:sz w:val="18"/>
                <w:szCs w:val="18"/>
              </w:rPr>
              <w:t xml:space="preserve">NPC-SLMP participated in </w:t>
            </w:r>
            <w:r w:rsidR="004E4428" w:rsidRPr="00B54644">
              <w:rPr>
                <w:rFonts w:ascii="Arial" w:eastAsia="Trebuchet MS" w:hAnsi="Arial" w:cs="Arial"/>
                <w:sz w:val="18"/>
                <w:szCs w:val="18"/>
              </w:rPr>
              <w:t xml:space="preserve">international </w:t>
            </w:r>
            <w:proofErr w:type="spellStart"/>
            <w:r w:rsidR="004E4428" w:rsidRPr="00B54644">
              <w:rPr>
                <w:rFonts w:ascii="Arial" w:eastAsia="Trebuchet MS" w:hAnsi="Arial" w:cs="Arial"/>
                <w:sz w:val="18"/>
                <w:szCs w:val="18"/>
              </w:rPr>
              <w:t>fora</w:t>
            </w:r>
            <w:proofErr w:type="spellEnd"/>
            <w:r w:rsidR="004E4428" w:rsidRPr="00B54644">
              <w:rPr>
                <w:rFonts w:ascii="Arial" w:eastAsia="Trebuchet MS" w:hAnsi="Arial" w:cs="Arial"/>
                <w:sz w:val="18"/>
                <w:szCs w:val="18"/>
              </w:rPr>
              <w:t>/meetings to support UNCCD.</w:t>
            </w:r>
          </w:p>
          <w:p w:rsidR="00214D93" w:rsidRPr="00B54644" w:rsidRDefault="004E4428" w:rsidP="00AE5E03">
            <w:pPr>
              <w:pStyle w:val="ListParagraph"/>
              <w:numPr>
                <w:ilvl w:val="0"/>
                <w:numId w:val="2"/>
              </w:numPr>
              <w:spacing w:before="120" w:after="120"/>
              <w:ind w:left="252" w:hanging="252"/>
              <w:contextualSpacing w:val="0"/>
              <w:rPr>
                <w:rFonts w:ascii="Arial" w:eastAsia="Trebuchet MS" w:hAnsi="Arial" w:cs="Arial"/>
                <w:sz w:val="18"/>
                <w:szCs w:val="18"/>
              </w:rPr>
            </w:pPr>
            <w:r w:rsidRPr="00B54644">
              <w:rPr>
                <w:rFonts w:ascii="Arial" w:hAnsi="Arial" w:cs="Arial"/>
                <w:sz w:val="18"/>
                <w:szCs w:val="18"/>
              </w:rPr>
              <w:t>S</w:t>
            </w:r>
            <w:r w:rsidR="00CB76B0" w:rsidRPr="00B54644">
              <w:rPr>
                <w:rFonts w:ascii="Arial" w:hAnsi="Arial" w:cs="Arial"/>
                <w:sz w:val="18"/>
                <w:szCs w:val="18"/>
              </w:rPr>
              <w:t>tudy on Operation and policy of Rod-</w:t>
            </w:r>
            <w:proofErr w:type="spellStart"/>
            <w:r w:rsidR="00CB76B0" w:rsidRPr="00B54644">
              <w:rPr>
                <w:rFonts w:ascii="Arial" w:hAnsi="Arial" w:cs="Arial"/>
                <w:sz w:val="18"/>
                <w:szCs w:val="18"/>
              </w:rPr>
              <w:t>Kohi</w:t>
            </w:r>
            <w:proofErr w:type="spellEnd"/>
            <w:r w:rsidR="00CB76B0" w:rsidRPr="00B54644">
              <w:rPr>
                <w:rFonts w:ascii="Arial" w:hAnsi="Arial" w:cs="Arial"/>
                <w:sz w:val="18"/>
                <w:szCs w:val="18"/>
              </w:rPr>
              <w:t xml:space="preserve"> Irrigation (Hill -Torrent) System </w:t>
            </w:r>
            <w:r w:rsidRPr="00B54644">
              <w:rPr>
                <w:rFonts w:ascii="Arial" w:hAnsi="Arial" w:cs="Arial"/>
                <w:sz w:val="18"/>
                <w:szCs w:val="18"/>
              </w:rPr>
              <w:t>was completed.</w:t>
            </w:r>
          </w:p>
          <w:p w:rsidR="00CB76B0" w:rsidRPr="00B54644" w:rsidRDefault="004E4428" w:rsidP="00AE5E03">
            <w:pPr>
              <w:pStyle w:val="ListParagraph"/>
              <w:numPr>
                <w:ilvl w:val="0"/>
                <w:numId w:val="2"/>
              </w:numPr>
              <w:spacing w:before="120" w:after="120"/>
              <w:ind w:left="252" w:hanging="252"/>
              <w:contextualSpacing w:val="0"/>
              <w:rPr>
                <w:rFonts w:ascii="Arial" w:eastAsia="Trebuchet MS" w:hAnsi="Arial" w:cs="Arial"/>
                <w:sz w:val="18"/>
                <w:szCs w:val="18"/>
              </w:rPr>
            </w:pPr>
            <w:r w:rsidRPr="00B54644">
              <w:rPr>
                <w:rFonts w:ascii="Arial" w:eastAsia="Trebuchet MS" w:hAnsi="Arial" w:cs="Arial"/>
                <w:sz w:val="18"/>
                <w:szCs w:val="18"/>
              </w:rPr>
              <w:t>Final reports of</w:t>
            </w:r>
            <w:r w:rsidR="00CB76B0" w:rsidRPr="00B54644">
              <w:rPr>
                <w:rFonts w:ascii="Arial" w:eastAsia="Trebuchet MS" w:hAnsi="Arial" w:cs="Arial"/>
                <w:sz w:val="18"/>
                <w:szCs w:val="18"/>
              </w:rPr>
              <w:t xml:space="preserve"> research projects</w:t>
            </w:r>
            <w:r w:rsidRPr="00B54644">
              <w:rPr>
                <w:rFonts w:ascii="Arial" w:eastAsia="Trebuchet MS" w:hAnsi="Arial" w:cs="Arial"/>
                <w:sz w:val="18"/>
                <w:szCs w:val="18"/>
              </w:rPr>
              <w:t xml:space="preserve"> concluded last year were received by the NCU</w:t>
            </w:r>
            <w:r w:rsidR="00214D93" w:rsidRPr="00B54644">
              <w:rPr>
                <w:rFonts w:ascii="Arial" w:eastAsia="Trebuchet MS" w:hAnsi="Arial" w:cs="Arial"/>
                <w:sz w:val="18"/>
                <w:szCs w:val="18"/>
              </w:rPr>
              <w:t>.</w:t>
            </w:r>
          </w:p>
          <w:p w:rsidR="00AF1024" w:rsidRPr="00B54644" w:rsidRDefault="00AF1024" w:rsidP="00AE5E03">
            <w:pPr>
              <w:pStyle w:val="ListParagraph"/>
              <w:numPr>
                <w:ilvl w:val="0"/>
                <w:numId w:val="2"/>
              </w:numPr>
              <w:spacing w:before="120" w:after="120"/>
              <w:ind w:left="252" w:hanging="252"/>
              <w:contextualSpacing w:val="0"/>
              <w:rPr>
                <w:rFonts w:ascii="Arial" w:eastAsia="Trebuchet MS" w:hAnsi="Arial" w:cs="Arial"/>
                <w:sz w:val="18"/>
                <w:szCs w:val="18"/>
              </w:rPr>
            </w:pPr>
            <w:r w:rsidRPr="00B54644">
              <w:rPr>
                <w:rFonts w:ascii="Arial" w:eastAsia="Trebuchet MS" w:hAnsi="Arial" w:cs="Arial"/>
                <w:sz w:val="18"/>
                <w:szCs w:val="18"/>
              </w:rPr>
              <w:t>Meetings of Provincial Coordination Committee (PCCs) held.</w:t>
            </w:r>
          </w:p>
          <w:p w:rsidR="00CB76B0" w:rsidRPr="00B54644" w:rsidRDefault="00CB76B0" w:rsidP="00AE5E03">
            <w:pPr>
              <w:pStyle w:val="ListParagraph"/>
              <w:numPr>
                <w:ilvl w:val="0"/>
                <w:numId w:val="2"/>
              </w:numPr>
              <w:spacing w:before="120" w:after="120"/>
              <w:ind w:left="252" w:hanging="252"/>
              <w:contextualSpacing w:val="0"/>
              <w:rPr>
                <w:rFonts w:ascii="Arial" w:eastAsia="Trebuchet MS" w:hAnsi="Arial" w:cs="Arial"/>
                <w:sz w:val="18"/>
                <w:szCs w:val="18"/>
              </w:rPr>
            </w:pPr>
            <w:r w:rsidRPr="00B54644">
              <w:rPr>
                <w:rFonts w:ascii="Arial" w:eastAsia="Trebuchet MS" w:hAnsi="Arial" w:cs="Arial"/>
                <w:sz w:val="18"/>
                <w:szCs w:val="18"/>
              </w:rPr>
              <w:t xml:space="preserve">Draft final report of a study on “Extent of Desertification </w:t>
            </w:r>
            <w:r w:rsidRPr="00B54644">
              <w:rPr>
                <w:rFonts w:ascii="Arial" w:eastAsia="Trebuchet MS" w:hAnsi="Arial" w:cs="Arial"/>
                <w:sz w:val="18"/>
                <w:szCs w:val="18"/>
              </w:rPr>
              <w:lastRenderedPageBreak/>
              <w:t xml:space="preserve">in Khyber </w:t>
            </w:r>
            <w:proofErr w:type="spellStart"/>
            <w:r w:rsidRPr="00B54644">
              <w:rPr>
                <w:rFonts w:ascii="Arial" w:eastAsia="Trebuchet MS" w:hAnsi="Arial" w:cs="Arial"/>
                <w:sz w:val="18"/>
                <w:szCs w:val="18"/>
              </w:rPr>
              <w:t>Pakhtunkhwa</w:t>
            </w:r>
            <w:proofErr w:type="spellEnd"/>
            <w:r w:rsidRPr="00B54644">
              <w:rPr>
                <w:rFonts w:ascii="Arial" w:eastAsia="Trebuchet MS" w:hAnsi="Arial" w:cs="Arial"/>
                <w:sz w:val="18"/>
                <w:szCs w:val="18"/>
              </w:rPr>
              <w:t xml:space="preserve">” </w:t>
            </w:r>
            <w:r w:rsidRPr="00B54644">
              <w:rPr>
                <w:rFonts w:ascii="Arial" w:eastAsia="Trebuchet MS" w:hAnsi="Arial" w:cs="Arial"/>
                <w:sz w:val="18"/>
                <w:szCs w:val="18"/>
                <w:lang w:val="en-GB"/>
              </w:rPr>
              <w:t xml:space="preserve">was received. The views and comments of PCU-SLMP, Khyber </w:t>
            </w:r>
            <w:proofErr w:type="spellStart"/>
            <w:r w:rsidRPr="00B54644">
              <w:rPr>
                <w:rFonts w:ascii="Arial" w:eastAsia="Trebuchet MS" w:hAnsi="Arial" w:cs="Arial"/>
                <w:sz w:val="18"/>
                <w:szCs w:val="18"/>
                <w:lang w:val="en-GB"/>
              </w:rPr>
              <w:t>Pakhtunkhwa</w:t>
            </w:r>
            <w:proofErr w:type="spellEnd"/>
            <w:r w:rsidRPr="00B54644">
              <w:rPr>
                <w:rFonts w:ascii="Arial" w:eastAsia="Trebuchet MS" w:hAnsi="Arial" w:cs="Arial"/>
                <w:sz w:val="18"/>
                <w:szCs w:val="18"/>
                <w:lang w:val="en-GB"/>
              </w:rPr>
              <w:t xml:space="preserve"> were communicated to the University.</w:t>
            </w:r>
          </w:p>
          <w:p w:rsidR="000220DD" w:rsidRPr="00B54644" w:rsidRDefault="000220DD" w:rsidP="00AE5E03">
            <w:pPr>
              <w:pStyle w:val="ListParagraph"/>
              <w:numPr>
                <w:ilvl w:val="0"/>
                <w:numId w:val="2"/>
              </w:numPr>
              <w:spacing w:before="120" w:after="120"/>
              <w:ind w:left="252" w:hanging="252"/>
              <w:contextualSpacing w:val="0"/>
              <w:rPr>
                <w:rFonts w:ascii="Arial" w:eastAsia="Trebuchet MS" w:hAnsi="Arial" w:cs="Arial"/>
                <w:sz w:val="18"/>
                <w:szCs w:val="18"/>
              </w:rPr>
            </w:pPr>
            <w:r w:rsidRPr="00B54644">
              <w:rPr>
                <w:rFonts w:ascii="Arial" w:eastAsia="Trebuchet MS" w:hAnsi="Arial" w:cs="Arial"/>
                <w:sz w:val="18"/>
                <w:szCs w:val="18"/>
              </w:rPr>
              <w:t>Designed brochure on “Economic and Environmental Significance of kana shrub (</w:t>
            </w:r>
            <w:proofErr w:type="spellStart"/>
            <w:r w:rsidRPr="00B54644">
              <w:rPr>
                <w:rFonts w:ascii="Arial" w:eastAsia="Trebuchet MS" w:hAnsi="Arial" w:cs="Arial"/>
                <w:i/>
                <w:sz w:val="18"/>
                <w:szCs w:val="18"/>
              </w:rPr>
              <w:t>Saccharum</w:t>
            </w:r>
            <w:proofErr w:type="spellEnd"/>
            <w:r w:rsidRPr="00B54644">
              <w:rPr>
                <w:rFonts w:ascii="Arial" w:eastAsia="Trebuchet MS" w:hAnsi="Arial" w:cs="Arial"/>
                <w:i/>
                <w:sz w:val="18"/>
                <w:szCs w:val="18"/>
              </w:rPr>
              <w:t xml:space="preserve"> </w:t>
            </w:r>
            <w:proofErr w:type="spellStart"/>
            <w:r w:rsidRPr="00B54644">
              <w:rPr>
                <w:rFonts w:ascii="Arial" w:eastAsia="Trebuchet MS" w:hAnsi="Arial" w:cs="Arial"/>
                <w:i/>
                <w:sz w:val="18"/>
                <w:szCs w:val="18"/>
              </w:rPr>
              <w:t>spontaneum</w:t>
            </w:r>
            <w:proofErr w:type="spellEnd"/>
            <w:r w:rsidRPr="00B54644">
              <w:rPr>
                <w:rFonts w:ascii="Arial" w:eastAsia="Trebuchet MS" w:hAnsi="Arial" w:cs="Arial"/>
                <w:sz w:val="18"/>
                <w:szCs w:val="18"/>
              </w:rPr>
              <w:t>)</w:t>
            </w:r>
            <w:r w:rsidR="00624627" w:rsidRPr="00B54644">
              <w:rPr>
                <w:rFonts w:ascii="Arial" w:eastAsia="Trebuchet MS" w:hAnsi="Arial" w:cs="Arial"/>
                <w:sz w:val="18"/>
                <w:szCs w:val="18"/>
              </w:rPr>
              <w:t>”</w:t>
            </w:r>
            <w:r w:rsidRPr="00B54644">
              <w:rPr>
                <w:rFonts w:ascii="Arial" w:eastAsia="Trebuchet MS" w:hAnsi="Arial" w:cs="Arial"/>
                <w:sz w:val="18"/>
                <w:szCs w:val="18"/>
              </w:rPr>
              <w:t xml:space="preserve">. </w:t>
            </w:r>
          </w:p>
          <w:p w:rsidR="00624627" w:rsidRPr="00B54644" w:rsidRDefault="0034095A" w:rsidP="00AE5E03">
            <w:pPr>
              <w:pStyle w:val="ListParagraph"/>
              <w:numPr>
                <w:ilvl w:val="0"/>
                <w:numId w:val="2"/>
              </w:numPr>
              <w:spacing w:before="120" w:after="120"/>
              <w:ind w:left="252" w:hanging="252"/>
              <w:contextualSpacing w:val="0"/>
              <w:rPr>
                <w:rFonts w:ascii="Arial" w:eastAsia="Trebuchet MS" w:hAnsi="Arial" w:cs="Arial"/>
                <w:sz w:val="18"/>
                <w:szCs w:val="18"/>
              </w:rPr>
            </w:pPr>
            <w:r w:rsidRPr="00B54644">
              <w:rPr>
                <w:rFonts w:ascii="Arial" w:eastAsia="Trebuchet MS" w:hAnsi="Arial" w:cs="Arial"/>
                <w:sz w:val="18"/>
                <w:szCs w:val="18"/>
              </w:rPr>
              <w:t xml:space="preserve">Pakistan Meteorological Department (PMD) </w:t>
            </w:r>
            <w:r w:rsidR="00370571" w:rsidRPr="00B54644">
              <w:rPr>
                <w:rFonts w:ascii="Arial" w:eastAsia="Trebuchet MS" w:hAnsi="Arial" w:cs="Arial"/>
                <w:sz w:val="18"/>
                <w:szCs w:val="18"/>
              </w:rPr>
              <w:t xml:space="preserve">continued </w:t>
            </w:r>
            <w:r w:rsidRPr="00B54644">
              <w:rPr>
                <w:rFonts w:ascii="Arial" w:eastAsia="Trebuchet MS" w:hAnsi="Arial" w:cs="Arial"/>
                <w:sz w:val="18"/>
                <w:szCs w:val="18"/>
              </w:rPr>
              <w:t xml:space="preserve"> </w:t>
            </w:r>
            <w:r w:rsidR="00370571" w:rsidRPr="00B54644">
              <w:rPr>
                <w:rFonts w:ascii="Arial" w:eastAsia="Trebuchet MS" w:hAnsi="Arial" w:cs="Arial"/>
                <w:sz w:val="18"/>
                <w:szCs w:val="18"/>
              </w:rPr>
              <w:t xml:space="preserve"> </w:t>
            </w:r>
            <w:r w:rsidRPr="00B54644">
              <w:rPr>
                <w:rFonts w:ascii="Arial" w:eastAsia="Trebuchet MS" w:hAnsi="Arial" w:cs="Arial"/>
                <w:sz w:val="18"/>
                <w:szCs w:val="18"/>
              </w:rPr>
              <w:t>Strengthening Flood E</w:t>
            </w:r>
            <w:r w:rsidR="00624627" w:rsidRPr="00B54644">
              <w:rPr>
                <w:rFonts w:ascii="Arial" w:eastAsia="Trebuchet MS" w:hAnsi="Arial" w:cs="Arial"/>
                <w:sz w:val="18"/>
                <w:szCs w:val="18"/>
              </w:rPr>
              <w:t>arly Warning System in Pakistan</w:t>
            </w:r>
            <w:r w:rsidR="00370571" w:rsidRPr="00B54644">
              <w:rPr>
                <w:rFonts w:ascii="Arial" w:eastAsia="Trebuchet MS" w:hAnsi="Arial" w:cs="Arial"/>
                <w:sz w:val="18"/>
                <w:szCs w:val="18"/>
              </w:rPr>
              <w:t xml:space="preserve"> </w:t>
            </w:r>
            <w:r w:rsidR="00E62161" w:rsidRPr="00B54644">
              <w:rPr>
                <w:rFonts w:ascii="Arial" w:eastAsia="Trebuchet MS" w:hAnsi="Arial" w:cs="Arial"/>
                <w:sz w:val="18"/>
                <w:szCs w:val="18"/>
              </w:rPr>
              <w:t>with collaboration of UNESCO and SUPARCO.</w:t>
            </w:r>
          </w:p>
        </w:tc>
      </w:tr>
      <w:tr w:rsidR="00CB76B0" w:rsidRPr="00B54644" w:rsidTr="00D86611">
        <w:trPr>
          <w:trHeight w:val="3797"/>
        </w:trPr>
        <w:tc>
          <w:tcPr>
            <w:tcW w:w="14310" w:type="dxa"/>
            <w:gridSpan w:val="19"/>
            <w:tcBorders>
              <w:top w:val="single" w:sz="4" w:space="0" w:color="auto"/>
            </w:tcBorders>
            <w:shd w:val="clear" w:color="auto" w:fill="FFFFFF"/>
            <w:vAlign w:val="center"/>
          </w:tcPr>
          <w:p w:rsidR="00CB76B0" w:rsidRPr="00B54644" w:rsidRDefault="00CB76B0" w:rsidP="003A6E2C">
            <w:pPr>
              <w:shd w:val="clear" w:color="auto" w:fill="8DB3E2" w:themeFill="text2" w:themeFillTint="66"/>
              <w:spacing w:before="120" w:after="120"/>
              <w:rPr>
                <w:rFonts w:ascii="Arial" w:hAnsi="Arial" w:cs="Arial"/>
                <w:lang w:val="en-GB"/>
              </w:rPr>
            </w:pPr>
            <w:r w:rsidRPr="00B54644">
              <w:rPr>
                <w:rFonts w:ascii="Arial" w:hAnsi="Arial" w:cs="Arial"/>
                <w:lang w:val="en-GB"/>
              </w:rPr>
              <w:lastRenderedPageBreak/>
              <w:t xml:space="preserve">Description of output level </w:t>
            </w:r>
            <w:r w:rsidRPr="00B54644">
              <w:rPr>
                <w:rFonts w:ascii="Arial" w:hAnsi="Arial" w:cs="Arial"/>
                <w:u w:val="single"/>
                <w:lang w:val="en-GB"/>
              </w:rPr>
              <w:t>results achieved</w:t>
            </w:r>
            <w:r w:rsidRPr="00B54644">
              <w:rPr>
                <w:rFonts w:ascii="Arial" w:hAnsi="Arial" w:cs="Arial"/>
                <w:lang w:val="en-GB"/>
              </w:rPr>
              <w:t xml:space="preserve"> in 2013:</w:t>
            </w:r>
          </w:p>
          <w:p w:rsidR="004E4428" w:rsidRPr="00B54644" w:rsidRDefault="00AF1024" w:rsidP="00D26990">
            <w:pPr>
              <w:spacing w:before="120" w:after="120"/>
              <w:jc w:val="both"/>
              <w:rPr>
                <w:rFonts w:ascii="Arial" w:hAnsi="Arial" w:cs="Arial"/>
                <w:lang w:val="en-GB"/>
              </w:rPr>
            </w:pPr>
            <w:r w:rsidRPr="00B54644">
              <w:rPr>
                <w:rFonts w:ascii="Arial" w:hAnsi="Arial" w:cs="Arial"/>
                <w:sz w:val="18"/>
                <w:szCs w:val="18"/>
                <w:lang w:val="en-GB"/>
              </w:rPr>
              <w:t xml:space="preserve">The meetings of Provincial Coordination Committee held in Punjab and KP which helped in monitoring progress on implementation of SLM activities and selecting successful SLM interventions for the </w:t>
            </w:r>
            <w:proofErr w:type="spellStart"/>
            <w:r w:rsidRPr="00B54644">
              <w:rPr>
                <w:rFonts w:ascii="Arial" w:hAnsi="Arial" w:cs="Arial"/>
                <w:sz w:val="18"/>
                <w:szCs w:val="18"/>
                <w:lang w:val="en-GB"/>
              </w:rPr>
              <w:t>upscaling</w:t>
            </w:r>
            <w:proofErr w:type="spellEnd"/>
            <w:r w:rsidRPr="00B54644">
              <w:rPr>
                <w:rFonts w:ascii="Arial" w:hAnsi="Arial" w:cs="Arial"/>
                <w:sz w:val="18"/>
                <w:szCs w:val="18"/>
                <w:lang w:val="en-GB"/>
              </w:rPr>
              <w:t xml:space="preserve"> phase. </w:t>
            </w:r>
            <w:r w:rsidR="00C014EC" w:rsidRPr="00B54644">
              <w:rPr>
                <w:rFonts w:ascii="Arial" w:hAnsi="Arial" w:cs="Arial"/>
                <w:sz w:val="18"/>
                <w:szCs w:val="18"/>
                <w:lang w:val="en-GB"/>
              </w:rPr>
              <w:t>Dairy and planner</w:t>
            </w:r>
            <w:r w:rsidR="009403F8" w:rsidRPr="00B54644">
              <w:rPr>
                <w:rFonts w:ascii="Arial" w:hAnsi="Arial" w:cs="Arial"/>
                <w:sz w:val="18"/>
                <w:szCs w:val="18"/>
                <w:lang w:val="en-GB"/>
              </w:rPr>
              <w:t xml:space="preserve"> 2013</w:t>
            </w:r>
            <w:r w:rsidR="00C014EC" w:rsidRPr="00B54644">
              <w:rPr>
                <w:rFonts w:ascii="Arial" w:hAnsi="Arial" w:cs="Arial"/>
                <w:sz w:val="18"/>
                <w:szCs w:val="18"/>
                <w:lang w:val="en-GB"/>
              </w:rPr>
              <w:t xml:space="preserve"> having SLM slogans and photographs of filed activities </w:t>
            </w:r>
            <w:r w:rsidR="00CB76B0" w:rsidRPr="00B54644">
              <w:rPr>
                <w:rFonts w:ascii="Arial" w:hAnsi="Arial" w:cs="Arial"/>
                <w:sz w:val="18"/>
                <w:szCs w:val="18"/>
                <w:lang w:val="en-GB"/>
              </w:rPr>
              <w:t xml:space="preserve">printed </w:t>
            </w:r>
            <w:r w:rsidR="009403F8" w:rsidRPr="00B54644">
              <w:rPr>
                <w:rFonts w:ascii="Arial" w:hAnsi="Arial" w:cs="Arial"/>
                <w:sz w:val="18"/>
                <w:szCs w:val="18"/>
                <w:lang w:val="en-GB"/>
              </w:rPr>
              <w:t>and</w:t>
            </w:r>
            <w:r w:rsidR="00CB76B0" w:rsidRPr="00B54644">
              <w:rPr>
                <w:rFonts w:ascii="Arial" w:hAnsi="Arial" w:cs="Arial"/>
                <w:sz w:val="18"/>
                <w:szCs w:val="18"/>
              </w:rPr>
              <w:t xml:space="preserve"> distribut</w:t>
            </w:r>
            <w:r w:rsidR="009403F8" w:rsidRPr="00B54644">
              <w:rPr>
                <w:rFonts w:ascii="Arial" w:hAnsi="Arial" w:cs="Arial"/>
                <w:sz w:val="18"/>
                <w:szCs w:val="18"/>
              </w:rPr>
              <w:t>ed</w:t>
            </w:r>
            <w:r w:rsidR="00CB76B0" w:rsidRPr="00B54644">
              <w:rPr>
                <w:rFonts w:ascii="Arial" w:hAnsi="Arial" w:cs="Arial"/>
                <w:sz w:val="18"/>
                <w:szCs w:val="18"/>
              </w:rPr>
              <w:t xml:space="preserve"> to the key stakeholders</w:t>
            </w:r>
            <w:r w:rsidR="009403F8" w:rsidRPr="00B54644">
              <w:rPr>
                <w:rFonts w:ascii="Arial" w:hAnsi="Arial" w:cs="Arial"/>
                <w:sz w:val="18"/>
                <w:szCs w:val="18"/>
              </w:rPr>
              <w:t xml:space="preserve"> and partners,</w:t>
            </w:r>
            <w:r w:rsidR="00CB76B0" w:rsidRPr="00B54644">
              <w:rPr>
                <w:rFonts w:ascii="Arial" w:hAnsi="Arial" w:cs="Arial"/>
                <w:sz w:val="18"/>
                <w:szCs w:val="18"/>
              </w:rPr>
              <w:t xml:space="preserve"> which helped </w:t>
            </w:r>
            <w:r w:rsidR="009403F8" w:rsidRPr="00B54644">
              <w:rPr>
                <w:rFonts w:ascii="Arial" w:hAnsi="Arial" w:cs="Arial"/>
                <w:sz w:val="18"/>
                <w:szCs w:val="18"/>
              </w:rPr>
              <w:t xml:space="preserve">in creating awareness on the SLM and UNCCD. </w:t>
            </w:r>
            <w:r w:rsidR="00CB76B0" w:rsidRPr="00B54644">
              <w:rPr>
                <w:rFonts w:ascii="Arial" w:hAnsi="Arial" w:cs="Arial"/>
                <w:sz w:val="18"/>
                <w:szCs w:val="18"/>
              </w:rPr>
              <w:t>NPC</w:t>
            </w:r>
            <w:r w:rsidR="009403F8" w:rsidRPr="00B54644">
              <w:rPr>
                <w:rFonts w:ascii="Arial" w:hAnsi="Arial" w:cs="Arial"/>
                <w:sz w:val="18"/>
                <w:szCs w:val="18"/>
              </w:rPr>
              <w:t>-SLMP</w:t>
            </w:r>
            <w:r w:rsidR="00CB76B0" w:rsidRPr="00B54644">
              <w:rPr>
                <w:rFonts w:ascii="Arial" w:hAnsi="Arial" w:cs="Arial"/>
                <w:sz w:val="18"/>
                <w:szCs w:val="18"/>
              </w:rPr>
              <w:t xml:space="preserve"> attended meeting of </w:t>
            </w:r>
            <w:r w:rsidR="009403F8" w:rsidRPr="00B54644">
              <w:rPr>
                <w:rFonts w:ascii="Arial" w:hAnsi="Arial" w:cs="Arial"/>
                <w:sz w:val="18"/>
                <w:szCs w:val="18"/>
              </w:rPr>
              <w:t xml:space="preserve">the Bureau of </w:t>
            </w:r>
            <w:r w:rsidR="00CB76B0" w:rsidRPr="00B54644">
              <w:rPr>
                <w:rFonts w:ascii="Arial" w:hAnsi="Arial" w:cs="Arial"/>
                <w:sz w:val="18"/>
                <w:szCs w:val="18"/>
              </w:rPr>
              <w:t>Committee on Science and Technology</w:t>
            </w:r>
            <w:r w:rsidR="009403F8" w:rsidRPr="00B54644">
              <w:rPr>
                <w:rFonts w:ascii="Arial" w:hAnsi="Arial" w:cs="Arial"/>
                <w:sz w:val="18"/>
                <w:szCs w:val="18"/>
              </w:rPr>
              <w:t xml:space="preserve"> of UNCCD </w:t>
            </w:r>
            <w:r w:rsidR="00CB76B0" w:rsidRPr="00B54644">
              <w:rPr>
                <w:rFonts w:ascii="Arial" w:hAnsi="Arial" w:cs="Arial"/>
                <w:sz w:val="18"/>
                <w:szCs w:val="18"/>
              </w:rPr>
              <w:t>held in Bonn- Germany</w:t>
            </w:r>
            <w:r w:rsidR="009403F8" w:rsidRPr="00B54644">
              <w:rPr>
                <w:rFonts w:ascii="Arial" w:hAnsi="Arial" w:cs="Arial"/>
                <w:sz w:val="18"/>
                <w:szCs w:val="18"/>
              </w:rPr>
              <w:t xml:space="preserve"> </w:t>
            </w:r>
            <w:r w:rsidR="00CB76B0" w:rsidRPr="00B54644">
              <w:rPr>
                <w:rFonts w:ascii="Arial" w:hAnsi="Arial" w:cs="Arial"/>
                <w:sz w:val="18"/>
                <w:szCs w:val="18"/>
              </w:rPr>
              <w:t xml:space="preserve">from 9 to 12 April 2013, and </w:t>
            </w:r>
            <w:r w:rsidR="00CB76B0" w:rsidRPr="00B54644">
              <w:rPr>
                <w:rFonts w:ascii="Arial" w:hAnsi="Arial" w:cs="Arial"/>
                <w:bCs/>
                <w:sz w:val="18"/>
                <w:szCs w:val="18"/>
              </w:rPr>
              <w:t xml:space="preserve">UNCCD Consultative Experts </w:t>
            </w:r>
            <w:r w:rsidR="009403F8" w:rsidRPr="00B54644">
              <w:rPr>
                <w:rFonts w:ascii="Arial" w:hAnsi="Arial" w:cs="Arial"/>
                <w:bCs/>
                <w:sz w:val="18"/>
                <w:szCs w:val="18"/>
              </w:rPr>
              <w:t>m</w:t>
            </w:r>
            <w:r w:rsidR="00CB76B0" w:rsidRPr="00B54644">
              <w:rPr>
                <w:rFonts w:ascii="Arial" w:hAnsi="Arial" w:cs="Arial"/>
                <w:bCs/>
                <w:sz w:val="18"/>
                <w:szCs w:val="18"/>
              </w:rPr>
              <w:t xml:space="preserve">eeting on Land Degradation Neutral World (LDNW) on 26-27 June, 2013 held in Seoul, South Korea. </w:t>
            </w:r>
            <w:r w:rsidR="009403F8" w:rsidRPr="00B54644">
              <w:rPr>
                <w:rFonts w:ascii="Arial" w:hAnsi="Arial" w:cs="Arial"/>
                <w:bCs/>
                <w:sz w:val="18"/>
                <w:szCs w:val="18"/>
              </w:rPr>
              <w:t xml:space="preserve">He also </w:t>
            </w:r>
            <w:r w:rsidR="009403F8" w:rsidRPr="00B54644">
              <w:rPr>
                <w:rFonts w:ascii="Arial" w:hAnsi="Arial" w:cs="Arial"/>
                <w:sz w:val="18"/>
                <w:szCs w:val="18"/>
              </w:rPr>
              <w:t>participated in the eleventh session of the Conference of the Parties to the United Nations Convention to Combat Desertification held in Windhoek, Namibia in September 2013 and represented Pakistan at the COP. Study on o</w:t>
            </w:r>
            <w:r w:rsidR="00CB76B0" w:rsidRPr="00B54644">
              <w:rPr>
                <w:rFonts w:ascii="Arial" w:hAnsi="Arial" w:cs="Arial"/>
                <w:sz w:val="18"/>
                <w:szCs w:val="18"/>
              </w:rPr>
              <w:t>peration and policy of Rod-</w:t>
            </w:r>
            <w:proofErr w:type="spellStart"/>
            <w:r w:rsidR="00CB76B0" w:rsidRPr="00B54644">
              <w:rPr>
                <w:rFonts w:ascii="Arial" w:hAnsi="Arial" w:cs="Arial"/>
                <w:sz w:val="18"/>
                <w:szCs w:val="18"/>
              </w:rPr>
              <w:t>Kohi</w:t>
            </w:r>
            <w:proofErr w:type="spellEnd"/>
            <w:r w:rsidR="00CB76B0" w:rsidRPr="00B54644">
              <w:rPr>
                <w:rFonts w:ascii="Arial" w:hAnsi="Arial" w:cs="Arial"/>
                <w:sz w:val="18"/>
                <w:szCs w:val="18"/>
              </w:rPr>
              <w:t xml:space="preserve"> Irrigation (Hill -Torrent) System was completed and final completion report submitted by the Agriculture University Peshawar. Arid Agriculture University Rawalpindi and Arid Zone Research Center-PARC Quetta submitted the </w:t>
            </w:r>
            <w:r w:rsidR="00AD6F52" w:rsidRPr="00B54644">
              <w:rPr>
                <w:rFonts w:ascii="Arial" w:hAnsi="Arial" w:cs="Arial"/>
                <w:sz w:val="18"/>
                <w:szCs w:val="18"/>
              </w:rPr>
              <w:t>f</w:t>
            </w:r>
            <w:r w:rsidR="00CB76B0" w:rsidRPr="00B54644">
              <w:rPr>
                <w:rFonts w:ascii="Arial" w:hAnsi="Arial" w:cs="Arial"/>
                <w:sz w:val="18"/>
                <w:szCs w:val="18"/>
              </w:rPr>
              <w:t xml:space="preserve">inal </w:t>
            </w:r>
            <w:r w:rsidR="00AD6F52" w:rsidRPr="00B54644">
              <w:rPr>
                <w:rFonts w:ascii="Arial" w:hAnsi="Arial" w:cs="Arial"/>
                <w:sz w:val="18"/>
                <w:szCs w:val="18"/>
              </w:rPr>
              <w:t>c</w:t>
            </w:r>
            <w:r w:rsidR="00CB76B0" w:rsidRPr="00B54644">
              <w:rPr>
                <w:rFonts w:ascii="Arial" w:hAnsi="Arial" w:cs="Arial"/>
                <w:sz w:val="18"/>
                <w:szCs w:val="18"/>
              </w:rPr>
              <w:t xml:space="preserve">ompletion </w:t>
            </w:r>
            <w:r w:rsidR="00AD6F52" w:rsidRPr="00B54644">
              <w:rPr>
                <w:rFonts w:ascii="Arial" w:hAnsi="Arial" w:cs="Arial"/>
                <w:sz w:val="18"/>
                <w:szCs w:val="18"/>
              </w:rPr>
              <w:t>r</w:t>
            </w:r>
            <w:r w:rsidR="00CB76B0" w:rsidRPr="00B54644">
              <w:rPr>
                <w:rFonts w:ascii="Arial" w:hAnsi="Arial" w:cs="Arial"/>
                <w:sz w:val="18"/>
                <w:szCs w:val="18"/>
              </w:rPr>
              <w:t xml:space="preserve">eports </w:t>
            </w:r>
            <w:r w:rsidR="00AD6F52" w:rsidRPr="00B54644">
              <w:rPr>
                <w:rFonts w:ascii="Arial" w:hAnsi="Arial" w:cs="Arial"/>
                <w:sz w:val="18"/>
                <w:szCs w:val="18"/>
              </w:rPr>
              <w:t xml:space="preserve">of </w:t>
            </w:r>
            <w:r w:rsidR="009403F8" w:rsidRPr="00B54644">
              <w:rPr>
                <w:rFonts w:ascii="Arial" w:hAnsi="Arial" w:cs="Arial"/>
                <w:sz w:val="18"/>
                <w:szCs w:val="18"/>
              </w:rPr>
              <w:t xml:space="preserve">targeted research </w:t>
            </w:r>
            <w:r w:rsidR="00AD6F52" w:rsidRPr="00B54644">
              <w:rPr>
                <w:rFonts w:ascii="Arial" w:hAnsi="Arial" w:cs="Arial"/>
                <w:sz w:val="18"/>
                <w:szCs w:val="18"/>
              </w:rPr>
              <w:t xml:space="preserve">projects titled “Assessment of Seasonal changes in Biomass Production and Utilization of rangelands in </w:t>
            </w:r>
            <w:proofErr w:type="spellStart"/>
            <w:r w:rsidR="00AD6F52" w:rsidRPr="00B54644">
              <w:rPr>
                <w:rFonts w:ascii="Arial" w:hAnsi="Arial" w:cs="Arial"/>
                <w:sz w:val="18"/>
                <w:szCs w:val="18"/>
              </w:rPr>
              <w:t>Potohar</w:t>
            </w:r>
            <w:proofErr w:type="spellEnd"/>
            <w:r w:rsidR="00AD6F52" w:rsidRPr="00B54644">
              <w:rPr>
                <w:rFonts w:ascii="Arial" w:hAnsi="Arial" w:cs="Arial"/>
                <w:sz w:val="18"/>
                <w:szCs w:val="18"/>
              </w:rPr>
              <w:t xml:space="preserve"> Tract” and “Promotion of drought and disease resistant wheat and barley crop varieties for </w:t>
            </w:r>
            <w:proofErr w:type="spellStart"/>
            <w:r w:rsidR="00AD6F52" w:rsidRPr="00B54644">
              <w:rPr>
                <w:rFonts w:ascii="Arial" w:hAnsi="Arial" w:cs="Arial"/>
                <w:sz w:val="18"/>
                <w:szCs w:val="18"/>
              </w:rPr>
              <w:t>rainfed</w:t>
            </w:r>
            <w:proofErr w:type="spellEnd"/>
            <w:r w:rsidR="00AD6F52" w:rsidRPr="00B54644">
              <w:rPr>
                <w:rFonts w:ascii="Arial" w:hAnsi="Arial" w:cs="Arial"/>
                <w:sz w:val="18"/>
                <w:szCs w:val="18"/>
              </w:rPr>
              <w:t xml:space="preserve"> areas of </w:t>
            </w:r>
            <w:proofErr w:type="spellStart"/>
            <w:r w:rsidR="00AD6F52" w:rsidRPr="00B54644">
              <w:rPr>
                <w:rFonts w:ascii="Arial" w:hAnsi="Arial" w:cs="Arial"/>
                <w:sz w:val="18"/>
                <w:szCs w:val="18"/>
              </w:rPr>
              <w:t>Balochistan</w:t>
            </w:r>
            <w:proofErr w:type="spellEnd"/>
            <w:r w:rsidR="00AD6F52" w:rsidRPr="00B54644">
              <w:rPr>
                <w:rFonts w:ascii="Arial" w:hAnsi="Arial" w:cs="Arial"/>
                <w:sz w:val="18"/>
                <w:szCs w:val="18"/>
              </w:rPr>
              <w:t xml:space="preserve">” funded by </w:t>
            </w:r>
            <w:r w:rsidR="009403F8" w:rsidRPr="00B54644">
              <w:rPr>
                <w:rFonts w:ascii="Arial" w:hAnsi="Arial" w:cs="Arial"/>
                <w:sz w:val="18"/>
                <w:szCs w:val="18"/>
              </w:rPr>
              <w:t xml:space="preserve">the </w:t>
            </w:r>
            <w:r w:rsidR="00AD6F52" w:rsidRPr="00B54644">
              <w:rPr>
                <w:rFonts w:ascii="Arial" w:hAnsi="Arial" w:cs="Arial"/>
                <w:sz w:val="18"/>
                <w:szCs w:val="18"/>
              </w:rPr>
              <w:t xml:space="preserve">SLMP. </w:t>
            </w:r>
            <w:r w:rsidR="00CB76B0" w:rsidRPr="00B54644">
              <w:rPr>
                <w:rFonts w:ascii="Arial" w:hAnsi="Arial" w:cs="Arial"/>
                <w:sz w:val="18"/>
                <w:szCs w:val="18"/>
              </w:rPr>
              <w:t xml:space="preserve">PCU-KPK </w:t>
            </w:r>
            <w:r w:rsidR="009403F8" w:rsidRPr="00B54644">
              <w:rPr>
                <w:rFonts w:ascii="Arial" w:hAnsi="Arial" w:cs="Arial"/>
                <w:sz w:val="18"/>
                <w:szCs w:val="18"/>
              </w:rPr>
              <w:t xml:space="preserve">conducted </w:t>
            </w:r>
            <w:r w:rsidR="00CB76B0" w:rsidRPr="00B54644">
              <w:rPr>
                <w:rFonts w:ascii="Arial" w:hAnsi="Arial" w:cs="Arial"/>
                <w:sz w:val="18"/>
                <w:szCs w:val="18"/>
                <w:lang w:val="en-GB"/>
              </w:rPr>
              <w:t>a research study on extent of desertification and land degradation in Khyber-</w:t>
            </w:r>
            <w:proofErr w:type="spellStart"/>
            <w:r w:rsidR="00CB76B0" w:rsidRPr="00B54644">
              <w:rPr>
                <w:rFonts w:ascii="Arial" w:hAnsi="Arial" w:cs="Arial"/>
                <w:sz w:val="18"/>
                <w:szCs w:val="18"/>
                <w:lang w:val="en-GB"/>
              </w:rPr>
              <w:t>Pakhtunkhwa</w:t>
            </w:r>
            <w:proofErr w:type="spellEnd"/>
            <w:r w:rsidR="00CB76B0" w:rsidRPr="00B54644">
              <w:rPr>
                <w:rFonts w:ascii="Arial" w:hAnsi="Arial" w:cs="Arial"/>
                <w:sz w:val="18"/>
                <w:szCs w:val="18"/>
                <w:lang w:val="en-GB"/>
              </w:rPr>
              <w:t xml:space="preserve"> in collaboration with the University of Agriculture, Peshawar. Comments </w:t>
            </w:r>
            <w:r w:rsidR="00AD6F52" w:rsidRPr="00B54644">
              <w:rPr>
                <w:rFonts w:ascii="Arial" w:hAnsi="Arial" w:cs="Arial"/>
                <w:sz w:val="18"/>
                <w:szCs w:val="18"/>
                <w:lang w:val="en-GB"/>
              </w:rPr>
              <w:t xml:space="preserve">and feedback </w:t>
            </w:r>
            <w:r w:rsidR="00CB76B0" w:rsidRPr="00B54644">
              <w:rPr>
                <w:rFonts w:ascii="Arial" w:hAnsi="Arial" w:cs="Arial"/>
                <w:sz w:val="18"/>
                <w:szCs w:val="18"/>
                <w:lang w:val="en-GB"/>
              </w:rPr>
              <w:t xml:space="preserve">on draft </w:t>
            </w:r>
            <w:r w:rsidR="00AD6F52" w:rsidRPr="00B54644">
              <w:rPr>
                <w:rFonts w:ascii="Arial" w:hAnsi="Arial" w:cs="Arial"/>
                <w:sz w:val="18"/>
                <w:szCs w:val="18"/>
                <w:lang w:val="en-GB"/>
              </w:rPr>
              <w:t>final report</w:t>
            </w:r>
            <w:r w:rsidR="009403F8" w:rsidRPr="00B54644">
              <w:rPr>
                <w:rFonts w:ascii="Arial" w:hAnsi="Arial" w:cs="Arial"/>
                <w:sz w:val="18"/>
                <w:szCs w:val="18"/>
                <w:lang w:val="en-GB"/>
              </w:rPr>
              <w:t xml:space="preserve"> was communicated </w:t>
            </w:r>
            <w:r w:rsidR="00AD6F52" w:rsidRPr="00B54644">
              <w:rPr>
                <w:rFonts w:ascii="Arial" w:hAnsi="Arial" w:cs="Arial"/>
                <w:sz w:val="18"/>
                <w:szCs w:val="18"/>
                <w:lang w:val="en-GB"/>
              </w:rPr>
              <w:t xml:space="preserve">to the </w:t>
            </w:r>
            <w:r w:rsidR="00CB76B0" w:rsidRPr="00B54644">
              <w:rPr>
                <w:rFonts w:ascii="Arial" w:hAnsi="Arial" w:cs="Arial"/>
                <w:sz w:val="18"/>
                <w:szCs w:val="18"/>
                <w:lang w:val="en-GB"/>
              </w:rPr>
              <w:t>university and final report is awaited.</w:t>
            </w:r>
            <w:r w:rsidR="008B63E1" w:rsidRPr="00B54644">
              <w:rPr>
                <w:rFonts w:ascii="Arial" w:eastAsia="Trebuchet MS" w:hAnsi="Arial" w:cs="Arial"/>
                <w:sz w:val="18"/>
                <w:szCs w:val="18"/>
              </w:rPr>
              <w:t xml:space="preserve"> Pakistan Meteorological Department (PMD) implemented</w:t>
            </w:r>
            <w:r w:rsidR="008B63E1" w:rsidRPr="00B54644">
              <w:rPr>
                <w:rFonts w:ascii="Arial" w:hAnsi="Arial" w:cs="Arial"/>
                <w:sz w:val="18"/>
                <w:szCs w:val="18"/>
              </w:rPr>
              <w:t xml:space="preserve"> project titled</w:t>
            </w:r>
            <w:r w:rsidR="008B63E1" w:rsidRPr="00B54644">
              <w:rPr>
                <w:rFonts w:ascii="Arial" w:eastAsia="Trebuchet MS" w:hAnsi="Arial" w:cs="Arial"/>
                <w:sz w:val="18"/>
                <w:szCs w:val="18"/>
              </w:rPr>
              <w:t xml:space="preserve"> “Strengthening Drought and Flood Early Warning System in Pakistan” </w:t>
            </w:r>
            <w:r w:rsidR="008B63E1" w:rsidRPr="00B54644">
              <w:rPr>
                <w:rFonts w:ascii="Arial" w:hAnsi="Arial" w:cs="Arial"/>
                <w:sz w:val="18"/>
                <w:szCs w:val="18"/>
              </w:rPr>
              <w:t xml:space="preserve">funded by </w:t>
            </w:r>
            <w:r w:rsidR="009403F8" w:rsidRPr="00B54644">
              <w:rPr>
                <w:rFonts w:ascii="Arial" w:hAnsi="Arial" w:cs="Arial"/>
                <w:sz w:val="18"/>
                <w:szCs w:val="18"/>
              </w:rPr>
              <w:t xml:space="preserve">the </w:t>
            </w:r>
            <w:r w:rsidR="008B63E1" w:rsidRPr="00B54644">
              <w:rPr>
                <w:rFonts w:ascii="Arial" w:hAnsi="Arial" w:cs="Arial"/>
                <w:sz w:val="18"/>
                <w:szCs w:val="18"/>
              </w:rPr>
              <w:t>SLMP. Main focus of the project was to establish a community</w:t>
            </w:r>
            <w:r w:rsidR="009403F8" w:rsidRPr="00B54644">
              <w:rPr>
                <w:rFonts w:ascii="Arial" w:hAnsi="Arial" w:cs="Arial"/>
                <w:sz w:val="18"/>
                <w:szCs w:val="18"/>
              </w:rPr>
              <w:t>-</w:t>
            </w:r>
            <w:r w:rsidR="008B63E1" w:rsidRPr="00B54644">
              <w:rPr>
                <w:rFonts w:ascii="Arial" w:hAnsi="Arial" w:cs="Arial"/>
                <w:sz w:val="18"/>
                <w:szCs w:val="18"/>
              </w:rPr>
              <w:t xml:space="preserve"> based early Warning System on Drought and floods, including installation of an IVR System. </w:t>
            </w:r>
            <w:r w:rsidR="008B63E1" w:rsidRPr="00B54644">
              <w:rPr>
                <w:rFonts w:ascii="Arial" w:eastAsia="Trebuchet MS" w:hAnsi="Arial" w:cs="Arial"/>
                <w:sz w:val="18"/>
                <w:szCs w:val="18"/>
              </w:rPr>
              <w:t xml:space="preserve">PMD continued </w:t>
            </w:r>
            <w:r w:rsidR="00C2716B" w:rsidRPr="00B54644">
              <w:rPr>
                <w:rFonts w:ascii="Arial" w:eastAsia="Trebuchet MS" w:hAnsi="Arial" w:cs="Arial"/>
                <w:sz w:val="18"/>
                <w:szCs w:val="18"/>
              </w:rPr>
              <w:t xml:space="preserve">this initiative </w:t>
            </w:r>
            <w:r w:rsidR="008B63E1" w:rsidRPr="00B54644">
              <w:rPr>
                <w:rFonts w:ascii="Arial" w:eastAsia="Trebuchet MS" w:hAnsi="Arial" w:cs="Arial"/>
                <w:sz w:val="18"/>
                <w:szCs w:val="18"/>
              </w:rPr>
              <w:t xml:space="preserve">with </w:t>
            </w:r>
            <w:r w:rsidR="00C2716B" w:rsidRPr="00B54644">
              <w:rPr>
                <w:rFonts w:ascii="Arial" w:eastAsia="Trebuchet MS" w:hAnsi="Arial" w:cs="Arial"/>
                <w:sz w:val="18"/>
                <w:szCs w:val="18"/>
              </w:rPr>
              <w:t xml:space="preserve">the support of UNESCO, </w:t>
            </w:r>
            <w:r w:rsidR="008B63E1" w:rsidRPr="00B54644">
              <w:rPr>
                <w:rFonts w:ascii="Arial" w:eastAsia="Trebuchet MS" w:hAnsi="Arial" w:cs="Arial"/>
                <w:sz w:val="18"/>
                <w:szCs w:val="18"/>
              </w:rPr>
              <w:t>SUPARCO</w:t>
            </w:r>
            <w:r w:rsidR="00C2716B" w:rsidRPr="00B54644">
              <w:rPr>
                <w:rFonts w:ascii="Arial" w:eastAsia="Trebuchet MS" w:hAnsi="Arial" w:cs="Arial"/>
                <w:sz w:val="18"/>
                <w:szCs w:val="18"/>
              </w:rPr>
              <w:t xml:space="preserve"> and GLOF project of the CCD</w:t>
            </w:r>
            <w:r w:rsidR="008B63E1" w:rsidRPr="00B54644">
              <w:rPr>
                <w:rFonts w:ascii="Arial" w:eastAsia="Trebuchet MS" w:hAnsi="Arial" w:cs="Arial"/>
                <w:sz w:val="18"/>
                <w:szCs w:val="18"/>
              </w:rPr>
              <w:t xml:space="preserve">. In this regard, more than 500 </w:t>
            </w:r>
            <w:proofErr w:type="spellStart"/>
            <w:r w:rsidR="008B63E1" w:rsidRPr="00B54644">
              <w:rPr>
                <w:rFonts w:ascii="Arial" w:eastAsia="Trebuchet MS" w:hAnsi="Arial" w:cs="Arial"/>
                <w:sz w:val="18"/>
                <w:szCs w:val="18"/>
              </w:rPr>
              <w:t>mid career</w:t>
            </w:r>
            <w:proofErr w:type="spellEnd"/>
            <w:r w:rsidR="008B63E1" w:rsidRPr="00B54644">
              <w:rPr>
                <w:rFonts w:ascii="Arial" w:eastAsia="Trebuchet MS" w:hAnsi="Arial" w:cs="Arial"/>
                <w:sz w:val="18"/>
                <w:szCs w:val="18"/>
              </w:rPr>
              <w:t xml:space="preserve"> managers were trained in “Flood forecasting and early warning systems”.</w:t>
            </w:r>
            <w:r w:rsidR="004E4428" w:rsidRPr="00B54644">
              <w:rPr>
                <w:rFonts w:ascii="Arial" w:eastAsia="Trebuchet MS" w:hAnsi="Arial" w:cs="Arial"/>
                <w:sz w:val="18"/>
                <w:szCs w:val="18"/>
              </w:rPr>
              <w:t xml:space="preserve"> </w:t>
            </w:r>
            <w:r w:rsidR="004E4428" w:rsidRPr="00B54644">
              <w:rPr>
                <w:rFonts w:ascii="Arial" w:hAnsi="Arial" w:cs="Arial"/>
                <w:sz w:val="18"/>
                <w:szCs w:val="18"/>
              </w:rPr>
              <w:t xml:space="preserve">The achievements of SLMP in District </w:t>
            </w:r>
            <w:proofErr w:type="spellStart"/>
            <w:r w:rsidR="004E4428" w:rsidRPr="00B54644">
              <w:rPr>
                <w:rFonts w:ascii="Arial" w:hAnsi="Arial" w:cs="Arial"/>
                <w:sz w:val="18"/>
                <w:szCs w:val="18"/>
              </w:rPr>
              <w:t>Bhakkar</w:t>
            </w:r>
            <w:proofErr w:type="spellEnd"/>
            <w:r w:rsidR="004E4428" w:rsidRPr="00B54644">
              <w:rPr>
                <w:rFonts w:ascii="Arial" w:hAnsi="Arial" w:cs="Arial"/>
                <w:sz w:val="18"/>
                <w:szCs w:val="18"/>
              </w:rPr>
              <w:t xml:space="preserve"> were published by the Daily </w:t>
            </w:r>
            <w:proofErr w:type="spellStart"/>
            <w:r w:rsidR="004E4428" w:rsidRPr="00B54644">
              <w:rPr>
                <w:rFonts w:ascii="Arial" w:hAnsi="Arial" w:cs="Arial"/>
                <w:sz w:val="18"/>
                <w:szCs w:val="18"/>
              </w:rPr>
              <w:t>Sama</w:t>
            </w:r>
            <w:proofErr w:type="spellEnd"/>
            <w:r w:rsidR="004E4428" w:rsidRPr="00B54644">
              <w:rPr>
                <w:rFonts w:ascii="Arial" w:hAnsi="Arial" w:cs="Arial"/>
                <w:sz w:val="18"/>
                <w:szCs w:val="18"/>
              </w:rPr>
              <w:t xml:space="preserve"> in a special supplement. </w:t>
            </w:r>
            <w:r w:rsidR="00C2716B" w:rsidRPr="00B54644">
              <w:rPr>
                <w:rFonts w:ascii="Arial" w:hAnsi="Arial" w:cs="Arial"/>
                <w:sz w:val="18"/>
                <w:szCs w:val="18"/>
              </w:rPr>
              <w:t>In this supplement, t</w:t>
            </w:r>
            <w:r w:rsidR="004E4428" w:rsidRPr="00B54644">
              <w:rPr>
                <w:rFonts w:ascii="Arial" w:hAnsi="Arial" w:cs="Arial"/>
                <w:sz w:val="18"/>
                <w:szCs w:val="18"/>
              </w:rPr>
              <w:t>he achievements of village communities and implementing agencies towards SLM activities were highlighted in detail.</w:t>
            </w:r>
            <w:r w:rsidR="00D26990" w:rsidRPr="00B54644">
              <w:rPr>
                <w:rFonts w:ascii="Arial" w:hAnsi="Arial" w:cs="Arial"/>
                <w:sz w:val="18"/>
                <w:szCs w:val="18"/>
              </w:rPr>
              <w:t xml:space="preserve"> A brochure on sustainable propagation and use of Kana </w:t>
            </w:r>
            <w:r w:rsidR="00D26990" w:rsidRPr="00B54644">
              <w:rPr>
                <w:rFonts w:ascii="Arial" w:hAnsi="Arial" w:cs="Arial"/>
                <w:i/>
                <w:sz w:val="18"/>
                <w:szCs w:val="18"/>
              </w:rPr>
              <w:t>(</w:t>
            </w:r>
            <w:proofErr w:type="spellStart"/>
            <w:r w:rsidR="00D26990" w:rsidRPr="00B54644">
              <w:rPr>
                <w:rFonts w:ascii="Arial" w:hAnsi="Arial" w:cs="Arial"/>
                <w:i/>
                <w:sz w:val="18"/>
                <w:szCs w:val="18"/>
              </w:rPr>
              <w:t>Saccharum</w:t>
            </w:r>
            <w:proofErr w:type="spellEnd"/>
            <w:r w:rsidR="00D26990" w:rsidRPr="00B54644">
              <w:rPr>
                <w:rFonts w:ascii="Arial" w:hAnsi="Arial" w:cs="Arial"/>
                <w:i/>
                <w:sz w:val="18"/>
                <w:szCs w:val="18"/>
              </w:rPr>
              <w:t xml:space="preserve"> Spp.) </w:t>
            </w:r>
            <w:r w:rsidR="00D26990" w:rsidRPr="00B54644">
              <w:rPr>
                <w:rFonts w:ascii="Arial" w:hAnsi="Arial" w:cs="Arial"/>
                <w:sz w:val="18"/>
                <w:szCs w:val="18"/>
              </w:rPr>
              <w:t>for controlling land degradation and improving local livelihoods was prepared.</w:t>
            </w:r>
          </w:p>
        </w:tc>
      </w:tr>
      <w:tr w:rsidR="00CB76B0" w:rsidRPr="00B54644" w:rsidTr="00D86611">
        <w:trPr>
          <w:trHeight w:val="431"/>
        </w:trPr>
        <w:tc>
          <w:tcPr>
            <w:tcW w:w="14310" w:type="dxa"/>
            <w:gridSpan w:val="19"/>
            <w:tcBorders>
              <w:top w:val="single" w:sz="4" w:space="0" w:color="auto"/>
            </w:tcBorders>
            <w:shd w:val="clear" w:color="auto" w:fill="FABF8F" w:themeFill="accent6" w:themeFillTint="99"/>
          </w:tcPr>
          <w:p w:rsidR="00CB76B0" w:rsidRPr="00B54644" w:rsidRDefault="00CB76B0" w:rsidP="00293630">
            <w:pPr>
              <w:rPr>
                <w:rFonts w:ascii="Arial" w:hAnsi="Arial" w:cs="Arial"/>
                <w:lang w:val="en-GB"/>
              </w:rPr>
            </w:pPr>
            <w:r w:rsidRPr="00B54644">
              <w:rPr>
                <w:rFonts w:ascii="Arial" w:hAnsi="Arial" w:cs="Arial"/>
                <w:lang w:val="en-GB"/>
              </w:rPr>
              <w:t xml:space="preserve">Overall Output Status (mark the output on the scale of 1 to 5 as per the following criteria): </w:t>
            </w:r>
          </w:p>
        </w:tc>
      </w:tr>
      <w:tr w:rsidR="00CB76B0" w:rsidRPr="00B54644" w:rsidTr="00293630">
        <w:trPr>
          <w:trHeight w:val="293"/>
        </w:trPr>
        <w:tc>
          <w:tcPr>
            <w:tcW w:w="1944" w:type="dxa"/>
            <w:tcBorders>
              <w:top w:val="single" w:sz="4" w:space="0" w:color="auto"/>
            </w:tcBorders>
            <w:shd w:val="clear" w:color="auto" w:fill="FABF8F" w:themeFill="accent6" w:themeFillTint="99"/>
          </w:tcPr>
          <w:p w:rsidR="00CB76B0" w:rsidRPr="00B54644" w:rsidRDefault="00CB76B0" w:rsidP="00293630">
            <w:pPr>
              <w:jc w:val="center"/>
              <w:rPr>
                <w:rFonts w:ascii="Arial" w:hAnsi="Arial" w:cs="Arial"/>
                <w:lang w:val="en-GB"/>
              </w:rPr>
            </w:pPr>
            <w:r w:rsidRPr="00B54644">
              <w:rPr>
                <w:rFonts w:ascii="Arial" w:hAnsi="Arial" w:cs="Arial"/>
                <w:lang w:val="en-GB"/>
              </w:rPr>
              <w:t>Exemplary (5)</w:t>
            </w:r>
          </w:p>
          <w:p w:rsidR="00CB76B0" w:rsidRPr="00B54644" w:rsidRDefault="00CB76B0" w:rsidP="00293630">
            <w:pPr>
              <w:jc w:val="center"/>
              <w:rPr>
                <w:rFonts w:ascii="Arial" w:hAnsi="Arial" w:cs="Arial"/>
                <w:lang w:val="en-GB"/>
              </w:rPr>
            </w:pPr>
            <w:r w:rsidRPr="00B54644">
              <w:rPr>
                <w:rFonts w:ascii="Arial" w:hAnsi="Arial" w:cs="Arial"/>
                <w:lang w:val="en-GB"/>
              </w:rPr>
              <w:t>*****</w:t>
            </w:r>
          </w:p>
        </w:tc>
        <w:tc>
          <w:tcPr>
            <w:tcW w:w="2826" w:type="dxa"/>
            <w:gridSpan w:val="6"/>
            <w:tcBorders>
              <w:top w:val="single" w:sz="4" w:space="0" w:color="auto"/>
            </w:tcBorders>
            <w:shd w:val="clear" w:color="auto" w:fill="FABF8F" w:themeFill="accent6" w:themeFillTint="99"/>
          </w:tcPr>
          <w:p w:rsidR="00CB76B0" w:rsidRPr="00B54644" w:rsidRDefault="00CB76B0" w:rsidP="00293630">
            <w:pPr>
              <w:jc w:val="center"/>
              <w:rPr>
                <w:rFonts w:ascii="Arial" w:hAnsi="Arial" w:cs="Arial"/>
                <w:lang w:val="en-GB"/>
              </w:rPr>
            </w:pPr>
            <w:r w:rsidRPr="00B54644">
              <w:rPr>
                <w:rFonts w:ascii="Arial" w:hAnsi="Arial" w:cs="Arial"/>
                <w:lang w:val="en-GB"/>
              </w:rPr>
              <w:t>High (4)</w:t>
            </w:r>
          </w:p>
          <w:p w:rsidR="00CB76B0" w:rsidRPr="00B54644" w:rsidRDefault="00CB76B0" w:rsidP="00293630">
            <w:pPr>
              <w:jc w:val="center"/>
              <w:rPr>
                <w:rFonts w:ascii="Arial" w:hAnsi="Arial" w:cs="Arial"/>
                <w:lang w:val="en-GB"/>
              </w:rPr>
            </w:pPr>
            <w:r w:rsidRPr="00B54644">
              <w:rPr>
                <w:rFonts w:ascii="Arial" w:hAnsi="Arial" w:cs="Arial"/>
                <w:lang w:val="en-GB"/>
              </w:rPr>
              <w:t>****</w:t>
            </w:r>
          </w:p>
        </w:tc>
        <w:tc>
          <w:tcPr>
            <w:tcW w:w="3150" w:type="dxa"/>
            <w:gridSpan w:val="4"/>
            <w:tcBorders>
              <w:top w:val="single" w:sz="4" w:space="0" w:color="auto"/>
            </w:tcBorders>
            <w:shd w:val="clear" w:color="auto" w:fill="FABF8F" w:themeFill="accent6" w:themeFillTint="99"/>
          </w:tcPr>
          <w:p w:rsidR="00CB76B0" w:rsidRPr="00B54644" w:rsidRDefault="00CB76B0" w:rsidP="00293630">
            <w:pPr>
              <w:jc w:val="center"/>
              <w:rPr>
                <w:rFonts w:ascii="Arial" w:hAnsi="Arial" w:cs="Arial"/>
                <w:lang w:val="en-GB"/>
              </w:rPr>
            </w:pPr>
            <w:r w:rsidRPr="00B54644">
              <w:rPr>
                <w:rFonts w:ascii="Arial" w:hAnsi="Arial" w:cs="Arial"/>
                <w:lang w:val="en-GB"/>
              </w:rPr>
              <w:t>Satisfactory (3)</w:t>
            </w:r>
          </w:p>
          <w:p w:rsidR="00CB76B0" w:rsidRPr="00B54644" w:rsidRDefault="00CB76B0" w:rsidP="009E621E">
            <w:pPr>
              <w:jc w:val="center"/>
              <w:rPr>
                <w:rFonts w:ascii="Arial" w:hAnsi="Arial" w:cs="Arial"/>
                <w:lang w:val="en-GB"/>
              </w:rPr>
            </w:pPr>
            <w:r w:rsidRPr="00B54644">
              <w:rPr>
                <w:rFonts w:ascii="Arial" w:hAnsi="Arial" w:cs="Arial"/>
                <w:lang w:val="en-GB"/>
              </w:rPr>
              <w:t>***</w:t>
            </w:r>
          </w:p>
        </w:tc>
        <w:tc>
          <w:tcPr>
            <w:tcW w:w="3060" w:type="dxa"/>
            <w:gridSpan w:val="5"/>
            <w:tcBorders>
              <w:top w:val="single" w:sz="4" w:space="0" w:color="auto"/>
            </w:tcBorders>
            <w:shd w:val="clear" w:color="auto" w:fill="FABF8F" w:themeFill="accent6" w:themeFillTint="99"/>
          </w:tcPr>
          <w:p w:rsidR="00CB76B0" w:rsidRPr="00B54644" w:rsidRDefault="00CB76B0" w:rsidP="00293630">
            <w:pPr>
              <w:jc w:val="center"/>
              <w:rPr>
                <w:rFonts w:ascii="Arial" w:hAnsi="Arial" w:cs="Arial"/>
                <w:lang w:val="en-GB"/>
              </w:rPr>
            </w:pPr>
            <w:r w:rsidRPr="00B54644">
              <w:rPr>
                <w:rFonts w:ascii="Arial" w:hAnsi="Arial" w:cs="Arial"/>
                <w:lang w:val="en-GB"/>
              </w:rPr>
              <w:t>Poor (2)</w:t>
            </w:r>
          </w:p>
          <w:p w:rsidR="00CB76B0" w:rsidRPr="00B54644" w:rsidRDefault="00CB76B0" w:rsidP="00293630">
            <w:pPr>
              <w:jc w:val="center"/>
              <w:rPr>
                <w:rFonts w:ascii="Arial" w:hAnsi="Arial" w:cs="Arial"/>
                <w:lang w:val="en-GB"/>
              </w:rPr>
            </w:pPr>
            <w:r w:rsidRPr="00B54644">
              <w:rPr>
                <w:rFonts w:ascii="Arial" w:hAnsi="Arial" w:cs="Arial"/>
                <w:lang w:val="en-GB"/>
              </w:rPr>
              <w:t>**</w:t>
            </w:r>
          </w:p>
        </w:tc>
        <w:tc>
          <w:tcPr>
            <w:tcW w:w="3330" w:type="dxa"/>
            <w:gridSpan w:val="3"/>
            <w:tcBorders>
              <w:top w:val="single" w:sz="4" w:space="0" w:color="auto"/>
            </w:tcBorders>
            <w:shd w:val="clear" w:color="auto" w:fill="FABF8F" w:themeFill="accent6" w:themeFillTint="99"/>
          </w:tcPr>
          <w:p w:rsidR="00CB76B0" w:rsidRPr="00B54644" w:rsidRDefault="00CB76B0" w:rsidP="00293630">
            <w:pPr>
              <w:jc w:val="center"/>
              <w:rPr>
                <w:rFonts w:ascii="Arial" w:hAnsi="Arial" w:cs="Arial"/>
                <w:lang w:val="en-GB"/>
              </w:rPr>
            </w:pPr>
            <w:r w:rsidRPr="00B54644">
              <w:rPr>
                <w:rFonts w:ascii="Arial" w:hAnsi="Arial" w:cs="Arial"/>
                <w:lang w:val="en-GB"/>
              </w:rPr>
              <w:t>Inadequate (1)</w:t>
            </w:r>
          </w:p>
          <w:p w:rsidR="00CB76B0" w:rsidRPr="00B54644" w:rsidRDefault="00CB76B0" w:rsidP="00293630">
            <w:pPr>
              <w:jc w:val="center"/>
              <w:rPr>
                <w:rFonts w:ascii="Arial" w:hAnsi="Arial" w:cs="Arial"/>
                <w:lang w:val="en-GB"/>
              </w:rPr>
            </w:pPr>
            <w:r w:rsidRPr="00B54644">
              <w:rPr>
                <w:rFonts w:ascii="Arial" w:hAnsi="Arial" w:cs="Arial"/>
                <w:lang w:val="en-GB"/>
              </w:rPr>
              <w:t>*</w:t>
            </w:r>
          </w:p>
        </w:tc>
      </w:tr>
      <w:tr w:rsidR="009E621E" w:rsidRPr="00B54644" w:rsidTr="009E621E">
        <w:trPr>
          <w:trHeight w:val="512"/>
        </w:trPr>
        <w:tc>
          <w:tcPr>
            <w:tcW w:w="1944" w:type="dxa"/>
            <w:tcBorders>
              <w:top w:val="single" w:sz="4" w:space="0" w:color="auto"/>
            </w:tcBorders>
            <w:shd w:val="clear" w:color="auto" w:fill="FABF8F" w:themeFill="accent6" w:themeFillTint="99"/>
          </w:tcPr>
          <w:p w:rsidR="009E621E" w:rsidRPr="00B54644" w:rsidRDefault="009E621E" w:rsidP="00293630">
            <w:pPr>
              <w:jc w:val="center"/>
              <w:rPr>
                <w:rFonts w:ascii="Arial" w:hAnsi="Arial" w:cs="Arial"/>
                <w:lang w:val="en-GB"/>
              </w:rPr>
            </w:pPr>
          </w:p>
        </w:tc>
        <w:tc>
          <w:tcPr>
            <w:tcW w:w="2826" w:type="dxa"/>
            <w:gridSpan w:val="6"/>
            <w:tcBorders>
              <w:top w:val="single" w:sz="4" w:space="0" w:color="auto"/>
            </w:tcBorders>
            <w:shd w:val="clear" w:color="auto" w:fill="FABF8F" w:themeFill="accent6" w:themeFillTint="99"/>
          </w:tcPr>
          <w:p w:rsidR="009E621E" w:rsidRPr="00B54644" w:rsidRDefault="009E621E" w:rsidP="00293630">
            <w:pPr>
              <w:jc w:val="center"/>
              <w:rPr>
                <w:rFonts w:ascii="Arial" w:hAnsi="Arial" w:cs="Arial"/>
                <w:lang w:val="en-GB"/>
              </w:rPr>
            </w:pPr>
          </w:p>
        </w:tc>
        <w:tc>
          <w:tcPr>
            <w:tcW w:w="3150" w:type="dxa"/>
            <w:gridSpan w:val="4"/>
            <w:tcBorders>
              <w:top w:val="single" w:sz="4" w:space="0" w:color="auto"/>
            </w:tcBorders>
            <w:shd w:val="clear" w:color="auto" w:fill="FABF8F" w:themeFill="accent6" w:themeFillTint="99"/>
            <w:vAlign w:val="center"/>
          </w:tcPr>
          <w:p w:rsidR="009E621E" w:rsidRPr="00B54644" w:rsidRDefault="009E621E" w:rsidP="009E621E">
            <w:pPr>
              <w:jc w:val="center"/>
              <w:rPr>
                <w:rFonts w:ascii="Arial" w:hAnsi="Arial" w:cs="Arial"/>
                <w:lang w:val="en-GB"/>
              </w:rPr>
            </w:pPr>
            <w:r w:rsidRPr="00B54644">
              <w:rPr>
                <w:rFonts w:ascii="Arial" w:hAnsi="Arial" w:cs="Arial"/>
                <w:sz w:val="36"/>
                <w:szCs w:val="20"/>
              </w:rPr>
              <w:sym w:font="Wingdings" w:char="F0FC"/>
            </w:r>
          </w:p>
        </w:tc>
        <w:tc>
          <w:tcPr>
            <w:tcW w:w="3060" w:type="dxa"/>
            <w:gridSpan w:val="5"/>
            <w:tcBorders>
              <w:top w:val="single" w:sz="4" w:space="0" w:color="auto"/>
            </w:tcBorders>
            <w:shd w:val="clear" w:color="auto" w:fill="FABF8F" w:themeFill="accent6" w:themeFillTint="99"/>
          </w:tcPr>
          <w:p w:rsidR="009E621E" w:rsidRPr="00B54644" w:rsidRDefault="009E621E" w:rsidP="00293630">
            <w:pPr>
              <w:jc w:val="center"/>
              <w:rPr>
                <w:rFonts w:ascii="Arial" w:hAnsi="Arial" w:cs="Arial"/>
                <w:lang w:val="en-GB"/>
              </w:rPr>
            </w:pPr>
          </w:p>
        </w:tc>
        <w:tc>
          <w:tcPr>
            <w:tcW w:w="3330" w:type="dxa"/>
            <w:gridSpan w:val="3"/>
            <w:tcBorders>
              <w:top w:val="single" w:sz="4" w:space="0" w:color="auto"/>
            </w:tcBorders>
            <w:shd w:val="clear" w:color="auto" w:fill="FABF8F" w:themeFill="accent6" w:themeFillTint="99"/>
          </w:tcPr>
          <w:p w:rsidR="009E621E" w:rsidRPr="00B54644" w:rsidRDefault="009E621E" w:rsidP="00293630">
            <w:pPr>
              <w:jc w:val="center"/>
              <w:rPr>
                <w:rFonts w:ascii="Arial" w:hAnsi="Arial" w:cs="Arial"/>
                <w:lang w:val="en-GB"/>
              </w:rPr>
            </w:pPr>
          </w:p>
        </w:tc>
      </w:tr>
      <w:tr w:rsidR="00CB76B0" w:rsidRPr="00B54644" w:rsidTr="00293630">
        <w:tc>
          <w:tcPr>
            <w:tcW w:w="14310" w:type="dxa"/>
            <w:gridSpan w:val="19"/>
            <w:shd w:val="clear" w:color="auto" w:fill="FFFFFF"/>
          </w:tcPr>
          <w:p w:rsidR="00CB76B0" w:rsidRPr="00B54644" w:rsidRDefault="00CB76B0" w:rsidP="003A6E2C">
            <w:pPr>
              <w:shd w:val="clear" w:color="auto" w:fill="8DB3E2" w:themeFill="text2" w:themeFillTint="66"/>
              <w:spacing w:before="120" w:after="120"/>
              <w:rPr>
                <w:rFonts w:ascii="Arial" w:hAnsi="Arial" w:cs="Arial"/>
                <w:b/>
                <w:lang w:val="en-GB"/>
              </w:rPr>
            </w:pPr>
            <w:r w:rsidRPr="00B54644">
              <w:rPr>
                <w:rFonts w:ascii="Arial" w:hAnsi="Arial" w:cs="Arial"/>
                <w:b/>
                <w:lang w:val="en-GB"/>
              </w:rPr>
              <w:lastRenderedPageBreak/>
              <w:t xml:space="preserve">Means of Verification </w:t>
            </w:r>
          </w:p>
          <w:p w:rsidR="00CB76B0" w:rsidRPr="00B54644" w:rsidRDefault="00D86611" w:rsidP="00D86611">
            <w:pPr>
              <w:spacing w:before="120" w:after="120"/>
              <w:rPr>
                <w:rFonts w:ascii="Arial" w:hAnsi="Arial" w:cs="Arial"/>
                <w:lang w:val="en-GB"/>
              </w:rPr>
            </w:pPr>
            <w:r w:rsidRPr="00B54644">
              <w:rPr>
                <w:rFonts w:ascii="Arial" w:hAnsi="Arial" w:cs="Arial"/>
                <w:bCs/>
                <w:sz w:val="20"/>
              </w:rPr>
              <w:t>Quarterly p</w:t>
            </w:r>
            <w:r w:rsidR="00EF1346" w:rsidRPr="00B54644">
              <w:rPr>
                <w:rFonts w:ascii="Arial" w:hAnsi="Arial" w:cs="Arial"/>
                <w:bCs/>
                <w:sz w:val="20"/>
              </w:rPr>
              <w:t>rogress</w:t>
            </w:r>
            <w:r w:rsidRPr="00B54644">
              <w:rPr>
                <w:rFonts w:ascii="Arial" w:hAnsi="Arial" w:cs="Arial"/>
                <w:bCs/>
                <w:sz w:val="20"/>
              </w:rPr>
              <w:t xml:space="preserve"> r</w:t>
            </w:r>
            <w:r w:rsidR="00CB76B0" w:rsidRPr="00B54644">
              <w:rPr>
                <w:rFonts w:ascii="Arial" w:hAnsi="Arial" w:cs="Arial"/>
                <w:bCs/>
                <w:sz w:val="20"/>
              </w:rPr>
              <w:t xml:space="preserve">eports </w:t>
            </w:r>
            <w:r w:rsidR="00EF1346" w:rsidRPr="00B54644">
              <w:rPr>
                <w:rFonts w:ascii="Arial" w:hAnsi="Arial" w:cs="Arial"/>
                <w:bCs/>
                <w:sz w:val="20"/>
              </w:rPr>
              <w:t xml:space="preserve">of </w:t>
            </w:r>
            <w:r w:rsidR="00CB76B0" w:rsidRPr="00B54644">
              <w:rPr>
                <w:rFonts w:ascii="Arial" w:hAnsi="Arial" w:cs="Arial"/>
                <w:bCs/>
                <w:sz w:val="20"/>
              </w:rPr>
              <w:t>SLMP</w:t>
            </w:r>
            <w:r w:rsidR="00EF1346" w:rsidRPr="00B54644">
              <w:rPr>
                <w:rFonts w:ascii="Arial" w:hAnsi="Arial" w:cs="Arial"/>
                <w:bCs/>
                <w:sz w:val="20"/>
              </w:rPr>
              <w:t xml:space="preserve">, </w:t>
            </w:r>
            <w:r w:rsidRPr="00B54644">
              <w:rPr>
                <w:rFonts w:ascii="Arial" w:hAnsi="Arial" w:cs="Arial"/>
                <w:bCs/>
                <w:sz w:val="20"/>
              </w:rPr>
              <w:t>p</w:t>
            </w:r>
            <w:r w:rsidR="00EF1346" w:rsidRPr="00B54644">
              <w:rPr>
                <w:rFonts w:ascii="Arial" w:hAnsi="Arial" w:cs="Arial"/>
                <w:bCs/>
                <w:sz w:val="20"/>
              </w:rPr>
              <w:t>r</w:t>
            </w:r>
            <w:r w:rsidRPr="00B54644">
              <w:rPr>
                <w:rFonts w:ascii="Arial" w:hAnsi="Arial" w:cs="Arial"/>
                <w:bCs/>
                <w:sz w:val="20"/>
              </w:rPr>
              <w:t>oject completion r</w:t>
            </w:r>
            <w:r w:rsidR="00EF1346" w:rsidRPr="00B54644">
              <w:rPr>
                <w:rFonts w:ascii="Arial" w:hAnsi="Arial" w:cs="Arial"/>
                <w:bCs/>
                <w:sz w:val="20"/>
              </w:rPr>
              <w:t xml:space="preserve">eports, </w:t>
            </w:r>
            <w:r w:rsidRPr="00B54644">
              <w:rPr>
                <w:rFonts w:ascii="Arial" w:hAnsi="Arial" w:cs="Arial"/>
                <w:bCs/>
                <w:sz w:val="20"/>
              </w:rPr>
              <w:t>r</w:t>
            </w:r>
            <w:r w:rsidR="00D26990" w:rsidRPr="00B54644">
              <w:rPr>
                <w:rFonts w:ascii="Arial" w:hAnsi="Arial" w:cs="Arial"/>
                <w:bCs/>
                <w:sz w:val="20"/>
              </w:rPr>
              <w:t xml:space="preserve">esearch study reports, </w:t>
            </w:r>
            <w:r w:rsidR="000F055E" w:rsidRPr="00B54644">
              <w:rPr>
                <w:rFonts w:ascii="Arial" w:hAnsi="Arial" w:cs="Arial"/>
                <w:bCs/>
                <w:sz w:val="20"/>
              </w:rPr>
              <w:t xml:space="preserve">minutes of the PCCs, </w:t>
            </w:r>
            <w:r w:rsidRPr="00B54644">
              <w:rPr>
                <w:rFonts w:ascii="Arial" w:hAnsi="Arial" w:cs="Arial"/>
                <w:bCs/>
                <w:sz w:val="20"/>
              </w:rPr>
              <w:t>and c</w:t>
            </w:r>
            <w:r w:rsidR="00EF1346" w:rsidRPr="00B54644">
              <w:rPr>
                <w:rFonts w:ascii="Arial" w:hAnsi="Arial" w:cs="Arial"/>
                <w:bCs/>
                <w:sz w:val="20"/>
              </w:rPr>
              <w:t>opies of published documents</w:t>
            </w:r>
            <w:r w:rsidRPr="00B54644">
              <w:rPr>
                <w:rFonts w:ascii="Arial" w:hAnsi="Arial" w:cs="Arial"/>
                <w:bCs/>
                <w:sz w:val="20"/>
              </w:rPr>
              <w:t>.</w:t>
            </w:r>
          </w:p>
        </w:tc>
      </w:tr>
      <w:tr w:rsidR="00CB76B0" w:rsidRPr="00B54644" w:rsidTr="00293630">
        <w:trPr>
          <w:trHeight w:val="386"/>
        </w:trPr>
        <w:tc>
          <w:tcPr>
            <w:tcW w:w="14310" w:type="dxa"/>
            <w:gridSpan w:val="19"/>
            <w:tcBorders>
              <w:top w:val="single" w:sz="4" w:space="0" w:color="auto"/>
            </w:tcBorders>
            <w:shd w:val="clear" w:color="auto" w:fill="0F243E" w:themeFill="text2" w:themeFillShade="80"/>
          </w:tcPr>
          <w:p w:rsidR="00CB76B0" w:rsidRPr="00B54644" w:rsidRDefault="00CB76B0" w:rsidP="005D1E7E">
            <w:pPr>
              <w:pStyle w:val="Heading3"/>
              <w:rPr>
                <w:rFonts w:ascii="Arial" w:hAnsi="Arial" w:cs="Arial"/>
                <w:lang w:val="en-GB"/>
              </w:rPr>
            </w:pPr>
            <w:bookmarkStart w:id="8" w:name="_Toc376866779"/>
            <w:r w:rsidRPr="00B54644">
              <w:rPr>
                <w:rFonts w:ascii="Arial" w:hAnsi="Arial" w:cs="Arial"/>
                <w:lang w:val="en-GB"/>
              </w:rPr>
              <w:t>Project Output 3:</w:t>
            </w:r>
            <w:r w:rsidRPr="00B54644">
              <w:rPr>
                <w:rFonts w:ascii="Arial" w:hAnsi="Arial" w:cs="Arial"/>
                <w:lang w:val="en-GB"/>
              </w:rPr>
              <w:tab/>
              <w:t>SLM Principles mainstreamed into Land Use Planning</w:t>
            </w:r>
            <w:bookmarkEnd w:id="8"/>
          </w:p>
        </w:tc>
      </w:tr>
      <w:tr w:rsidR="00CB76B0" w:rsidRPr="00B54644" w:rsidTr="00293630">
        <w:trPr>
          <w:trHeight w:val="386"/>
        </w:trPr>
        <w:tc>
          <w:tcPr>
            <w:tcW w:w="2970" w:type="dxa"/>
            <w:gridSpan w:val="4"/>
            <w:tcBorders>
              <w:top w:val="single" w:sz="4" w:space="0" w:color="auto"/>
            </w:tcBorders>
            <w:shd w:val="clear" w:color="auto" w:fill="8DB3E2" w:themeFill="text2" w:themeFillTint="66"/>
          </w:tcPr>
          <w:p w:rsidR="00CB76B0" w:rsidRPr="00B54644" w:rsidRDefault="00CB76B0" w:rsidP="003A6E2C">
            <w:pPr>
              <w:spacing w:before="120" w:after="120"/>
              <w:jc w:val="center"/>
              <w:rPr>
                <w:rFonts w:ascii="Arial" w:hAnsi="Arial" w:cs="Arial"/>
                <w:lang w:val="en-GB"/>
              </w:rPr>
            </w:pPr>
            <w:r w:rsidRPr="00B54644">
              <w:rPr>
                <w:rFonts w:ascii="Arial" w:hAnsi="Arial" w:cs="Arial"/>
                <w:b/>
                <w:lang w:val="en-GB"/>
              </w:rPr>
              <w:t>Indicator(s):</w:t>
            </w:r>
          </w:p>
        </w:tc>
        <w:tc>
          <w:tcPr>
            <w:tcW w:w="2970" w:type="dxa"/>
            <w:gridSpan w:val="5"/>
            <w:tcBorders>
              <w:top w:val="single" w:sz="4" w:space="0" w:color="auto"/>
            </w:tcBorders>
            <w:shd w:val="clear" w:color="auto" w:fill="8DB3E2" w:themeFill="text2" w:themeFillTint="66"/>
          </w:tcPr>
          <w:p w:rsidR="00CB76B0" w:rsidRPr="00B54644" w:rsidRDefault="00CB76B0" w:rsidP="003A6E2C">
            <w:pPr>
              <w:spacing w:before="120" w:after="120"/>
              <w:jc w:val="center"/>
              <w:rPr>
                <w:rFonts w:ascii="Arial" w:hAnsi="Arial" w:cs="Arial"/>
                <w:lang w:val="en-GB"/>
              </w:rPr>
            </w:pPr>
            <w:r w:rsidRPr="00B54644">
              <w:rPr>
                <w:rFonts w:ascii="Arial" w:hAnsi="Arial" w:cs="Arial"/>
                <w:b/>
                <w:lang w:val="en-GB"/>
              </w:rPr>
              <w:t>Baseline:</w:t>
            </w:r>
          </w:p>
        </w:tc>
        <w:tc>
          <w:tcPr>
            <w:tcW w:w="4320" w:type="dxa"/>
            <w:gridSpan w:val="6"/>
            <w:tcBorders>
              <w:top w:val="single" w:sz="4" w:space="0" w:color="auto"/>
            </w:tcBorders>
            <w:shd w:val="clear" w:color="auto" w:fill="8DB3E2" w:themeFill="text2" w:themeFillTint="66"/>
          </w:tcPr>
          <w:p w:rsidR="00CB76B0" w:rsidRPr="00B54644" w:rsidRDefault="00CB76B0" w:rsidP="003A6E2C">
            <w:pPr>
              <w:spacing w:before="120" w:after="120"/>
              <w:jc w:val="center"/>
              <w:rPr>
                <w:rFonts w:ascii="Arial" w:hAnsi="Arial" w:cs="Arial"/>
                <w:lang w:val="en-GB"/>
              </w:rPr>
            </w:pPr>
            <w:r w:rsidRPr="00B54644">
              <w:rPr>
                <w:rFonts w:ascii="Arial" w:hAnsi="Arial" w:cs="Arial"/>
                <w:b/>
                <w:lang w:val="en-GB"/>
              </w:rPr>
              <w:t>Target(s):</w:t>
            </w:r>
          </w:p>
        </w:tc>
        <w:tc>
          <w:tcPr>
            <w:tcW w:w="4050" w:type="dxa"/>
            <w:gridSpan w:val="4"/>
            <w:tcBorders>
              <w:top w:val="single" w:sz="4" w:space="0" w:color="auto"/>
            </w:tcBorders>
            <w:shd w:val="clear" w:color="auto" w:fill="8DB3E2" w:themeFill="text2" w:themeFillTint="66"/>
          </w:tcPr>
          <w:p w:rsidR="00CB76B0" w:rsidRPr="00B54644" w:rsidRDefault="00CB76B0" w:rsidP="003A6E2C">
            <w:pPr>
              <w:spacing w:before="120" w:after="120"/>
              <w:jc w:val="center"/>
              <w:rPr>
                <w:rFonts w:ascii="Arial" w:hAnsi="Arial" w:cs="Arial"/>
                <w:lang w:val="en-GB"/>
              </w:rPr>
            </w:pPr>
            <w:r w:rsidRPr="00B54644">
              <w:rPr>
                <w:rFonts w:ascii="Arial" w:hAnsi="Arial" w:cs="Arial"/>
                <w:b/>
                <w:lang w:val="en-GB"/>
              </w:rPr>
              <w:t>Achievement(s):</w:t>
            </w:r>
          </w:p>
        </w:tc>
      </w:tr>
      <w:tr w:rsidR="00CB76B0" w:rsidRPr="00B54644" w:rsidTr="00293630">
        <w:trPr>
          <w:trHeight w:val="386"/>
        </w:trPr>
        <w:tc>
          <w:tcPr>
            <w:tcW w:w="2970" w:type="dxa"/>
            <w:gridSpan w:val="4"/>
            <w:tcBorders>
              <w:top w:val="single" w:sz="4" w:space="0" w:color="auto"/>
            </w:tcBorders>
            <w:shd w:val="clear" w:color="auto" w:fill="FFFFFF"/>
          </w:tcPr>
          <w:p w:rsidR="00CB76B0" w:rsidRPr="00B54644" w:rsidRDefault="00CB76B0" w:rsidP="003A6E2C">
            <w:pPr>
              <w:spacing w:before="120" w:after="120"/>
              <w:rPr>
                <w:rFonts w:ascii="Arial" w:hAnsi="Arial" w:cs="Arial"/>
                <w:color w:val="000000"/>
                <w:sz w:val="18"/>
                <w:szCs w:val="18"/>
              </w:rPr>
            </w:pPr>
            <w:r w:rsidRPr="00B54644">
              <w:rPr>
                <w:rFonts w:ascii="Arial" w:hAnsi="Arial" w:cs="Arial"/>
                <w:color w:val="000000"/>
                <w:sz w:val="18"/>
                <w:szCs w:val="18"/>
              </w:rPr>
              <w:t>National land use planning process harmonized to SLM practices</w:t>
            </w:r>
          </w:p>
          <w:p w:rsidR="00CB76B0" w:rsidRPr="00B54644" w:rsidRDefault="00CB76B0" w:rsidP="003A6E2C">
            <w:pPr>
              <w:spacing w:before="120" w:after="120"/>
              <w:rPr>
                <w:rFonts w:ascii="Arial" w:hAnsi="Arial" w:cs="Arial"/>
                <w:i/>
                <w:sz w:val="20"/>
                <w:szCs w:val="20"/>
              </w:rPr>
            </w:pPr>
            <w:r w:rsidRPr="00B54644">
              <w:rPr>
                <w:rFonts w:ascii="Arial" w:hAnsi="Arial" w:cs="Arial"/>
                <w:color w:val="000000"/>
                <w:sz w:val="18"/>
                <w:szCs w:val="18"/>
              </w:rPr>
              <w:t>Provincial land use plans developed</w:t>
            </w:r>
          </w:p>
          <w:p w:rsidR="00CB76B0" w:rsidRPr="00B54644" w:rsidRDefault="00CB76B0" w:rsidP="003A6E2C">
            <w:pPr>
              <w:spacing w:before="120" w:after="120"/>
              <w:rPr>
                <w:rFonts w:ascii="Arial" w:hAnsi="Arial" w:cs="Arial"/>
                <w:color w:val="000000"/>
                <w:sz w:val="18"/>
                <w:szCs w:val="18"/>
              </w:rPr>
            </w:pPr>
            <w:r w:rsidRPr="00B54644">
              <w:rPr>
                <w:rFonts w:ascii="Arial" w:hAnsi="Arial" w:cs="Arial"/>
                <w:color w:val="000000"/>
                <w:sz w:val="18"/>
                <w:szCs w:val="18"/>
              </w:rPr>
              <w:t>Baseline at feasibility study sites established. GIS database on land degradation and desertification developed. Gaps analysis of GIS database conducted. Use of GIS based data in decision making process introduced</w:t>
            </w:r>
          </w:p>
          <w:p w:rsidR="00CB76B0" w:rsidRPr="00B54644" w:rsidRDefault="00CB76B0" w:rsidP="003A6E2C">
            <w:pPr>
              <w:spacing w:before="120" w:after="120"/>
              <w:rPr>
                <w:rFonts w:ascii="Arial" w:hAnsi="Arial" w:cs="Arial"/>
                <w:color w:val="000000"/>
                <w:sz w:val="18"/>
                <w:szCs w:val="18"/>
              </w:rPr>
            </w:pPr>
            <w:r w:rsidRPr="00B54644">
              <w:rPr>
                <w:rFonts w:ascii="Arial" w:hAnsi="Arial" w:cs="Arial"/>
                <w:color w:val="000000"/>
                <w:sz w:val="18"/>
                <w:szCs w:val="18"/>
              </w:rPr>
              <w:t>Periodic changes monitored</w:t>
            </w:r>
          </w:p>
          <w:p w:rsidR="00CB76B0" w:rsidRPr="00B54644" w:rsidRDefault="00CB76B0" w:rsidP="003A6E2C">
            <w:pPr>
              <w:spacing w:before="120" w:after="120"/>
              <w:rPr>
                <w:rFonts w:ascii="Arial" w:hAnsi="Arial" w:cs="Arial"/>
                <w:b/>
                <w:lang w:val="en-GB"/>
              </w:rPr>
            </w:pPr>
          </w:p>
        </w:tc>
        <w:tc>
          <w:tcPr>
            <w:tcW w:w="2970" w:type="dxa"/>
            <w:gridSpan w:val="5"/>
            <w:tcBorders>
              <w:top w:val="single" w:sz="4" w:space="0" w:color="auto"/>
            </w:tcBorders>
            <w:shd w:val="clear" w:color="auto" w:fill="FFFFFF"/>
          </w:tcPr>
          <w:p w:rsidR="00CB76B0" w:rsidRPr="00B54644" w:rsidRDefault="00CB76B0" w:rsidP="003A6E2C">
            <w:pPr>
              <w:spacing w:before="120" w:after="120"/>
              <w:rPr>
                <w:rFonts w:ascii="Arial" w:hAnsi="Arial" w:cs="Arial"/>
                <w:color w:val="000000"/>
                <w:sz w:val="18"/>
                <w:szCs w:val="18"/>
              </w:rPr>
            </w:pPr>
            <w:r w:rsidRPr="00B54644">
              <w:rPr>
                <w:rFonts w:ascii="Arial" w:hAnsi="Arial" w:cs="Arial"/>
                <w:color w:val="000000"/>
                <w:sz w:val="18"/>
                <w:szCs w:val="18"/>
              </w:rPr>
              <w:t>On-going national land use planning projects</w:t>
            </w:r>
          </w:p>
          <w:p w:rsidR="00CB76B0" w:rsidRPr="00B54644" w:rsidRDefault="00CB76B0" w:rsidP="003A6E2C">
            <w:pPr>
              <w:spacing w:before="120" w:after="120"/>
              <w:rPr>
                <w:rFonts w:ascii="Arial" w:hAnsi="Arial" w:cs="Arial"/>
                <w:b/>
                <w:lang w:val="en-GB"/>
              </w:rPr>
            </w:pPr>
            <w:r w:rsidRPr="00B54644">
              <w:rPr>
                <w:rFonts w:ascii="Arial" w:hAnsi="Arial" w:cs="Arial"/>
                <w:color w:val="000000"/>
                <w:sz w:val="18"/>
                <w:szCs w:val="18"/>
              </w:rPr>
              <w:t>Data at PFI, WWF, IWMI, ADPB, and other organizations</w:t>
            </w:r>
          </w:p>
        </w:tc>
        <w:tc>
          <w:tcPr>
            <w:tcW w:w="4320" w:type="dxa"/>
            <w:gridSpan w:val="6"/>
            <w:tcBorders>
              <w:top w:val="single" w:sz="4" w:space="0" w:color="auto"/>
            </w:tcBorders>
            <w:shd w:val="clear" w:color="auto" w:fill="FFFFFF"/>
          </w:tcPr>
          <w:p w:rsidR="004B7461" w:rsidRPr="00B54644" w:rsidRDefault="00CB76B0" w:rsidP="00AE5E03">
            <w:pPr>
              <w:pStyle w:val="ListParagraph"/>
              <w:numPr>
                <w:ilvl w:val="0"/>
                <w:numId w:val="18"/>
              </w:numPr>
              <w:spacing w:before="120" w:after="120"/>
              <w:ind w:left="252" w:hanging="270"/>
              <w:contextualSpacing w:val="0"/>
              <w:rPr>
                <w:rFonts w:ascii="Arial" w:hAnsi="Arial" w:cs="Arial"/>
                <w:color w:val="000000"/>
                <w:sz w:val="18"/>
                <w:szCs w:val="18"/>
              </w:rPr>
            </w:pPr>
            <w:r w:rsidRPr="00B54644">
              <w:rPr>
                <w:rFonts w:ascii="Arial" w:hAnsi="Arial" w:cs="Arial"/>
                <w:color w:val="000000"/>
                <w:sz w:val="18"/>
                <w:szCs w:val="18"/>
              </w:rPr>
              <w:t xml:space="preserve">Dissemination of guidelines for preparation of village level land use plans. </w:t>
            </w:r>
          </w:p>
          <w:p w:rsidR="004B7461" w:rsidRPr="00B54644" w:rsidRDefault="00CB76B0" w:rsidP="00AE5E03">
            <w:pPr>
              <w:pStyle w:val="ListParagraph"/>
              <w:numPr>
                <w:ilvl w:val="0"/>
                <w:numId w:val="18"/>
              </w:numPr>
              <w:spacing w:before="120" w:after="120"/>
              <w:ind w:left="252" w:hanging="270"/>
              <w:contextualSpacing w:val="0"/>
              <w:rPr>
                <w:rFonts w:ascii="Arial" w:hAnsi="Arial" w:cs="Arial"/>
                <w:color w:val="000000"/>
                <w:sz w:val="18"/>
                <w:szCs w:val="18"/>
              </w:rPr>
            </w:pPr>
            <w:r w:rsidRPr="00B54644">
              <w:rPr>
                <w:rFonts w:ascii="Arial" w:hAnsi="Arial" w:cs="Arial"/>
                <w:color w:val="000000"/>
                <w:sz w:val="18"/>
                <w:szCs w:val="18"/>
              </w:rPr>
              <w:t xml:space="preserve">Preparation of land use plans of target villages. </w:t>
            </w:r>
          </w:p>
          <w:p w:rsidR="00CB76B0" w:rsidRPr="00B54644" w:rsidRDefault="00CB76B0" w:rsidP="00AE5E03">
            <w:pPr>
              <w:pStyle w:val="ListParagraph"/>
              <w:numPr>
                <w:ilvl w:val="0"/>
                <w:numId w:val="18"/>
              </w:numPr>
              <w:spacing w:before="120" w:after="120"/>
              <w:ind w:left="252" w:hanging="270"/>
              <w:contextualSpacing w:val="0"/>
              <w:rPr>
                <w:rFonts w:ascii="Arial" w:hAnsi="Arial" w:cs="Arial"/>
                <w:color w:val="000000"/>
                <w:sz w:val="18"/>
                <w:szCs w:val="18"/>
              </w:rPr>
            </w:pPr>
            <w:r w:rsidRPr="00B54644">
              <w:rPr>
                <w:rFonts w:ascii="Arial" w:hAnsi="Arial" w:cs="Arial"/>
                <w:color w:val="000000"/>
                <w:sz w:val="18"/>
                <w:szCs w:val="18"/>
              </w:rPr>
              <w:t>Facilitate in implementation of land use plans</w:t>
            </w:r>
            <w:r w:rsidR="004B7461" w:rsidRPr="00B54644">
              <w:rPr>
                <w:rFonts w:ascii="Arial" w:hAnsi="Arial" w:cs="Arial"/>
                <w:color w:val="000000"/>
                <w:sz w:val="18"/>
                <w:szCs w:val="18"/>
              </w:rPr>
              <w:t>.</w:t>
            </w:r>
          </w:p>
          <w:p w:rsidR="00CB76B0" w:rsidRPr="00B54644" w:rsidRDefault="00CB76B0" w:rsidP="00AE5E03">
            <w:pPr>
              <w:pStyle w:val="ListParagraph"/>
              <w:numPr>
                <w:ilvl w:val="0"/>
                <w:numId w:val="18"/>
              </w:numPr>
              <w:spacing w:before="120" w:after="120"/>
              <w:ind w:left="252" w:hanging="270"/>
              <w:contextualSpacing w:val="0"/>
              <w:rPr>
                <w:rFonts w:ascii="Arial" w:hAnsi="Arial" w:cs="Arial"/>
                <w:color w:val="000000"/>
                <w:sz w:val="18"/>
                <w:szCs w:val="18"/>
              </w:rPr>
            </w:pPr>
            <w:r w:rsidRPr="00B54644">
              <w:rPr>
                <w:rFonts w:ascii="Arial" w:hAnsi="Arial" w:cs="Arial"/>
                <w:color w:val="000000"/>
                <w:sz w:val="18"/>
                <w:szCs w:val="18"/>
              </w:rPr>
              <w:t>GIS data base of target districts, villages and implemented activities developed</w:t>
            </w:r>
            <w:r w:rsidR="004B7461" w:rsidRPr="00B54644">
              <w:rPr>
                <w:rFonts w:ascii="Arial" w:hAnsi="Arial" w:cs="Arial"/>
                <w:color w:val="000000"/>
                <w:sz w:val="18"/>
                <w:szCs w:val="18"/>
              </w:rPr>
              <w:t>.</w:t>
            </w:r>
          </w:p>
          <w:p w:rsidR="00CB76B0" w:rsidRPr="00B54644" w:rsidRDefault="00CB76B0" w:rsidP="00AE5E03">
            <w:pPr>
              <w:pStyle w:val="ListParagraph"/>
              <w:numPr>
                <w:ilvl w:val="0"/>
                <w:numId w:val="18"/>
              </w:numPr>
              <w:spacing w:before="120" w:after="120"/>
              <w:ind w:left="252" w:hanging="270"/>
              <w:contextualSpacing w:val="0"/>
              <w:rPr>
                <w:rFonts w:ascii="Arial" w:hAnsi="Arial" w:cs="Arial"/>
                <w:color w:val="000000"/>
                <w:sz w:val="18"/>
                <w:szCs w:val="18"/>
              </w:rPr>
            </w:pPr>
            <w:r w:rsidRPr="00B54644">
              <w:rPr>
                <w:rFonts w:ascii="Arial" w:hAnsi="Arial" w:cs="Arial"/>
                <w:color w:val="000000"/>
                <w:sz w:val="18"/>
                <w:szCs w:val="18"/>
              </w:rPr>
              <w:t>C&amp;I to monitor performance and impact of SLM activities developed and performance of activities monitored</w:t>
            </w:r>
            <w:r w:rsidR="004B7461" w:rsidRPr="00B54644">
              <w:rPr>
                <w:rFonts w:ascii="Arial" w:hAnsi="Arial" w:cs="Arial"/>
                <w:color w:val="000000"/>
                <w:sz w:val="18"/>
                <w:szCs w:val="18"/>
              </w:rPr>
              <w:t>.</w:t>
            </w:r>
            <w:r w:rsidRPr="00B54644">
              <w:rPr>
                <w:rFonts w:ascii="Arial" w:hAnsi="Arial" w:cs="Arial"/>
                <w:color w:val="000000"/>
                <w:sz w:val="18"/>
                <w:szCs w:val="18"/>
              </w:rPr>
              <w:t xml:space="preserve"> </w:t>
            </w:r>
          </w:p>
        </w:tc>
        <w:tc>
          <w:tcPr>
            <w:tcW w:w="4050" w:type="dxa"/>
            <w:gridSpan w:val="4"/>
            <w:tcBorders>
              <w:top w:val="single" w:sz="4" w:space="0" w:color="auto"/>
            </w:tcBorders>
            <w:shd w:val="clear" w:color="auto" w:fill="FFFFFF"/>
          </w:tcPr>
          <w:p w:rsidR="004B7461" w:rsidRPr="00B54644" w:rsidRDefault="004B7461" w:rsidP="00AE5E03">
            <w:pPr>
              <w:pStyle w:val="ListParagraph"/>
              <w:numPr>
                <w:ilvl w:val="0"/>
                <w:numId w:val="14"/>
              </w:numPr>
              <w:spacing w:before="120" w:after="120"/>
              <w:ind w:left="252" w:hanging="270"/>
              <w:contextualSpacing w:val="0"/>
              <w:rPr>
                <w:rFonts w:ascii="Arial" w:hAnsi="Arial" w:cs="Arial"/>
                <w:color w:val="000000"/>
                <w:sz w:val="18"/>
                <w:szCs w:val="18"/>
              </w:rPr>
            </w:pPr>
            <w:r w:rsidRPr="00B54644">
              <w:rPr>
                <w:rFonts w:ascii="Arial" w:hAnsi="Arial" w:cs="Arial"/>
                <w:color w:val="000000"/>
                <w:sz w:val="18"/>
                <w:szCs w:val="18"/>
              </w:rPr>
              <w:t>Guidelines for preparation of village level land use plans were published and disseminated to stakeholders.</w:t>
            </w:r>
          </w:p>
          <w:p w:rsidR="004B7461" w:rsidRPr="00B54644" w:rsidRDefault="001352A3" w:rsidP="00AE5E03">
            <w:pPr>
              <w:pStyle w:val="ListParagraph"/>
              <w:numPr>
                <w:ilvl w:val="0"/>
                <w:numId w:val="14"/>
              </w:numPr>
              <w:spacing w:before="120" w:after="120"/>
              <w:ind w:left="252" w:hanging="270"/>
              <w:contextualSpacing w:val="0"/>
              <w:rPr>
                <w:rFonts w:ascii="Arial" w:hAnsi="Arial" w:cs="Arial"/>
                <w:color w:val="000000"/>
                <w:sz w:val="18"/>
                <w:szCs w:val="18"/>
              </w:rPr>
            </w:pPr>
            <w:r w:rsidRPr="00B54644">
              <w:rPr>
                <w:rFonts w:ascii="Arial" w:hAnsi="Arial" w:cs="Arial"/>
                <w:color w:val="000000"/>
                <w:sz w:val="18"/>
                <w:szCs w:val="18"/>
              </w:rPr>
              <w:t xml:space="preserve">Prepared draft land use plans of four villages of </w:t>
            </w:r>
            <w:proofErr w:type="spellStart"/>
            <w:r w:rsidRPr="00B54644">
              <w:rPr>
                <w:rFonts w:ascii="Arial" w:hAnsi="Arial" w:cs="Arial"/>
                <w:color w:val="000000"/>
                <w:sz w:val="18"/>
                <w:szCs w:val="18"/>
              </w:rPr>
              <w:t>Pishin</w:t>
            </w:r>
            <w:proofErr w:type="spellEnd"/>
            <w:r w:rsidRPr="00B54644">
              <w:rPr>
                <w:rFonts w:ascii="Arial" w:hAnsi="Arial" w:cs="Arial"/>
                <w:color w:val="000000"/>
                <w:sz w:val="18"/>
                <w:szCs w:val="18"/>
              </w:rPr>
              <w:t>.</w:t>
            </w:r>
          </w:p>
          <w:p w:rsidR="001352A3" w:rsidRPr="00B54644" w:rsidRDefault="001352A3" w:rsidP="00AE5E03">
            <w:pPr>
              <w:pStyle w:val="ListParagraph"/>
              <w:numPr>
                <w:ilvl w:val="0"/>
                <w:numId w:val="14"/>
              </w:numPr>
              <w:spacing w:before="120" w:after="120"/>
              <w:ind w:left="252" w:hanging="270"/>
              <w:contextualSpacing w:val="0"/>
              <w:rPr>
                <w:rFonts w:ascii="Arial" w:hAnsi="Arial" w:cs="Arial"/>
                <w:color w:val="000000"/>
                <w:sz w:val="18"/>
                <w:szCs w:val="18"/>
              </w:rPr>
            </w:pPr>
            <w:r w:rsidRPr="00B54644">
              <w:rPr>
                <w:rFonts w:ascii="Arial" w:hAnsi="Arial" w:cs="Arial"/>
                <w:color w:val="000000"/>
                <w:sz w:val="18"/>
                <w:szCs w:val="18"/>
              </w:rPr>
              <w:t xml:space="preserve">The village land use plans in </w:t>
            </w:r>
            <w:proofErr w:type="spellStart"/>
            <w:r w:rsidRPr="00B54644">
              <w:rPr>
                <w:rFonts w:ascii="Arial" w:hAnsi="Arial" w:cs="Arial"/>
                <w:color w:val="000000"/>
                <w:sz w:val="18"/>
                <w:szCs w:val="18"/>
              </w:rPr>
              <w:t>Pishin</w:t>
            </w:r>
            <w:proofErr w:type="spellEnd"/>
            <w:r w:rsidRPr="00B54644">
              <w:rPr>
                <w:rFonts w:ascii="Arial" w:hAnsi="Arial" w:cs="Arial"/>
                <w:color w:val="000000"/>
                <w:sz w:val="18"/>
                <w:szCs w:val="18"/>
              </w:rPr>
              <w:t xml:space="preserve"> and </w:t>
            </w:r>
            <w:proofErr w:type="spellStart"/>
            <w:r w:rsidR="000B1D11" w:rsidRPr="00B54644">
              <w:rPr>
                <w:rFonts w:ascii="Arial" w:hAnsi="Arial" w:cs="Arial"/>
                <w:color w:val="000000"/>
                <w:sz w:val="18"/>
                <w:szCs w:val="18"/>
              </w:rPr>
              <w:t>Lakki</w:t>
            </w:r>
            <w:proofErr w:type="spellEnd"/>
            <w:r w:rsidRPr="00B54644">
              <w:rPr>
                <w:rFonts w:ascii="Arial" w:hAnsi="Arial" w:cs="Arial"/>
                <w:color w:val="000000"/>
                <w:sz w:val="18"/>
                <w:szCs w:val="18"/>
              </w:rPr>
              <w:t xml:space="preserve"> Marwat were implemented with the collaboration of Pakistan Poverty Alleviation Fund (PPAF).</w:t>
            </w:r>
          </w:p>
          <w:p w:rsidR="001352A3" w:rsidRPr="00B54644" w:rsidRDefault="00CB76B0" w:rsidP="00AE5E03">
            <w:pPr>
              <w:pStyle w:val="ListParagraph"/>
              <w:numPr>
                <w:ilvl w:val="0"/>
                <w:numId w:val="14"/>
              </w:numPr>
              <w:spacing w:before="120" w:after="120"/>
              <w:ind w:left="252" w:hanging="270"/>
              <w:contextualSpacing w:val="0"/>
              <w:rPr>
                <w:rFonts w:ascii="Arial" w:hAnsi="Arial" w:cs="Arial"/>
                <w:color w:val="000000"/>
                <w:sz w:val="18"/>
                <w:szCs w:val="18"/>
              </w:rPr>
            </w:pPr>
            <w:r w:rsidRPr="00B54644">
              <w:rPr>
                <w:rFonts w:ascii="Arial" w:hAnsi="Arial" w:cs="Arial"/>
                <w:color w:val="000000"/>
                <w:sz w:val="18"/>
                <w:szCs w:val="18"/>
              </w:rPr>
              <w:t xml:space="preserve">ASTER satellite imageries </w:t>
            </w:r>
            <w:r w:rsidR="001352A3" w:rsidRPr="00B54644">
              <w:rPr>
                <w:rFonts w:ascii="Arial" w:hAnsi="Arial" w:cs="Arial"/>
                <w:sz w:val="18"/>
                <w:szCs w:val="18"/>
                <w:lang w:val="en-GB"/>
              </w:rPr>
              <w:t>for 9 new districts was procured</w:t>
            </w:r>
            <w:r w:rsidR="001352A3" w:rsidRPr="00B54644">
              <w:rPr>
                <w:rFonts w:ascii="Arial" w:hAnsi="Arial" w:cs="Arial"/>
                <w:color w:val="000000"/>
                <w:sz w:val="18"/>
                <w:szCs w:val="18"/>
              </w:rPr>
              <w:t xml:space="preserve"> </w:t>
            </w:r>
            <w:r w:rsidR="001352A3" w:rsidRPr="00B54644">
              <w:rPr>
                <w:rFonts w:ascii="Arial" w:hAnsi="Arial" w:cs="Arial"/>
                <w:sz w:val="18"/>
                <w:szCs w:val="18"/>
                <w:lang w:val="en-GB"/>
              </w:rPr>
              <w:t xml:space="preserve">and processed for developing baseline data-base </w:t>
            </w:r>
            <w:r w:rsidR="001352A3" w:rsidRPr="00B54644">
              <w:rPr>
                <w:rFonts w:ascii="Arial" w:hAnsi="Arial" w:cs="Arial"/>
                <w:color w:val="000000"/>
                <w:sz w:val="18"/>
                <w:szCs w:val="18"/>
              </w:rPr>
              <w:t xml:space="preserve">and thematic &amp; land cover maps </w:t>
            </w:r>
            <w:r w:rsidR="001352A3" w:rsidRPr="00B54644">
              <w:rPr>
                <w:rFonts w:ascii="Arial" w:hAnsi="Arial" w:cs="Arial"/>
                <w:sz w:val="18"/>
                <w:szCs w:val="18"/>
                <w:lang w:val="en-GB"/>
              </w:rPr>
              <w:t>of these districts.</w:t>
            </w:r>
          </w:p>
          <w:p w:rsidR="00705A37" w:rsidRPr="00B54644" w:rsidRDefault="00705A37" w:rsidP="00AE5E03">
            <w:pPr>
              <w:pStyle w:val="ListParagraph"/>
              <w:numPr>
                <w:ilvl w:val="0"/>
                <w:numId w:val="14"/>
              </w:numPr>
              <w:spacing w:before="120" w:after="120"/>
              <w:ind w:left="252" w:hanging="270"/>
              <w:contextualSpacing w:val="0"/>
              <w:rPr>
                <w:rFonts w:ascii="Arial" w:hAnsi="Arial" w:cs="Arial"/>
                <w:color w:val="000000"/>
                <w:sz w:val="18"/>
                <w:szCs w:val="18"/>
              </w:rPr>
            </w:pPr>
            <w:r w:rsidRPr="00B54644">
              <w:rPr>
                <w:rFonts w:ascii="Arial" w:hAnsi="Arial" w:cs="Arial"/>
                <w:color w:val="000000"/>
                <w:sz w:val="18"/>
                <w:szCs w:val="18"/>
              </w:rPr>
              <w:t>SPOT satellite data (2.5 m pan</w:t>
            </w:r>
            <w:r w:rsidR="00D86611" w:rsidRPr="00B54644">
              <w:rPr>
                <w:rFonts w:ascii="Arial" w:hAnsi="Arial" w:cs="Arial"/>
                <w:color w:val="000000"/>
                <w:sz w:val="18"/>
                <w:szCs w:val="18"/>
              </w:rPr>
              <w:t>-</w:t>
            </w:r>
            <w:r w:rsidRPr="00B54644">
              <w:rPr>
                <w:rFonts w:ascii="Arial" w:hAnsi="Arial" w:cs="Arial"/>
                <w:color w:val="000000"/>
                <w:sz w:val="18"/>
                <w:szCs w:val="18"/>
              </w:rPr>
              <w:t xml:space="preserve">sharpen) for 8 new villages; 4 in district </w:t>
            </w:r>
            <w:proofErr w:type="spellStart"/>
            <w:r w:rsidRPr="00B54644">
              <w:rPr>
                <w:rFonts w:ascii="Arial" w:hAnsi="Arial" w:cs="Arial"/>
                <w:color w:val="000000"/>
                <w:sz w:val="18"/>
                <w:szCs w:val="18"/>
              </w:rPr>
              <w:t>Pishin</w:t>
            </w:r>
            <w:proofErr w:type="spellEnd"/>
            <w:r w:rsidRPr="00B54644">
              <w:rPr>
                <w:rFonts w:ascii="Arial" w:hAnsi="Arial" w:cs="Arial"/>
                <w:color w:val="000000"/>
                <w:sz w:val="18"/>
                <w:szCs w:val="18"/>
              </w:rPr>
              <w:t xml:space="preserve"> and 4 in </w:t>
            </w:r>
            <w:proofErr w:type="spellStart"/>
            <w:r w:rsidRPr="00B54644">
              <w:rPr>
                <w:rFonts w:ascii="Arial" w:hAnsi="Arial" w:cs="Arial"/>
                <w:color w:val="000000"/>
                <w:sz w:val="18"/>
                <w:szCs w:val="18"/>
              </w:rPr>
              <w:t>Lasbela</w:t>
            </w:r>
            <w:proofErr w:type="spellEnd"/>
            <w:r w:rsidRPr="00B54644">
              <w:rPr>
                <w:rFonts w:ascii="Arial" w:hAnsi="Arial" w:cs="Arial"/>
                <w:color w:val="000000"/>
                <w:sz w:val="18"/>
                <w:szCs w:val="18"/>
              </w:rPr>
              <w:t>, has been procured.</w:t>
            </w:r>
          </w:p>
          <w:p w:rsidR="00705A37" w:rsidRPr="00B54644" w:rsidRDefault="00705A37" w:rsidP="00AE5E03">
            <w:pPr>
              <w:pStyle w:val="ListParagraph"/>
              <w:numPr>
                <w:ilvl w:val="0"/>
                <w:numId w:val="14"/>
              </w:numPr>
              <w:spacing w:before="120" w:after="120"/>
              <w:ind w:left="252" w:hanging="270"/>
              <w:contextualSpacing w:val="0"/>
              <w:rPr>
                <w:rFonts w:ascii="Arial" w:hAnsi="Arial" w:cs="Arial"/>
                <w:color w:val="000000"/>
                <w:sz w:val="18"/>
                <w:szCs w:val="18"/>
              </w:rPr>
            </w:pPr>
            <w:r w:rsidRPr="00B54644">
              <w:rPr>
                <w:rFonts w:ascii="Arial" w:hAnsi="Arial" w:cs="Arial"/>
                <w:color w:val="000000"/>
                <w:sz w:val="18"/>
                <w:szCs w:val="18"/>
              </w:rPr>
              <w:t xml:space="preserve">GPS coordinates of on the ground SLM activities in district </w:t>
            </w:r>
            <w:proofErr w:type="spellStart"/>
            <w:r w:rsidRPr="00B54644">
              <w:rPr>
                <w:rFonts w:ascii="Arial" w:hAnsi="Arial" w:cs="Arial"/>
                <w:color w:val="000000"/>
                <w:sz w:val="18"/>
                <w:szCs w:val="18"/>
              </w:rPr>
              <w:t>Lasbela</w:t>
            </w:r>
            <w:proofErr w:type="spellEnd"/>
            <w:r w:rsidRPr="00B54644">
              <w:rPr>
                <w:rFonts w:ascii="Arial" w:hAnsi="Arial" w:cs="Arial"/>
                <w:color w:val="000000"/>
                <w:sz w:val="18"/>
                <w:szCs w:val="18"/>
              </w:rPr>
              <w:t xml:space="preserve"> have been processed.</w:t>
            </w:r>
          </w:p>
          <w:p w:rsidR="005426FD" w:rsidRPr="00B54644" w:rsidRDefault="005426FD" w:rsidP="00AE5E03">
            <w:pPr>
              <w:pStyle w:val="ListParagraph"/>
              <w:numPr>
                <w:ilvl w:val="0"/>
                <w:numId w:val="14"/>
              </w:numPr>
              <w:spacing w:before="120" w:after="120"/>
              <w:ind w:left="252" w:hanging="270"/>
              <w:contextualSpacing w:val="0"/>
              <w:rPr>
                <w:rFonts w:ascii="Arial" w:hAnsi="Arial" w:cs="Arial"/>
                <w:color w:val="000000"/>
                <w:sz w:val="18"/>
                <w:szCs w:val="18"/>
              </w:rPr>
            </w:pPr>
            <w:r w:rsidRPr="00B54644">
              <w:rPr>
                <w:rFonts w:ascii="Arial" w:hAnsi="Arial" w:cs="Arial"/>
                <w:color w:val="000000"/>
                <w:sz w:val="18"/>
                <w:szCs w:val="18"/>
              </w:rPr>
              <w:t xml:space="preserve">The </w:t>
            </w:r>
            <w:r w:rsidR="00705A37" w:rsidRPr="00B54644">
              <w:rPr>
                <w:rFonts w:ascii="Arial" w:hAnsi="Arial" w:cs="Arial"/>
                <w:color w:val="000000"/>
                <w:sz w:val="18"/>
                <w:szCs w:val="18"/>
              </w:rPr>
              <w:t>SLMP website</w:t>
            </w:r>
            <w:r w:rsidRPr="00B54644">
              <w:rPr>
                <w:rFonts w:ascii="Arial" w:hAnsi="Arial" w:cs="Arial"/>
                <w:color w:val="000000"/>
                <w:sz w:val="18"/>
                <w:szCs w:val="18"/>
              </w:rPr>
              <w:t xml:space="preserve"> was upgraded.</w:t>
            </w:r>
          </w:p>
          <w:p w:rsidR="00705A37" w:rsidRPr="00B54644" w:rsidRDefault="00705A37" w:rsidP="00AE5E03">
            <w:pPr>
              <w:pStyle w:val="ListParagraph"/>
              <w:numPr>
                <w:ilvl w:val="0"/>
                <w:numId w:val="14"/>
              </w:numPr>
              <w:spacing w:before="120" w:after="120"/>
              <w:ind w:left="252" w:hanging="270"/>
              <w:contextualSpacing w:val="0"/>
              <w:rPr>
                <w:rFonts w:ascii="Arial" w:hAnsi="Arial" w:cs="Arial"/>
                <w:color w:val="000000"/>
                <w:sz w:val="18"/>
                <w:szCs w:val="18"/>
              </w:rPr>
            </w:pPr>
            <w:r w:rsidRPr="00B54644">
              <w:rPr>
                <w:rFonts w:ascii="Arial" w:hAnsi="Arial" w:cs="Arial"/>
                <w:color w:val="000000"/>
                <w:sz w:val="18"/>
                <w:szCs w:val="18"/>
              </w:rPr>
              <w:t>Report on Role of GIS/RS in SLM got printed and disseminated among stakeholders.</w:t>
            </w:r>
          </w:p>
          <w:p w:rsidR="00CB76B0" w:rsidRPr="00B54644" w:rsidRDefault="00705A37" w:rsidP="00AE5E03">
            <w:pPr>
              <w:pStyle w:val="ListParagraph"/>
              <w:numPr>
                <w:ilvl w:val="0"/>
                <w:numId w:val="14"/>
              </w:numPr>
              <w:spacing w:before="120" w:after="120"/>
              <w:ind w:left="252" w:hanging="270"/>
              <w:contextualSpacing w:val="0"/>
              <w:rPr>
                <w:rFonts w:ascii="Arial" w:hAnsi="Arial" w:cs="Arial"/>
                <w:b/>
                <w:lang w:val="en-GB"/>
              </w:rPr>
            </w:pPr>
            <w:bookmarkStart w:id="9" w:name="OLE_LINK3"/>
            <w:bookmarkStart w:id="10" w:name="OLE_LINK4"/>
            <w:r w:rsidRPr="00B54644">
              <w:rPr>
                <w:rFonts w:ascii="Arial" w:hAnsi="Arial" w:cs="Arial"/>
                <w:color w:val="000000"/>
                <w:sz w:val="18"/>
                <w:szCs w:val="18"/>
              </w:rPr>
              <w:t xml:space="preserve">Manual for participatory </w:t>
            </w:r>
            <w:proofErr w:type="spellStart"/>
            <w:r w:rsidRPr="00B54644">
              <w:rPr>
                <w:rFonts w:ascii="Arial" w:hAnsi="Arial" w:cs="Arial"/>
                <w:color w:val="000000"/>
                <w:sz w:val="18"/>
                <w:szCs w:val="18"/>
              </w:rPr>
              <w:t>landuse</w:t>
            </w:r>
            <w:proofErr w:type="spellEnd"/>
            <w:r w:rsidRPr="00B54644">
              <w:rPr>
                <w:rFonts w:ascii="Arial" w:hAnsi="Arial" w:cs="Arial"/>
                <w:color w:val="000000"/>
                <w:sz w:val="18"/>
                <w:szCs w:val="18"/>
              </w:rPr>
              <w:t xml:space="preserve"> mapping and concept paper on Decision Support System for SLM have been drafted.</w:t>
            </w:r>
            <w:bookmarkEnd w:id="9"/>
            <w:bookmarkEnd w:id="10"/>
          </w:p>
          <w:p w:rsidR="000F055E" w:rsidRPr="00B54644" w:rsidRDefault="000F055E" w:rsidP="000F055E">
            <w:pPr>
              <w:pStyle w:val="ListParagraph"/>
              <w:spacing w:before="120" w:after="120"/>
              <w:ind w:left="252"/>
              <w:contextualSpacing w:val="0"/>
              <w:rPr>
                <w:rFonts w:ascii="Arial" w:hAnsi="Arial" w:cs="Arial"/>
                <w:b/>
                <w:lang w:val="en-GB"/>
              </w:rPr>
            </w:pPr>
          </w:p>
        </w:tc>
      </w:tr>
      <w:tr w:rsidR="00CB76B0" w:rsidRPr="00B54644" w:rsidTr="00293630">
        <w:trPr>
          <w:trHeight w:val="107"/>
        </w:trPr>
        <w:tc>
          <w:tcPr>
            <w:tcW w:w="14310" w:type="dxa"/>
            <w:gridSpan w:val="19"/>
            <w:tcBorders>
              <w:top w:val="single" w:sz="4" w:space="0" w:color="auto"/>
            </w:tcBorders>
            <w:shd w:val="clear" w:color="auto" w:fill="FFFFFF" w:themeFill="background1"/>
          </w:tcPr>
          <w:p w:rsidR="00CB76B0" w:rsidRPr="00B54644" w:rsidRDefault="00CB76B0" w:rsidP="003A6E2C">
            <w:pPr>
              <w:spacing w:before="120" w:after="120"/>
              <w:rPr>
                <w:rFonts w:ascii="Arial" w:hAnsi="Arial" w:cs="Arial"/>
                <w:lang w:val="en-GB"/>
              </w:rPr>
            </w:pPr>
            <w:r w:rsidRPr="00B54644">
              <w:rPr>
                <w:rFonts w:ascii="Arial" w:hAnsi="Arial" w:cs="Arial"/>
                <w:lang w:val="en-GB"/>
              </w:rPr>
              <w:lastRenderedPageBreak/>
              <w:t xml:space="preserve">Description of output level </w:t>
            </w:r>
            <w:r w:rsidRPr="00B54644">
              <w:rPr>
                <w:rFonts w:ascii="Arial" w:hAnsi="Arial" w:cs="Arial"/>
                <w:u w:val="single"/>
                <w:lang w:val="en-GB"/>
              </w:rPr>
              <w:t>results achieved</w:t>
            </w:r>
            <w:r w:rsidRPr="00B54644">
              <w:rPr>
                <w:rFonts w:ascii="Arial" w:hAnsi="Arial" w:cs="Arial"/>
                <w:lang w:val="en-GB"/>
              </w:rPr>
              <w:t xml:space="preserve"> in 2013:</w:t>
            </w:r>
          </w:p>
          <w:p w:rsidR="00D32173" w:rsidRPr="00B54644" w:rsidRDefault="00D32173" w:rsidP="003A6E2C">
            <w:pPr>
              <w:spacing w:before="120" w:after="120"/>
              <w:rPr>
                <w:rFonts w:ascii="Arial" w:hAnsi="Arial" w:cs="Arial"/>
                <w:sz w:val="18"/>
                <w:szCs w:val="18"/>
                <w:lang w:val="en-GB"/>
              </w:rPr>
            </w:pPr>
            <w:r w:rsidRPr="00B54644">
              <w:rPr>
                <w:rFonts w:ascii="Arial" w:hAnsi="Arial" w:cs="Arial"/>
                <w:sz w:val="18"/>
                <w:szCs w:val="18"/>
                <w:lang w:val="en-GB"/>
              </w:rPr>
              <w:t>Guidelines for preparation of village level land use plans were published in Urdu and disseminated to stakeholders</w:t>
            </w:r>
            <w:r w:rsidR="005C48A0" w:rsidRPr="00B54644">
              <w:rPr>
                <w:rFonts w:ascii="Arial" w:hAnsi="Arial" w:cs="Arial"/>
                <w:sz w:val="18"/>
                <w:szCs w:val="18"/>
                <w:lang w:val="en-GB"/>
              </w:rPr>
              <w:t>, particularly to CBOs</w:t>
            </w:r>
            <w:r w:rsidRPr="00B54644">
              <w:rPr>
                <w:rFonts w:ascii="Arial" w:hAnsi="Arial" w:cs="Arial"/>
                <w:sz w:val="18"/>
                <w:szCs w:val="18"/>
                <w:lang w:val="en-GB"/>
              </w:rPr>
              <w:t xml:space="preserve">. Village Land use plans of four villages of District </w:t>
            </w:r>
            <w:proofErr w:type="spellStart"/>
            <w:r w:rsidRPr="00B54644">
              <w:rPr>
                <w:rFonts w:ascii="Arial" w:hAnsi="Arial" w:cs="Arial"/>
                <w:sz w:val="18"/>
                <w:szCs w:val="18"/>
                <w:lang w:val="en-GB"/>
              </w:rPr>
              <w:t>Pishin</w:t>
            </w:r>
            <w:proofErr w:type="spellEnd"/>
            <w:r w:rsidRPr="00B54644">
              <w:rPr>
                <w:rFonts w:ascii="Arial" w:hAnsi="Arial" w:cs="Arial"/>
                <w:sz w:val="18"/>
                <w:szCs w:val="18"/>
                <w:lang w:val="en-GB"/>
              </w:rPr>
              <w:t xml:space="preserve"> including </w:t>
            </w:r>
            <w:proofErr w:type="spellStart"/>
            <w:r w:rsidRPr="00B54644">
              <w:rPr>
                <w:rFonts w:ascii="Arial" w:hAnsi="Arial" w:cs="Arial"/>
                <w:sz w:val="18"/>
                <w:szCs w:val="18"/>
                <w:lang w:val="en-GB"/>
              </w:rPr>
              <w:t>Hurmzai</w:t>
            </w:r>
            <w:proofErr w:type="spellEnd"/>
            <w:r w:rsidRPr="00B54644">
              <w:rPr>
                <w:rFonts w:ascii="Arial" w:hAnsi="Arial" w:cs="Arial"/>
                <w:sz w:val="18"/>
                <w:szCs w:val="18"/>
                <w:lang w:val="en-GB"/>
              </w:rPr>
              <w:t xml:space="preserve">, </w:t>
            </w:r>
            <w:proofErr w:type="spellStart"/>
            <w:r w:rsidRPr="00B54644">
              <w:rPr>
                <w:rFonts w:ascii="Arial" w:hAnsi="Arial" w:cs="Arial"/>
                <w:sz w:val="18"/>
                <w:szCs w:val="18"/>
                <w:lang w:val="en-GB"/>
              </w:rPr>
              <w:t>Mulkayar</w:t>
            </w:r>
            <w:proofErr w:type="spellEnd"/>
            <w:r w:rsidRPr="00B54644">
              <w:rPr>
                <w:rFonts w:ascii="Arial" w:hAnsi="Arial" w:cs="Arial"/>
                <w:sz w:val="18"/>
                <w:szCs w:val="18"/>
                <w:lang w:val="en-GB"/>
              </w:rPr>
              <w:t xml:space="preserve">, </w:t>
            </w:r>
            <w:proofErr w:type="spellStart"/>
            <w:r w:rsidRPr="00B54644">
              <w:rPr>
                <w:rFonts w:ascii="Arial" w:hAnsi="Arial" w:cs="Arial"/>
                <w:sz w:val="18"/>
                <w:szCs w:val="18"/>
                <w:lang w:val="en-GB"/>
              </w:rPr>
              <w:t>Alizai</w:t>
            </w:r>
            <w:proofErr w:type="spellEnd"/>
            <w:r w:rsidRPr="00B54644">
              <w:rPr>
                <w:rFonts w:ascii="Arial" w:hAnsi="Arial" w:cs="Arial"/>
                <w:sz w:val="18"/>
                <w:szCs w:val="18"/>
                <w:lang w:val="en-GB"/>
              </w:rPr>
              <w:t xml:space="preserve"> and Dub </w:t>
            </w:r>
            <w:proofErr w:type="spellStart"/>
            <w:r w:rsidRPr="00B54644">
              <w:rPr>
                <w:rFonts w:ascii="Arial" w:hAnsi="Arial" w:cs="Arial"/>
                <w:sz w:val="18"/>
                <w:szCs w:val="18"/>
                <w:lang w:val="en-GB"/>
              </w:rPr>
              <w:t>Khanzai</w:t>
            </w:r>
            <w:proofErr w:type="spellEnd"/>
            <w:r w:rsidRPr="00B54644">
              <w:rPr>
                <w:rFonts w:ascii="Arial" w:hAnsi="Arial" w:cs="Arial"/>
                <w:sz w:val="18"/>
                <w:szCs w:val="18"/>
                <w:lang w:val="en-GB"/>
              </w:rPr>
              <w:t xml:space="preserve"> were </w:t>
            </w:r>
            <w:r w:rsidR="00332141" w:rsidRPr="00B54644">
              <w:rPr>
                <w:rFonts w:ascii="Arial" w:hAnsi="Arial" w:cs="Arial"/>
                <w:sz w:val="18"/>
                <w:szCs w:val="18"/>
                <w:lang w:val="en-GB"/>
              </w:rPr>
              <w:t>prepared</w:t>
            </w:r>
            <w:r w:rsidRPr="00B54644">
              <w:rPr>
                <w:rFonts w:ascii="Arial" w:hAnsi="Arial" w:cs="Arial"/>
                <w:sz w:val="18"/>
                <w:szCs w:val="18"/>
                <w:lang w:val="en-GB"/>
              </w:rPr>
              <w:t>. The PPAF implemented following three schemes: (i) Drinking/</w:t>
            </w:r>
            <w:r w:rsidR="00332141" w:rsidRPr="00B54644">
              <w:rPr>
                <w:rFonts w:ascii="Arial" w:hAnsi="Arial" w:cs="Arial"/>
                <w:sz w:val="18"/>
                <w:szCs w:val="18"/>
                <w:lang w:val="en-GB"/>
              </w:rPr>
              <w:t>agriculture water s</w:t>
            </w:r>
            <w:r w:rsidRPr="00B54644">
              <w:rPr>
                <w:rFonts w:ascii="Arial" w:hAnsi="Arial" w:cs="Arial"/>
                <w:sz w:val="18"/>
                <w:szCs w:val="18"/>
                <w:lang w:val="en-GB"/>
              </w:rPr>
              <w:t xml:space="preserve">cheme at village </w:t>
            </w:r>
            <w:proofErr w:type="spellStart"/>
            <w:r w:rsidRPr="00B54644">
              <w:rPr>
                <w:rFonts w:ascii="Arial" w:hAnsi="Arial" w:cs="Arial"/>
                <w:sz w:val="18"/>
                <w:szCs w:val="18"/>
                <w:lang w:val="en-GB"/>
              </w:rPr>
              <w:t>Mandra</w:t>
            </w:r>
            <w:proofErr w:type="spellEnd"/>
            <w:r w:rsidRPr="00B54644">
              <w:rPr>
                <w:rFonts w:ascii="Arial" w:hAnsi="Arial" w:cs="Arial"/>
                <w:sz w:val="18"/>
                <w:szCs w:val="18"/>
                <w:lang w:val="en-GB"/>
              </w:rPr>
              <w:t xml:space="preserve"> </w:t>
            </w:r>
            <w:proofErr w:type="spellStart"/>
            <w:r w:rsidRPr="00B54644">
              <w:rPr>
                <w:rFonts w:ascii="Arial" w:hAnsi="Arial" w:cs="Arial"/>
                <w:sz w:val="18"/>
                <w:szCs w:val="18"/>
                <w:lang w:val="en-GB"/>
              </w:rPr>
              <w:t>Khel</w:t>
            </w:r>
            <w:proofErr w:type="spellEnd"/>
            <w:r w:rsidRPr="00B54644">
              <w:rPr>
                <w:rFonts w:ascii="Arial" w:hAnsi="Arial" w:cs="Arial"/>
                <w:sz w:val="18"/>
                <w:szCs w:val="18"/>
                <w:lang w:val="en-GB"/>
              </w:rPr>
              <w:t xml:space="preserve">, District </w:t>
            </w:r>
            <w:proofErr w:type="spellStart"/>
            <w:r w:rsidRPr="00B54644">
              <w:rPr>
                <w:rFonts w:ascii="Arial" w:hAnsi="Arial" w:cs="Arial"/>
                <w:sz w:val="18"/>
                <w:szCs w:val="18"/>
                <w:lang w:val="en-GB"/>
              </w:rPr>
              <w:t>Lakki</w:t>
            </w:r>
            <w:proofErr w:type="spellEnd"/>
            <w:r w:rsidRPr="00B54644">
              <w:rPr>
                <w:rFonts w:ascii="Arial" w:hAnsi="Arial" w:cs="Arial"/>
                <w:sz w:val="18"/>
                <w:szCs w:val="18"/>
                <w:lang w:val="en-GB"/>
              </w:rPr>
              <w:t xml:space="preserve"> Marwat; (ii) </w:t>
            </w:r>
            <w:r w:rsidR="00CC31B4" w:rsidRPr="00B54644">
              <w:rPr>
                <w:rFonts w:ascii="Arial" w:hAnsi="Arial" w:cs="Arial"/>
                <w:sz w:val="18"/>
                <w:szCs w:val="18"/>
                <w:lang w:val="en-GB"/>
              </w:rPr>
              <w:t xml:space="preserve">Irrigation scheme in village </w:t>
            </w:r>
            <w:proofErr w:type="spellStart"/>
            <w:r w:rsidR="00CC31B4" w:rsidRPr="00B54644">
              <w:rPr>
                <w:rFonts w:ascii="Arial" w:hAnsi="Arial" w:cs="Arial"/>
                <w:sz w:val="18"/>
                <w:szCs w:val="18"/>
                <w:lang w:val="en-GB"/>
              </w:rPr>
              <w:t>Morgha</w:t>
            </w:r>
            <w:proofErr w:type="spellEnd"/>
            <w:r w:rsidR="00CC31B4" w:rsidRPr="00B54644">
              <w:rPr>
                <w:rFonts w:ascii="Arial" w:hAnsi="Arial" w:cs="Arial"/>
                <w:sz w:val="18"/>
                <w:szCs w:val="18"/>
                <w:lang w:val="en-GB"/>
              </w:rPr>
              <w:t xml:space="preserve"> </w:t>
            </w:r>
            <w:proofErr w:type="spellStart"/>
            <w:r w:rsidR="00CC31B4" w:rsidRPr="00B54644">
              <w:rPr>
                <w:rFonts w:ascii="Arial" w:hAnsi="Arial" w:cs="Arial"/>
                <w:sz w:val="18"/>
                <w:szCs w:val="18"/>
                <w:lang w:val="en-GB"/>
              </w:rPr>
              <w:t>Zakriya</w:t>
            </w:r>
            <w:proofErr w:type="spellEnd"/>
            <w:r w:rsidR="00CC31B4" w:rsidRPr="00B54644">
              <w:rPr>
                <w:rFonts w:ascii="Arial" w:hAnsi="Arial" w:cs="Arial"/>
                <w:sz w:val="18"/>
                <w:szCs w:val="18"/>
                <w:lang w:val="en-GB"/>
              </w:rPr>
              <w:t xml:space="preserve"> </w:t>
            </w:r>
            <w:proofErr w:type="spellStart"/>
            <w:r w:rsidR="00CC31B4" w:rsidRPr="00B54644">
              <w:rPr>
                <w:rFonts w:ascii="Arial" w:hAnsi="Arial" w:cs="Arial"/>
                <w:sz w:val="18"/>
                <w:szCs w:val="18"/>
                <w:lang w:val="en-GB"/>
              </w:rPr>
              <w:t>Zai</w:t>
            </w:r>
            <w:proofErr w:type="spellEnd"/>
            <w:r w:rsidR="00CC31B4" w:rsidRPr="00B54644">
              <w:rPr>
                <w:rFonts w:ascii="Arial" w:hAnsi="Arial" w:cs="Arial"/>
                <w:sz w:val="18"/>
                <w:szCs w:val="18"/>
                <w:lang w:val="en-GB"/>
              </w:rPr>
              <w:t xml:space="preserve"> in </w:t>
            </w:r>
            <w:proofErr w:type="spellStart"/>
            <w:r w:rsidR="00CC31B4" w:rsidRPr="00B54644">
              <w:rPr>
                <w:rFonts w:ascii="Arial" w:hAnsi="Arial" w:cs="Arial"/>
                <w:sz w:val="18"/>
                <w:szCs w:val="18"/>
                <w:lang w:val="en-GB"/>
              </w:rPr>
              <w:t>Pishin</w:t>
            </w:r>
            <w:proofErr w:type="spellEnd"/>
            <w:r w:rsidR="00CC31B4" w:rsidRPr="00B54644">
              <w:rPr>
                <w:rFonts w:ascii="Arial" w:hAnsi="Arial" w:cs="Arial"/>
                <w:sz w:val="18"/>
                <w:szCs w:val="18"/>
                <w:lang w:val="en-GB"/>
              </w:rPr>
              <w:t xml:space="preserve"> District, and (iii) irrigation scheme in village </w:t>
            </w:r>
            <w:proofErr w:type="spellStart"/>
            <w:r w:rsidR="00CC31B4" w:rsidRPr="00B54644">
              <w:rPr>
                <w:rFonts w:ascii="Arial" w:hAnsi="Arial" w:cs="Arial"/>
                <w:sz w:val="18"/>
                <w:szCs w:val="18"/>
                <w:lang w:val="en-GB"/>
              </w:rPr>
              <w:t>Sharan</w:t>
            </w:r>
            <w:proofErr w:type="spellEnd"/>
            <w:r w:rsidR="00CC31B4" w:rsidRPr="00B54644">
              <w:rPr>
                <w:rFonts w:ascii="Arial" w:hAnsi="Arial" w:cs="Arial"/>
                <w:sz w:val="18"/>
                <w:szCs w:val="18"/>
                <w:lang w:val="en-GB"/>
              </w:rPr>
              <w:t xml:space="preserve"> in </w:t>
            </w:r>
            <w:r w:rsidR="00332141" w:rsidRPr="00B54644">
              <w:rPr>
                <w:rFonts w:ascii="Arial" w:hAnsi="Arial" w:cs="Arial"/>
                <w:sz w:val="18"/>
                <w:szCs w:val="18"/>
                <w:lang w:val="en-GB"/>
              </w:rPr>
              <w:t xml:space="preserve">District </w:t>
            </w:r>
            <w:proofErr w:type="spellStart"/>
            <w:r w:rsidR="00332141" w:rsidRPr="00B54644">
              <w:rPr>
                <w:rFonts w:ascii="Arial" w:hAnsi="Arial" w:cs="Arial"/>
                <w:sz w:val="18"/>
                <w:szCs w:val="18"/>
                <w:lang w:val="en-GB"/>
              </w:rPr>
              <w:t>Pi</w:t>
            </w:r>
            <w:r w:rsidR="00CC31B4" w:rsidRPr="00B54644">
              <w:rPr>
                <w:rFonts w:ascii="Arial" w:hAnsi="Arial" w:cs="Arial"/>
                <w:sz w:val="18"/>
                <w:szCs w:val="18"/>
                <w:lang w:val="en-GB"/>
              </w:rPr>
              <w:t>shin</w:t>
            </w:r>
            <w:proofErr w:type="spellEnd"/>
            <w:r w:rsidR="00CC31B4" w:rsidRPr="00B54644">
              <w:rPr>
                <w:rFonts w:ascii="Arial" w:hAnsi="Arial" w:cs="Arial"/>
                <w:sz w:val="18"/>
                <w:szCs w:val="18"/>
                <w:lang w:val="en-GB"/>
              </w:rPr>
              <w:t>. The</w:t>
            </w:r>
            <w:r w:rsidR="00332141" w:rsidRPr="00B54644">
              <w:rPr>
                <w:rFonts w:ascii="Arial" w:hAnsi="Arial" w:cs="Arial"/>
                <w:sz w:val="18"/>
                <w:szCs w:val="18"/>
                <w:lang w:val="en-GB"/>
              </w:rPr>
              <w:t>se</w:t>
            </w:r>
            <w:r w:rsidR="00CC31B4" w:rsidRPr="00B54644">
              <w:rPr>
                <w:rFonts w:ascii="Arial" w:hAnsi="Arial" w:cs="Arial"/>
                <w:sz w:val="18"/>
                <w:szCs w:val="18"/>
                <w:lang w:val="en-GB"/>
              </w:rPr>
              <w:t xml:space="preserve"> schemes were implemented by NGO Community Motivation and Development Organization, </w:t>
            </w:r>
            <w:proofErr w:type="spellStart"/>
            <w:r w:rsidR="00CC31B4" w:rsidRPr="00B54644">
              <w:rPr>
                <w:rFonts w:ascii="Arial" w:hAnsi="Arial" w:cs="Arial"/>
                <w:sz w:val="18"/>
                <w:szCs w:val="18"/>
                <w:lang w:val="en-GB"/>
              </w:rPr>
              <w:t>Lakki</w:t>
            </w:r>
            <w:proofErr w:type="spellEnd"/>
            <w:r w:rsidR="00CC31B4" w:rsidRPr="00B54644">
              <w:rPr>
                <w:rFonts w:ascii="Arial" w:hAnsi="Arial" w:cs="Arial"/>
                <w:sz w:val="18"/>
                <w:szCs w:val="18"/>
                <w:lang w:val="en-GB"/>
              </w:rPr>
              <w:t xml:space="preserve"> Marwat and </w:t>
            </w:r>
            <w:proofErr w:type="spellStart"/>
            <w:r w:rsidR="00CC31B4" w:rsidRPr="00B54644">
              <w:rPr>
                <w:rFonts w:ascii="Arial" w:hAnsi="Arial" w:cs="Arial"/>
                <w:sz w:val="18"/>
                <w:szCs w:val="18"/>
                <w:lang w:val="en-GB"/>
              </w:rPr>
              <w:t>Balochistan</w:t>
            </w:r>
            <w:proofErr w:type="spellEnd"/>
            <w:r w:rsidR="00CC31B4" w:rsidRPr="00B54644">
              <w:rPr>
                <w:rFonts w:ascii="Arial" w:hAnsi="Arial" w:cs="Arial"/>
                <w:sz w:val="18"/>
                <w:szCs w:val="18"/>
                <w:lang w:val="en-GB"/>
              </w:rPr>
              <w:t xml:space="preserve"> Rural Support Programme</w:t>
            </w:r>
            <w:r w:rsidR="00332141" w:rsidRPr="00B54644">
              <w:rPr>
                <w:rFonts w:ascii="Arial" w:hAnsi="Arial" w:cs="Arial"/>
                <w:sz w:val="18"/>
                <w:szCs w:val="18"/>
                <w:lang w:val="en-GB"/>
              </w:rPr>
              <w:t xml:space="preserve"> in </w:t>
            </w:r>
            <w:proofErr w:type="spellStart"/>
            <w:r w:rsidR="00CC31B4" w:rsidRPr="00B54644">
              <w:rPr>
                <w:rFonts w:ascii="Arial" w:hAnsi="Arial" w:cs="Arial"/>
                <w:sz w:val="18"/>
                <w:szCs w:val="18"/>
                <w:lang w:val="en-GB"/>
              </w:rPr>
              <w:t>Pishin</w:t>
            </w:r>
            <w:proofErr w:type="spellEnd"/>
            <w:r w:rsidR="00CC31B4" w:rsidRPr="00B54644">
              <w:rPr>
                <w:rFonts w:ascii="Arial" w:hAnsi="Arial" w:cs="Arial"/>
                <w:sz w:val="18"/>
                <w:szCs w:val="18"/>
                <w:lang w:val="en-GB"/>
              </w:rPr>
              <w:t xml:space="preserve"> as Partner Organizations of the PPAF in collaboration with </w:t>
            </w:r>
            <w:r w:rsidR="00332141" w:rsidRPr="00B54644">
              <w:rPr>
                <w:rFonts w:ascii="Arial" w:hAnsi="Arial" w:cs="Arial"/>
                <w:sz w:val="18"/>
                <w:szCs w:val="18"/>
                <w:lang w:val="en-GB"/>
              </w:rPr>
              <w:t>the concerned CBOs</w:t>
            </w:r>
            <w:r w:rsidR="00CC31B4" w:rsidRPr="00B54644">
              <w:rPr>
                <w:rFonts w:ascii="Arial" w:hAnsi="Arial" w:cs="Arial"/>
                <w:sz w:val="18"/>
                <w:szCs w:val="18"/>
                <w:lang w:val="en-GB"/>
              </w:rPr>
              <w:t xml:space="preserve">. The </w:t>
            </w:r>
            <w:r w:rsidR="00332141" w:rsidRPr="00B54644">
              <w:rPr>
                <w:rFonts w:ascii="Arial" w:hAnsi="Arial" w:cs="Arial"/>
                <w:sz w:val="18"/>
                <w:szCs w:val="18"/>
                <w:lang w:val="en-GB"/>
              </w:rPr>
              <w:t xml:space="preserve">total cost </w:t>
            </w:r>
            <w:r w:rsidR="00CC31B4" w:rsidRPr="00B54644">
              <w:rPr>
                <w:rFonts w:ascii="Arial" w:hAnsi="Arial" w:cs="Arial"/>
                <w:sz w:val="18"/>
                <w:szCs w:val="18"/>
                <w:lang w:val="en-GB"/>
              </w:rPr>
              <w:t>of these schemes was Rs.2.6 million.</w:t>
            </w:r>
            <w:r w:rsidR="00332141" w:rsidRPr="00B54644">
              <w:rPr>
                <w:rFonts w:ascii="Arial" w:hAnsi="Arial" w:cs="Arial"/>
                <w:sz w:val="18"/>
                <w:szCs w:val="18"/>
                <w:lang w:val="en-GB"/>
              </w:rPr>
              <w:t xml:space="preserve"> PPAF made these investments under a partnership agreement signed with the SLMP.</w:t>
            </w:r>
          </w:p>
          <w:p w:rsidR="00CB76B0" w:rsidRPr="00B54644" w:rsidRDefault="00CB76B0" w:rsidP="003A6E2C">
            <w:pPr>
              <w:spacing w:before="120" w:after="120"/>
              <w:rPr>
                <w:rFonts w:ascii="Arial" w:hAnsi="Arial" w:cs="Arial"/>
                <w:sz w:val="18"/>
                <w:szCs w:val="18"/>
                <w:lang w:val="en-GB"/>
              </w:rPr>
            </w:pPr>
            <w:r w:rsidRPr="00B54644">
              <w:rPr>
                <w:rFonts w:ascii="Arial" w:hAnsi="Arial" w:cs="Arial"/>
                <w:sz w:val="18"/>
                <w:szCs w:val="18"/>
                <w:lang w:val="en-GB"/>
              </w:rPr>
              <w:t xml:space="preserve">ASTER satellite data for 9 new districts </w:t>
            </w:r>
            <w:r w:rsidR="001352A3" w:rsidRPr="00B54644">
              <w:rPr>
                <w:rFonts w:ascii="Arial" w:hAnsi="Arial" w:cs="Arial"/>
                <w:sz w:val="18"/>
                <w:szCs w:val="18"/>
                <w:lang w:val="en-GB"/>
              </w:rPr>
              <w:t xml:space="preserve">i.e. </w:t>
            </w:r>
            <w:proofErr w:type="spellStart"/>
            <w:r w:rsidR="001352A3" w:rsidRPr="00B54644">
              <w:rPr>
                <w:rFonts w:ascii="Arial" w:hAnsi="Arial" w:cs="Arial"/>
                <w:color w:val="000000"/>
                <w:sz w:val="18"/>
                <w:szCs w:val="18"/>
              </w:rPr>
              <w:t>Khushab</w:t>
            </w:r>
            <w:proofErr w:type="spellEnd"/>
            <w:r w:rsidR="001352A3" w:rsidRPr="00B54644">
              <w:rPr>
                <w:rFonts w:ascii="Arial" w:hAnsi="Arial" w:cs="Arial"/>
                <w:color w:val="000000"/>
                <w:sz w:val="18"/>
                <w:szCs w:val="18"/>
              </w:rPr>
              <w:t xml:space="preserve"> (Tehsil </w:t>
            </w:r>
            <w:proofErr w:type="spellStart"/>
            <w:r w:rsidR="001352A3" w:rsidRPr="00B54644">
              <w:rPr>
                <w:rFonts w:ascii="Arial" w:hAnsi="Arial" w:cs="Arial"/>
                <w:color w:val="000000"/>
                <w:sz w:val="18"/>
                <w:szCs w:val="18"/>
              </w:rPr>
              <w:t>Noorpur</w:t>
            </w:r>
            <w:proofErr w:type="spellEnd"/>
            <w:r w:rsidR="001352A3" w:rsidRPr="00B54644">
              <w:rPr>
                <w:rFonts w:ascii="Arial" w:hAnsi="Arial" w:cs="Arial"/>
                <w:color w:val="000000"/>
                <w:sz w:val="18"/>
                <w:szCs w:val="18"/>
              </w:rPr>
              <w:t xml:space="preserve"> </w:t>
            </w:r>
            <w:proofErr w:type="spellStart"/>
            <w:r w:rsidR="001352A3" w:rsidRPr="00B54644">
              <w:rPr>
                <w:rFonts w:ascii="Arial" w:hAnsi="Arial" w:cs="Arial"/>
                <w:color w:val="000000"/>
                <w:sz w:val="18"/>
                <w:szCs w:val="18"/>
              </w:rPr>
              <w:t>Thal</w:t>
            </w:r>
            <w:proofErr w:type="spellEnd"/>
            <w:r w:rsidR="001352A3" w:rsidRPr="00B54644">
              <w:rPr>
                <w:rFonts w:ascii="Arial" w:hAnsi="Arial" w:cs="Arial"/>
                <w:color w:val="000000"/>
                <w:sz w:val="18"/>
                <w:szCs w:val="18"/>
              </w:rPr>
              <w:t xml:space="preserve">), </w:t>
            </w:r>
            <w:proofErr w:type="spellStart"/>
            <w:r w:rsidR="001352A3" w:rsidRPr="00B54644">
              <w:rPr>
                <w:rFonts w:ascii="Arial" w:hAnsi="Arial" w:cs="Arial"/>
                <w:color w:val="000000"/>
                <w:sz w:val="18"/>
                <w:szCs w:val="18"/>
              </w:rPr>
              <w:t>Layyah</w:t>
            </w:r>
            <w:proofErr w:type="spellEnd"/>
            <w:r w:rsidR="00684278" w:rsidRPr="00B54644">
              <w:rPr>
                <w:rFonts w:ascii="Arial" w:hAnsi="Arial" w:cs="Arial"/>
                <w:color w:val="000000"/>
                <w:sz w:val="18"/>
                <w:szCs w:val="18"/>
              </w:rPr>
              <w:t xml:space="preserve"> (Tehsil </w:t>
            </w:r>
            <w:proofErr w:type="spellStart"/>
            <w:r w:rsidR="00684278" w:rsidRPr="00B54644">
              <w:rPr>
                <w:rFonts w:ascii="Arial" w:hAnsi="Arial" w:cs="Arial"/>
                <w:color w:val="000000"/>
                <w:sz w:val="18"/>
                <w:szCs w:val="18"/>
              </w:rPr>
              <w:t>Chaubara</w:t>
            </w:r>
            <w:proofErr w:type="spellEnd"/>
            <w:r w:rsidR="00684278" w:rsidRPr="00B54644">
              <w:rPr>
                <w:rFonts w:ascii="Arial" w:hAnsi="Arial" w:cs="Arial"/>
                <w:color w:val="000000"/>
                <w:sz w:val="18"/>
                <w:szCs w:val="18"/>
              </w:rPr>
              <w:t>)</w:t>
            </w:r>
            <w:r w:rsidR="001352A3" w:rsidRPr="00B54644">
              <w:rPr>
                <w:rFonts w:ascii="Arial" w:hAnsi="Arial" w:cs="Arial"/>
                <w:color w:val="000000"/>
                <w:sz w:val="18"/>
                <w:szCs w:val="18"/>
              </w:rPr>
              <w:t xml:space="preserve">, </w:t>
            </w:r>
            <w:proofErr w:type="spellStart"/>
            <w:r w:rsidR="001352A3" w:rsidRPr="00B54644">
              <w:rPr>
                <w:rFonts w:ascii="Arial" w:hAnsi="Arial" w:cs="Arial"/>
                <w:color w:val="000000"/>
                <w:sz w:val="18"/>
                <w:szCs w:val="18"/>
              </w:rPr>
              <w:t>Sanghar</w:t>
            </w:r>
            <w:proofErr w:type="spellEnd"/>
            <w:r w:rsidR="001352A3" w:rsidRPr="00B54644">
              <w:rPr>
                <w:rFonts w:ascii="Arial" w:hAnsi="Arial" w:cs="Arial"/>
                <w:color w:val="000000"/>
                <w:sz w:val="18"/>
                <w:szCs w:val="18"/>
              </w:rPr>
              <w:t xml:space="preserve">, </w:t>
            </w:r>
            <w:proofErr w:type="spellStart"/>
            <w:r w:rsidR="001352A3" w:rsidRPr="00B54644">
              <w:rPr>
                <w:rFonts w:ascii="Arial" w:hAnsi="Arial" w:cs="Arial"/>
                <w:color w:val="000000"/>
                <w:sz w:val="18"/>
                <w:szCs w:val="18"/>
              </w:rPr>
              <w:t>Umerkot</w:t>
            </w:r>
            <w:proofErr w:type="spellEnd"/>
            <w:r w:rsidR="001352A3" w:rsidRPr="00B54644">
              <w:rPr>
                <w:rFonts w:ascii="Arial" w:hAnsi="Arial" w:cs="Arial"/>
                <w:color w:val="000000"/>
                <w:sz w:val="18"/>
                <w:szCs w:val="18"/>
              </w:rPr>
              <w:t xml:space="preserve">, </w:t>
            </w:r>
            <w:proofErr w:type="spellStart"/>
            <w:r w:rsidR="001352A3" w:rsidRPr="00B54644">
              <w:rPr>
                <w:rFonts w:ascii="Arial" w:hAnsi="Arial" w:cs="Arial"/>
                <w:color w:val="000000"/>
                <w:sz w:val="18"/>
                <w:szCs w:val="18"/>
              </w:rPr>
              <w:t>Karak</w:t>
            </w:r>
            <w:proofErr w:type="spellEnd"/>
            <w:r w:rsidR="001352A3" w:rsidRPr="00B54644">
              <w:rPr>
                <w:rFonts w:ascii="Arial" w:hAnsi="Arial" w:cs="Arial"/>
                <w:color w:val="000000"/>
                <w:sz w:val="18"/>
                <w:szCs w:val="18"/>
              </w:rPr>
              <w:t xml:space="preserve">, </w:t>
            </w:r>
            <w:proofErr w:type="spellStart"/>
            <w:r w:rsidR="001352A3" w:rsidRPr="00B54644">
              <w:rPr>
                <w:rFonts w:ascii="Arial" w:hAnsi="Arial" w:cs="Arial"/>
                <w:color w:val="000000"/>
                <w:sz w:val="18"/>
                <w:szCs w:val="18"/>
              </w:rPr>
              <w:t>Lasbella</w:t>
            </w:r>
            <w:proofErr w:type="spellEnd"/>
            <w:r w:rsidR="001352A3" w:rsidRPr="00B54644">
              <w:rPr>
                <w:rFonts w:ascii="Arial" w:hAnsi="Arial" w:cs="Arial"/>
                <w:color w:val="000000"/>
                <w:sz w:val="18"/>
                <w:szCs w:val="18"/>
              </w:rPr>
              <w:t xml:space="preserve"> (Tehsil </w:t>
            </w:r>
            <w:proofErr w:type="spellStart"/>
            <w:r w:rsidR="001352A3" w:rsidRPr="00B54644">
              <w:rPr>
                <w:rFonts w:ascii="Arial" w:hAnsi="Arial" w:cs="Arial"/>
                <w:color w:val="000000"/>
                <w:sz w:val="18"/>
                <w:szCs w:val="18"/>
              </w:rPr>
              <w:t>Bela</w:t>
            </w:r>
            <w:proofErr w:type="spellEnd"/>
            <w:r w:rsidR="001352A3" w:rsidRPr="00B54644">
              <w:rPr>
                <w:rFonts w:ascii="Arial" w:hAnsi="Arial" w:cs="Arial"/>
                <w:color w:val="000000"/>
                <w:sz w:val="18"/>
                <w:szCs w:val="18"/>
              </w:rPr>
              <w:t xml:space="preserve">), </w:t>
            </w:r>
            <w:proofErr w:type="spellStart"/>
            <w:r w:rsidR="001352A3" w:rsidRPr="00B54644">
              <w:rPr>
                <w:rFonts w:ascii="Arial" w:hAnsi="Arial" w:cs="Arial"/>
                <w:color w:val="000000"/>
                <w:sz w:val="18"/>
                <w:szCs w:val="18"/>
              </w:rPr>
              <w:t>Kech</w:t>
            </w:r>
            <w:proofErr w:type="spellEnd"/>
            <w:r w:rsidR="001352A3" w:rsidRPr="00B54644">
              <w:rPr>
                <w:rFonts w:ascii="Arial" w:hAnsi="Arial" w:cs="Arial"/>
                <w:color w:val="000000"/>
                <w:sz w:val="18"/>
                <w:szCs w:val="18"/>
              </w:rPr>
              <w:t xml:space="preserve"> (Tehsil </w:t>
            </w:r>
            <w:proofErr w:type="spellStart"/>
            <w:r w:rsidR="001352A3" w:rsidRPr="00B54644">
              <w:rPr>
                <w:rFonts w:ascii="Arial" w:hAnsi="Arial" w:cs="Arial"/>
                <w:color w:val="000000"/>
                <w:sz w:val="18"/>
                <w:szCs w:val="18"/>
              </w:rPr>
              <w:t>Dasht</w:t>
            </w:r>
            <w:proofErr w:type="spellEnd"/>
            <w:r w:rsidR="001352A3" w:rsidRPr="00B54644">
              <w:rPr>
                <w:rFonts w:ascii="Arial" w:hAnsi="Arial" w:cs="Arial"/>
                <w:color w:val="000000"/>
                <w:sz w:val="18"/>
                <w:szCs w:val="18"/>
              </w:rPr>
              <w:t xml:space="preserve">), </w:t>
            </w:r>
            <w:proofErr w:type="spellStart"/>
            <w:r w:rsidR="001352A3" w:rsidRPr="00B54644">
              <w:rPr>
                <w:rFonts w:ascii="Arial" w:hAnsi="Arial" w:cs="Arial"/>
                <w:color w:val="000000"/>
                <w:sz w:val="18"/>
                <w:szCs w:val="18"/>
              </w:rPr>
              <w:t>Mastung</w:t>
            </w:r>
            <w:proofErr w:type="spellEnd"/>
            <w:r w:rsidR="001352A3" w:rsidRPr="00B54644">
              <w:rPr>
                <w:rFonts w:ascii="Arial" w:hAnsi="Arial" w:cs="Arial"/>
                <w:color w:val="000000"/>
                <w:sz w:val="18"/>
                <w:szCs w:val="18"/>
              </w:rPr>
              <w:t xml:space="preserve"> (Tehsil </w:t>
            </w:r>
            <w:proofErr w:type="spellStart"/>
            <w:r w:rsidR="001352A3" w:rsidRPr="00B54644">
              <w:rPr>
                <w:rFonts w:ascii="Arial" w:hAnsi="Arial" w:cs="Arial"/>
                <w:color w:val="000000"/>
                <w:sz w:val="18"/>
                <w:szCs w:val="18"/>
              </w:rPr>
              <w:t>Kanak</w:t>
            </w:r>
            <w:proofErr w:type="spellEnd"/>
            <w:r w:rsidR="001352A3" w:rsidRPr="00B54644">
              <w:rPr>
                <w:rFonts w:ascii="Arial" w:hAnsi="Arial" w:cs="Arial"/>
                <w:color w:val="000000"/>
                <w:sz w:val="18"/>
                <w:szCs w:val="18"/>
              </w:rPr>
              <w:t xml:space="preserve">) and </w:t>
            </w:r>
            <w:proofErr w:type="spellStart"/>
            <w:r w:rsidR="001352A3" w:rsidRPr="00B54644">
              <w:rPr>
                <w:rFonts w:ascii="Arial" w:hAnsi="Arial" w:cs="Arial"/>
                <w:color w:val="000000"/>
                <w:sz w:val="18"/>
                <w:szCs w:val="18"/>
              </w:rPr>
              <w:t>Qila</w:t>
            </w:r>
            <w:proofErr w:type="spellEnd"/>
            <w:r w:rsidR="001352A3" w:rsidRPr="00B54644">
              <w:rPr>
                <w:rFonts w:ascii="Arial" w:hAnsi="Arial" w:cs="Arial"/>
                <w:color w:val="000000"/>
                <w:sz w:val="18"/>
                <w:szCs w:val="18"/>
              </w:rPr>
              <w:t xml:space="preserve"> </w:t>
            </w:r>
            <w:proofErr w:type="spellStart"/>
            <w:r w:rsidR="001352A3" w:rsidRPr="00B54644">
              <w:rPr>
                <w:rFonts w:ascii="Arial" w:hAnsi="Arial" w:cs="Arial"/>
                <w:color w:val="000000"/>
                <w:sz w:val="18"/>
                <w:szCs w:val="18"/>
              </w:rPr>
              <w:t>Saifullah</w:t>
            </w:r>
            <w:proofErr w:type="spellEnd"/>
            <w:r w:rsidR="001352A3" w:rsidRPr="00B54644">
              <w:rPr>
                <w:rFonts w:ascii="Arial" w:hAnsi="Arial" w:cs="Arial"/>
                <w:color w:val="000000"/>
                <w:sz w:val="18"/>
                <w:szCs w:val="18"/>
              </w:rPr>
              <w:t xml:space="preserve"> (Tehsil Muslim </w:t>
            </w:r>
            <w:proofErr w:type="spellStart"/>
            <w:r w:rsidR="001352A3" w:rsidRPr="00B54644">
              <w:rPr>
                <w:rFonts w:ascii="Arial" w:hAnsi="Arial" w:cs="Arial"/>
                <w:color w:val="000000"/>
                <w:sz w:val="18"/>
                <w:szCs w:val="18"/>
              </w:rPr>
              <w:t>Bagh</w:t>
            </w:r>
            <w:proofErr w:type="spellEnd"/>
            <w:r w:rsidR="001352A3" w:rsidRPr="00B54644">
              <w:rPr>
                <w:rFonts w:ascii="Arial" w:hAnsi="Arial" w:cs="Arial"/>
                <w:color w:val="000000"/>
                <w:sz w:val="18"/>
                <w:szCs w:val="18"/>
              </w:rPr>
              <w:t xml:space="preserve">) </w:t>
            </w:r>
            <w:r w:rsidRPr="00B54644">
              <w:rPr>
                <w:rFonts w:ascii="Arial" w:hAnsi="Arial" w:cs="Arial"/>
                <w:sz w:val="18"/>
                <w:szCs w:val="18"/>
                <w:lang w:val="en-GB"/>
              </w:rPr>
              <w:t xml:space="preserve">was procured and processed. </w:t>
            </w:r>
            <w:r w:rsidR="005426FD" w:rsidRPr="00B54644">
              <w:rPr>
                <w:rFonts w:ascii="Arial" w:hAnsi="Arial" w:cs="Arial"/>
                <w:sz w:val="18"/>
                <w:szCs w:val="18"/>
                <w:lang w:val="en-GB"/>
              </w:rPr>
              <w:t xml:space="preserve">Extent of land degradation and desertification in these </w:t>
            </w:r>
            <w:r w:rsidR="00332141" w:rsidRPr="00B54644">
              <w:rPr>
                <w:rFonts w:ascii="Arial" w:hAnsi="Arial" w:cs="Arial"/>
                <w:sz w:val="18"/>
                <w:szCs w:val="18"/>
                <w:lang w:val="en-GB"/>
              </w:rPr>
              <w:t xml:space="preserve">new target </w:t>
            </w:r>
            <w:r w:rsidR="005426FD" w:rsidRPr="00B54644">
              <w:rPr>
                <w:rFonts w:ascii="Arial" w:hAnsi="Arial" w:cs="Arial"/>
                <w:sz w:val="18"/>
                <w:szCs w:val="18"/>
                <w:lang w:val="en-GB"/>
              </w:rPr>
              <w:t xml:space="preserve">districts </w:t>
            </w:r>
            <w:r w:rsidR="00A04C48" w:rsidRPr="00B54644">
              <w:rPr>
                <w:rFonts w:ascii="Arial" w:hAnsi="Arial" w:cs="Arial"/>
                <w:sz w:val="18"/>
                <w:szCs w:val="18"/>
                <w:lang w:val="en-GB"/>
              </w:rPr>
              <w:t>was</w:t>
            </w:r>
            <w:r w:rsidR="005426FD" w:rsidRPr="00B54644">
              <w:rPr>
                <w:rFonts w:ascii="Arial" w:hAnsi="Arial" w:cs="Arial"/>
                <w:sz w:val="18"/>
                <w:szCs w:val="18"/>
                <w:lang w:val="en-GB"/>
              </w:rPr>
              <w:t xml:space="preserve"> mapped and quantified. </w:t>
            </w:r>
            <w:r w:rsidRPr="00B54644">
              <w:rPr>
                <w:rFonts w:ascii="Arial" w:hAnsi="Arial" w:cs="Arial"/>
                <w:sz w:val="18"/>
                <w:szCs w:val="18"/>
                <w:lang w:val="en-GB"/>
              </w:rPr>
              <w:t>Baseline data</w:t>
            </w:r>
            <w:r w:rsidR="00A04C48" w:rsidRPr="00B54644">
              <w:rPr>
                <w:rFonts w:ascii="Arial" w:hAnsi="Arial" w:cs="Arial"/>
                <w:sz w:val="18"/>
                <w:szCs w:val="18"/>
                <w:lang w:val="en-GB"/>
              </w:rPr>
              <w:t>sets</w:t>
            </w:r>
            <w:r w:rsidRPr="00B54644">
              <w:rPr>
                <w:rFonts w:ascii="Arial" w:hAnsi="Arial" w:cs="Arial"/>
                <w:sz w:val="18"/>
                <w:szCs w:val="18"/>
                <w:lang w:val="en-GB"/>
              </w:rPr>
              <w:t xml:space="preserve"> of the</w:t>
            </w:r>
            <w:r w:rsidR="00A04C48" w:rsidRPr="00B54644">
              <w:rPr>
                <w:rFonts w:ascii="Arial" w:hAnsi="Arial" w:cs="Arial"/>
                <w:sz w:val="18"/>
                <w:szCs w:val="18"/>
                <w:lang w:val="en-GB"/>
              </w:rPr>
              <w:t>se districts were</w:t>
            </w:r>
            <w:r w:rsidRPr="00B54644">
              <w:rPr>
                <w:rFonts w:ascii="Arial" w:hAnsi="Arial" w:cs="Arial"/>
                <w:sz w:val="18"/>
                <w:szCs w:val="18"/>
                <w:lang w:val="en-GB"/>
              </w:rPr>
              <w:t xml:space="preserve"> developed and land</w:t>
            </w:r>
            <w:r w:rsidR="00684278" w:rsidRPr="00B54644">
              <w:rPr>
                <w:rFonts w:ascii="Arial" w:hAnsi="Arial" w:cs="Arial"/>
                <w:sz w:val="18"/>
                <w:szCs w:val="18"/>
                <w:lang w:val="en-GB"/>
              </w:rPr>
              <w:t xml:space="preserve"> </w:t>
            </w:r>
            <w:r w:rsidRPr="00B54644">
              <w:rPr>
                <w:rFonts w:ascii="Arial" w:hAnsi="Arial" w:cs="Arial"/>
                <w:sz w:val="18"/>
                <w:szCs w:val="18"/>
                <w:lang w:val="en-GB"/>
              </w:rPr>
              <w:t xml:space="preserve">cover maps prepared. The thematic maps </w:t>
            </w:r>
            <w:r w:rsidR="005426FD" w:rsidRPr="00B54644">
              <w:rPr>
                <w:rFonts w:ascii="Arial" w:hAnsi="Arial" w:cs="Arial"/>
                <w:sz w:val="18"/>
                <w:szCs w:val="18"/>
                <w:lang w:val="en-GB"/>
              </w:rPr>
              <w:t>of five districts were</w:t>
            </w:r>
            <w:r w:rsidR="00A04C48" w:rsidRPr="00B54644">
              <w:rPr>
                <w:rFonts w:ascii="Arial" w:hAnsi="Arial" w:cs="Arial"/>
                <w:sz w:val="18"/>
                <w:szCs w:val="18"/>
                <w:lang w:val="en-GB"/>
              </w:rPr>
              <w:t xml:space="preserve"> also</w:t>
            </w:r>
            <w:r w:rsidR="005426FD" w:rsidRPr="00B54644">
              <w:rPr>
                <w:rFonts w:ascii="Arial" w:hAnsi="Arial" w:cs="Arial"/>
                <w:sz w:val="18"/>
                <w:szCs w:val="18"/>
                <w:lang w:val="en-GB"/>
              </w:rPr>
              <w:t xml:space="preserve"> prepared</w:t>
            </w:r>
            <w:r w:rsidR="00A04C48" w:rsidRPr="00B54644">
              <w:rPr>
                <w:rFonts w:ascii="Arial" w:hAnsi="Arial" w:cs="Arial"/>
                <w:sz w:val="18"/>
                <w:szCs w:val="18"/>
                <w:lang w:val="en-GB"/>
              </w:rPr>
              <w:t>, including t</w:t>
            </w:r>
            <w:r w:rsidR="005426FD" w:rsidRPr="00B54644">
              <w:rPr>
                <w:rFonts w:ascii="Arial" w:hAnsi="Arial" w:cs="Arial"/>
                <w:sz w:val="18"/>
                <w:szCs w:val="18"/>
                <w:lang w:val="en-GB"/>
              </w:rPr>
              <w:t>he following</w:t>
            </w:r>
            <w:r w:rsidRPr="00B54644">
              <w:rPr>
                <w:rFonts w:ascii="Arial" w:hAnsi="Arial" w:cs="Arial"/>
                <w:sz w:val="18"/>
                <w:szCs w:val="18"/>
                <w:lang w:val="en-GB"/>
              </w:rPr>
              <w:t>:</w:t>
            </w:r>
          </w:p>
          <w:p w:rsidR="00CB76B0" w:rsidRPr="00B54644" w:rsidRDefault="005426FD" w:rsidP="00AE5E03">
            <w:pPr>
              <w:numPr>
                <w:ilvl w:val="0"/>
                <w:numId w:val="5"/>
              </w:numPr>
              <w:rPr>
                <w:rFonts w:ascii="Arial" w:hAnsi="Arial" w:cs="Arial"/>
                <w:sz w:val="18"/>
                <w:szCs w:val="18"/>
                <w:lang w:val="en-GB"/>
              </w:rPr>
            </w:pPr>
            <w:r w:rsidRPr="00B54644">
              <w:rPr>
                <w:rFonts w:ascii="Arial" w:hAnsi="Arial" w:cs="Arial"/>
                <w:sz w:val="18"/>
                <w:szCs w:val="18"/>
                <w:lang w:val="en-GB"/>
              </w:rPr>
              <w:t>Aridity (</w:t>
            </w:r>
            <w:proofErr w:type="spellStart"/>
            <w:r w:rsidRPr="00B54644">
              <w:rPr>
                <w:rFonts w:ascii="Arial" w:hAnsi="Arial" w:cs="Arial"/>
                <w:sz w:val="18"/>
                <w:szCs w:val="18"/>
                <w:lang w:val="en-GB"/>
              </w:rPr>
              <w:t>Kharif</w:t>
            </w:r>
            <w:proofErr w:type="spellEnd"/>
            <w:r w:rsidRPr="00B54644">
              <w:rPr>
                <w:rFonts w:ascii="Arial" w:hAnsi="Arial" w:cs="Arial"/>
                <w:sz w:val="18"/>
                <w:szCs w:val="18"/>
                <w:lang w:val="en-GB"/>
              </w:rPr>
              <w:t xml:space="preserve"> &amp; Rabi)</w:t>
            </w:r>
            <w:r w:rsidR="00CB76B0" w:rsidRPr="00B54644">
              <w:rPr>
                <w:rFonts w:ascii="Arial" w:hAnsi="Arial" w:cs="Arial"/>
                <w:sz w:val="18"/>
                <w:szCs w:val="18"/>
                <w:lang w:val="en-GB"/>
              </w:rPr>
              <w:t xml:space="preserve"> Map</w:t>
            </w:r>
          </w:p>
          <w:p w:rsidR="00CB76B0" w:rsidRPr="00B54644" w:rsidRDefault="00CB76B0" w:rsidP="00AE5E03">
            <w:pPr>
              <w:numPr>
                <w:ilvl w:val="0"/>
                <w:numId w:val="5"/>
              </w:numPr>
              <w:rPr>
                <w:rFonts w:ascii="Arial" w:hAnsi="Arial" w:cs="Arial"/>
                <w:sz w:val="18"/>
                <w:szCs w:val="18"/>
                <w:lang w:val="en-GB"/>
              </w:rPr>
            </w:pPr>
            <w:r w:rsidRPr="00B54644">
              <w:rPr>
                <w:rFonts w:ascii="Arial" w:hAnsi="Arial" w:cs="Arial"/>
                <w:sz w:val="18"/>
                <w:szCs w:val="18"/>
                <w:lang w:val="en-GB"/>
              </w:rPr>
              <w:t>Soil Erosion (wind &amp;water) Map</w:t>
            </w:r>
          </w:p>
          <w:p w:rsidR="00CB76B0" w:rsidRPr="00B54644" w:rsidRDefault="00CB76B0" w:rsidP="00AE5E03">
            <w:pPr>
              <w:numPr>
                <w:ilvl w:val="0"/>
                <w:numId w:val="5"/>
              </w:numPr>
              <w:rPr>
                <w:rFonts w:ascii="Arial" w:hAnsi="Arial" w:cs="Arial"/>
                <w:sz w:val="18"/>
                <w:szCs w:val="18"/>
                <w:lang w:val="en-GB"/>
              </w:rPr>
            </w:pPr>
            <w:r w:rsidRPr="00B54644">
              <w:rPr>
                <w:rFonts w:ascii="Arial" w:hAnsi="Arial" w:cs="Arial"/>
                <w:sz w:val="18"/>
                <w:szCs w:val="18"/>
                <w:lang w:val="en-GB"/>
              </w:rPr>
              <w:t>Land Capability Map</w:t>
            </w:r>
          </w:p>
          <w:p w:rsidR="00CB76B0" w:rsidRPr="00B54644" w:rsidRDefault="00CB76B0" w:rsidP="00AE5E03">
            <w:pPr>
              <w:numPr>
                <w:ilvl w:val="0"/>
                <w:numId w:val="5"/>
              </w:numPr>
              <w:rPr>
                <w:rFonts w:ascii="Arial" w:hAnsi="Arial" w:cs="Arial"/>
                <w:sz w:val="18"/>
                <w:szCs w:val="18"/>
                <w:lang w:val="en-GB"/>
              </w:rPr>
            </w:pPr>
            <w:r w:rsidRPr="00B54644">
              <w:rPr>
                <w:rFonts w:ascii="Arial" w:hAnsi="Arial" w:cs="Arial"/>
                <w:sz w:val="18"/>
                <w:szCs w:val="18"/>
                <w:lang w:val="en-GB"/>
              </w:rPr>
              <w:t>Natural Surface Elevation Map (at 30meter ASTER DEM)</w:t>
            </w:r>
          </w:p>
          <w:p w:rsidR="00CB76B0" w:rsidRPr="00B54644" w:rsidRDefault="00CB76B0" w:rsidP="00AE5E03">
            <w:pPr>
              <w:numPr>
                <w:ilvl w:val="0"/>
                <w:numId w:val="5"/>
              </w:numPr>
              <w:rPr>
                <w:rFonts w:ascii="Arial" w:hAnsi="Arial" w:cs="Arial"/>
                <w:sz w:val="18"/>
                <w:szCs w:val="18"/>
                <w:lang w:val="en-GB"/>
              </w:rPr>
            </w:pPr>
            <w:r w:rsidRPr="00B54644">
              <w:rPr>
                <w:rFonts w:ascii="Arial" w:hAnsi="Arial" w:cs="Arial"/>
                <w:sz w:val="18"/>
                <w:szCs w:val="18"/>
                <w:lang w:val="en-GB"/>
              </w:rPr>
              <w:t>Greenness Map</w:t>
            </w:r>
          </w:p>
          <w:p w:rsidR="00684278" w:rsidRPr="00B54644" w:rsidRDefault="00684278" w:rsidP="00AE5E03">
            <w:pPr>
              <w:numPr>
                <w:ilvl w:val="0"/>
                <w:numId w:val="5"/>
              </w:numPr>
              <w:spacing w:after="120"/>
              <w:rPr>
                <w:rFonts w:ascii="Arial" w:hAnsi="Arial" w:cs="Arial"/>
                <w:sz w:val="18"/>
                <w:szCs w:val="18"/>
                <w:lang w:val="en-GB"/>
              </w:rPr>
            </w:pPr>
            <w:r w:rsidRPr="00B54644">
              <w:rPr>
                <w:rFonts w:ascii="Arial" w:hAnsi="Arial" w:cs="Arial"/>
                <w:sz w:val="18"/>
                <w:szCs w:val="18"/>
                <w:lang w:val="en-GB"/>
              </w:rPr>
              <w:t xml:space="preserve">Seasonal aridity (Rabi and </w:t>
            </w:r>
            <w:proofErr w:type="spellStart"/>
            <w:r w:rsidRPr="00B54644">
              <w:rPr>
                <w:rFonts w:ascii="Arial" w:hAnsi="Arial" w:cs="Arial"/>
                <w:sz w:val="18"/>
                <w:szCs w:val="18"/>
                <w:lang w:val="en-GB"/>
              </w:rPr>
              <w:t>Kharif</w:t>
            </w:r>
            <w:proofErr w:type="spellEnd"/>
            <w:r w:rsidRPr="00B54644">
              <w:rPr>
                <w:rFonts w:ascii="Arial" w:hAnsi="Arial" w:cs="Arial"/>
                <w:sz w:val="18"/>
                <w:szCs w:val="18"/>
                <w:lang w:val="en-GB"/>
              </w:rPr>
              <w:t>)</w:t>
            </w:r>
          </w:p>
          <w:p w:rsidR="005426FD" w:rsidRPr="00B54644" w:rsidRDefault="00CB76B0" w:rsidP="00A04C48">
            <w:pPr>
              <w:spacing w:before="120" w:after="120"/>
              <w:rPr>
                <w:rFonts w:ascii="Arial" w:hAnsi="Arial" w:cs="Arial"/>
                <w:sz w:val="18"/>
                <w:szCs w:val="18"/>
                <w:lang w:val="en-GB"/>
              </w:rPr>
            </w:pPr>
            <w:r w:rsidRPr="00B54644">
              <w:rPr>
                <w:rFonts w:ascii="Arial" w:hAnsi="Arial" w:cs="Arial"/>
                <w:sz w:val="18"/>
                <w:szCs w:val="18"/>
                <w:lang w:val="en-GB"/>
              </w:rPr>
              <w:t>GPS coordinates of 8 new village</w:t>
            </w:r>
            <w:r w:rsidR="00A04C48" w:rsidRPr="00B54644">
              <w:rPr>
                <w:rFonts w:ascii="Arial" w:hAnsi="Arial" w:cs="Arial"/>
                <w:sz w:val="18"/>
                <w:szCs w:val="18"/>
                <w:lang w:val="en-GB"/>
              </w:rPr>
              <w:t xml:space="preserve"> boundaries</w:t>
            </w:r>
            <w:r w:rsidRPr="00B54644">
              <w:rPr>
                <w:rFonts w:ascii="Arial" w:hAnsi="Arial" w:cs="Arial"/>
                <w:sz w:val="18"/>
                <w:szCs w:val="18"/>
                <w:lang w:val="en-GB"/>
              </w:rPr>
              <w:t xml:space="preserve"> (4 </w:t>
            </w:r>
            <w:r w:rsidR="00A04C48" w:rsidRPr="00B54644">
              <w:rPr>
                <w:rFonts w:ascii="Arial" w:hAnsi="Arial" w:cs="Arial"/>
                <w:sz w:val="18"/>
                <w:szCs w:val="18"/>
                <w:lang w:val="en-GB"/>
              </w:rPr>
              <w:t xml:space="preserve">of </w:t>
            </w:r>
            <w:proofErr w:type="spellStart"/>
            <w:r w:rsidRPr="00B54644">
              <w:rPr>
                <w:rFonts w:ascii="Arial" w:hAnsi="Arial" w:cs="Arial"/>
                <w:sz w:val="18"/>
                <w:szCs w:val="18"/>
                <w:lang w:val="en-GB"/>
              </w:rPr>
              <w:t>Pishin</w:t>
            </w:r>
            <w:proofErr w:type="spellEnd"/>
            <w:r w:rsidRPr="00B54644">
              <w:rPr>
                <w:rFonts w:ascii="Arial" w:hAnsi="Arial" w:cs="Arial"/>
                <w:sz w:val="18"/>
                <w:szCs w:val="18"/>
                <w:lang w:val="en-GB"/>
              </w:rPr>
              <w:t xml:space="preserve"> &amp; 4 </w:t>
            </w:r>
            <w:proofErr w:type="spellStart"/>
            <w:r w:rsidR="00A04C48" w:rsidRPr="00B54644">
              <w:rPr>
                <w:rFonts w:ascii="Arial" w:hAnsi="Arial" w:cs="Arial"/>
                <w:sz w:val="18"/>
                <w:szCs w:val="18"/>
                <w:lang w:val="en-GB"/>
              </w:rPr>
              <w:t>Lasbela</w:t>
            </w:r>
            <w:proofErr w:type="spellEnd"/>
            <w:r w:rsidR="00A04C48" w:rsidRPr="00B54644">
              <w:rPr>
                <w:rFonts w:ascii="Arial" w:hAnsi="Arial" w:cs="Arial"/>
                <w:sz w:val="18"/>
                <w:szCs w:val="18"/>
                <w:lang w:val="en-GB"/>
              </w:rPr>
              <w:t>) were</w:t>
            </w:r>
            <w:r w:rsidRPr="00B54644">
              <w:rPr>
                <w:rFonts w:ascii="Arial" w:hAnsi="Arial" w:cs="Arial"/>
                <w:sz w:val="18"/>
                <w:szCs w:val="18"/>
                <w:lang w:val="en-GB"/>
              </w:rPr>
              <w:t xml:space="preserve"> processed and based on these coordinate</w:t>
            </w:r>
            <w:r w:rsidR="00A04C48" w:rsidRPr="00B54644">
              <w:rPr>
                <w:rFonts w:ascii="Arial" w:hAnsi="Arial" w:cs="Arial"/>
                <w:sz w:val="18"/>
                <w:szCs w:val="18"/>
                <w:lang w:val="en-GB"/>
              </w:rPr>
              <w:t>s</w:t>
            </w:r>
            <w:r w:rsidRPr="00B54644">
              <w:rPr>
                <w:rFonts w:ascii="Arial" w:hAnsi="Arial" w:cs="Arial"/>
                <w:sz w:val="18"/>
                <w:szCs w:val="18"/>
                <w:lang w:val="en-GB"/>
              </w:rPr>
              <w:t xml:space="preserve"> SPOT (2.5 meter pan</w:t>
            </w:r>
            <w:r w:rsidR="00A04C48" w:rsidRPr="00B54644">
              <w:rPr>
                <w:rFonts w:ascii="Arial" w:hAnsi="Arial" w:cs="Arial"/>
                <w:sz w:val="18"/>
                <w:szCs w:val="18"/>
                <w:lang w:val="en-GB"/>
              </w:rPr>
              <w:t>-</w:t>
            </w:r>
            <w:r w:rsidRPr="00B54644">
              <w:rPr>
                <w:rFonts w:ascii="Arial" w:hAnsi="Arial" w:cs="Arial"/>
                <w:sz w:val="18"/>
                <w:szCs w:val="18"/>
                <w:lang w:val="en-GB"/>
              </w:rPr>
              <w:t xml:space="preserve">sharpen) images were procured from SUPARCO. GPS coordinates of the SLM activities in district </w:t>
            </w:r>
            <w:proofErr w:type="spellStart"/>
            <w:r w:rsidRPr="00B54644">
              <w:rPr>
                <w:rFonts w:ascii="Arial" w:hAnsi="Arial" w:cs="Arial"/>
                <w:sz w:val="18"/>
                <w:szCs w:val="18"/>
                <w:lang w:val="en-GB"/>
              </w:rPr>
              <w:t>Lasbela</w:t>
            </w:r>
            <w:proofErr w:type="spellEnd"/>
            <w:r w:rsidRPr="00B54644">
              <w:rPr>
                <w:rFonts w:ascii="Arial" w:hAnsi="Arial" w:cs="Arial"/>
                <w:sz w:val="18"/>
                <w:szCs w:val="18"/>
                <w:lang w:val="en-GB"/>
              </w:rPr>
              <w:t xml:space="preserve"> was processed and activities</w:t>
            </w:r>
            <w:r w:rsidR="00A04C48" w:rsidRPr="00B54644">
              <w:rPr>
                <w:rFonts w:ascii="Arial" w:hAnsi="Arial" w:cs="Arial"/>
                <w:sz w:val="18"/>
                <w:szCs w:val="18"/>
                <w:lang w:val="en-GB"/>
              </w:rPr>
              <w:t xml:space="preserve"> undertaken were mapped.</w:t>
            </w:r>
            <w:r w:rsidRPr="00B54644">
              <w:rPr>
                <w:rFonts w:ascii="Arial" w:hAnsi="Arial" w:cs="Arial"/>
                <w:sz w:val="18"/>
                <w:szCs w:val="18"/>
                <w:lang w:val="en-GB"/>
              </w:rPr>
              <w:t xml:space="preserve"> Report on </w:t>
            </w:r>
            <w:r w:rsidR="00A04C48" w:rsidRPr="00B54644">
              <w:rPr>
                <w:rFonts w:ascii="Arial" w:hAnsi="Arial" w:cs="Arial"/>
                <w:sz w:val="18"/>
                <w:szCs w:val="18"/>
                <w:lang w:val="en-GB"/>
              </w:rPr>
              <w:t>“</w:t>
            </w:r>
            <w:r w:rsidRPr="00B54644">
              <w:rPr>
                <w:rFonts w:ascii="Arial" w:hAnsi="Arial" w:cs="Arial"/>
                <w:sz w:val="18"/>
                <w:szCs w:val="18"/>
                <w:lang w:val="en-GB"/>
              </w:rPr>
              <w:t>Role of GIS/RS in SLM</w:t>
            </w:r>
            <w:r w:rsidR="00A04C48" w:rsidRPr="00B54644">
              <w:rPr>
                <w:rFonts w:ascii="Arial" w:hAnsi="Arial" w:cs="Arial"/>
                <w:sz w:val="18"/>
                <w:szCs w:val="18"/>
                <w:lang w:val="en-GB"/>
              </w:rPr>
              <w:t>”</w:t>
            </w:r>
            <w:r w:rsidRPr="00B54644">
              <w:rPr>
                <w:rFonts w:ascii="Arial" w:hAnsi="Arial" w:cs="Arial"/>
                <w:sz w:val="18"/>
                <w:szCs w:val="18"/>
                <w:lang w:val="en-GB"/>
              </w:rPr>
              <w:t xml:space="preserve"> was </w:t>
            </w:r>
            <w:r w:rsidR="005426FD" w:rsidRPr="00B54644">
              <w:rPr>
                <w:rFonts w:ascii="Arial" w:hAnsi="Arial" w:cs="Arial"/>
                <w:sz w:val="18"/>
                <w:szCs w:val="18"/>
                <w:lang w:val="en-GB"/>
              </w:rPr>
              <w:t xml:space="preserve">published and </w:t>
            </w:r>
            <w:r w:rsidRPr="00B54644">
              <w:rPr>
                <w:rFonts w:ascii="Arial" w:hAnsi="Arial" w:cs="Arial"/>
                <w:sz w:val="18"/>
                <w:szCs w:val="18"/>
                <w:lang w:val="en-GB"/>
              </w:rPr>
              <w:t xml:space="preserve">disseminated among key stakeholders, planners, decision makers, </w:t>
            </w:r>
            <w:r w:rsidR="00A04C48" w:rsidRPr="00B54644">
              <w:rPr>
                <w:rFonts w:ascii="Arial" w:hAnsi="Arial" w:cs="Arial"/>
                <w:sz w:val="18"/>
                <w:szCs w:val="18"/>
                <w:lang w:val="en-GB"/>
              </w:rPr>
              <w:t xml:space="preserve">universities, </w:t>
            </w:r>
            <w:r w:rsidRPr="00B54644">
              <w:rPr>
                <w:rFonts w:ascii="Arial" w:hAnsi="Arial" w:cs="Arial"/>
                <w:sz w:val="18"/>
                <w:szCs w:val="18"/>
                <w:lang w:val="en-GB"/>
              </w:rPr>
              <w:t>technical experts and land managers to share key findings of the study.</w:t>
            </w:r>
            <w:r w:rsidR="005426FD" w:rsidRPr="00B54644">
              <w:rPr>
                <w:rFonts w:ascii="Arial" w:hAnsi="Arial" w:cs="Arial"/>
                <w:sz w:val="18"/>
                <w:szCs w:val="18"/>
                <w:lang w:val="en-GB"/>
              </w:rPr>
              <w:t xml:space="preserve"> </w:t>
            </w:r>
            <w:r w:rsidR="00A04C48" w:rsidRPr="00B54644">
              <w:rPr>
                <w:rFonts w:ascii="Arial" w:hAnsi="Arial" w:cs="Arial"/>
                <w:color w:val="000000"/>
                <w:sz w:val="18"/>
                <w:szCs w:val="18"/>
              </w:rPr>
              <w:t>The existing SLMP website was redesigned keeping in view needs of the up-scaling</w:t>
            </w:r>
            <w:r w:rsidR="005426FD" w:rsidRPr="00B54644">
              <w:rPr>
                <w:rFonts w:ascii="Arial" w:hAnsi="Arial" w:cs="Arial"/>
                <w:color w:val="000000"/>
                <w:sz w:val="18"/>
                <w:szCs w:val="18"/>
              </w:rPr>
              <w:t xml:space="preserve">. </w:t>
            </w:r>
            <w:r w:rsidR="00D32173" w:rsidRPr="00B54644">
              <w:rPr>
                <w:rFonts w:ascii="Arial" w:hAnsi="Arial" w:cs="Arial"/>
                <w:color w:val="000000"/>
                <w:sz w:val="18"/>
                <w:szCs w:val="18"/>
              </w:rPr>
              <w:t xml:space="preserve">Manual for participatory </w:t>
            </w:r>
            <w:proofErr w:type="spellStart"/>
            <w:r w:rsidR="00D32173" w:rsidRPr="00B54644">
              <w:rPr>
                <w:rFonts w:ascii="Arial" w:hAnsi="Arial" w:cs="Arial"/>
                <w:color w:val="000000"/>
                <w:sz w:val="18"/>
                <w:szCs w:val="18"/>
              </w:rPr>
              <w:t>landuse</w:t>
            </w:r>
            <w:proofErr w:type="spellEnd"/>
            <w:r w:rsidR="00D32173" w:rsidRPr="00B54644">
              <w:rPr>
                <w:rFonts w:ascii="Arial" w:hAnsi="Arial" w:cs="Arial"/>
                <w:color w:val="000000"/>
                <w:sz w:val="18"/>
                <w:szCs w:val="18"/>
              </w:rPr>
              <w:t xml:space="preserve"> mapping and concept paper on Decision Support System for SLM have been drafted.</w:t>
            </w:r>
          </w:p>
        </w:tc>
      </w:tr>
      <w:tr w:rsidR="00FD1E1B" w:rsidRPr="00B54644" w:rsidTr="000F055E">
        <w:trPr>
          <w:trHeight w:val="422"/>
        </w:trPr>
        <w:tc>
          <w:tcPr>
            <w:tcW w:w="14310" w:type="dxa"/>
            <w:gridSpan w:val="19"/>
            <w:tcBorders>
              <w:top w:val="single" w:sz="4" w:space="0" w:color="auto"/>
            </w:tcBorders>
            <w:shd w:val="clear" w:color="auto" w:fill="FABF8F" w:themeFill="accent6" w:themeFillTint="99"/>
          </w:tcPr>
          <w:p w:rsidR="00FD1E1B" w:rsidRPr="00B54644" w:rsidRDefault="00FD1E1B" w:rsidP="00FD1E1B">
            <w:pPr>
              <w:rPr>
                <w:rFonts w:ascii="Arial" w:hAnsi="Arial" w:cs="Arial"/>
                <w:lang w:val="en-GB"/>
              </w:rPr>
            </w:pPr>
            <w:r w:rsidRPr="00B54644">
              <w:rPr>
                <w:rFonts w:ascii="Arial" w:hAnsi="Arial" w:cs="Arial"/>
                <w:lang w:val="en-GB"/>
              </w:rPr>
              <w:t xml:space="preserve">Overall Output Status (mark the output on the scale of 1 to 5 as per the following criteria): </w:t>
            </w:r>
          </w:p>
        </w:tc>
      </w:tr>
      <w:tr w:rsidR="00FD1E1B" w:rsidRPr="00B54644" w:rsidTr="00FD1E1B">
        <w:trPr>
          <w:trHeight w:val="293"/>
        </w:trPr>
        <w:tc>
          <w:tcPr>
            <w:tcW w:w="2700" w:type="dxa"/>
            <w:gridSpan w:val="3"/>
            <w:tcBorders>
              <w:top w:val="single" w:sz="4" w:space="0" w:color="auto"/>
            </w:tcBorders>
            <w:shd w:val="clear" w:color="auto" w:fill="FABF8F" w:themeFill="accent6" w:themeFillTint="99"/>
          </w:tcPr>
          <w:p w:rsidR="00FD1E1B" w:rsidRPr="00B54644" w:rsidRDefault="00FD1E1B" w:rsidP="00FD1E1B">
            <w:pPr>
              <w:jc w:val="center"/>
              <w:rPr>
                <w:rFonts w:ascii="Arial" w:hAnsi="Arial" w:cs="Arial"/>
                <w:lang w:val="en-GB"/>
              </w:rPr>
            </w:pPr>
            <w:r w:rsidRPr="00B54644">
              <w:rPr>
                <w:rFonts w:ascii="Arial" w:hAnsi="Arial" w:cs="Arial"/>
                <w:lang w:val="en-GB"/>
              </w:rPr>
              <w:t>Exemplary (5)</w:t>
            </w:r>
          </w:p>
          <w:p w:rsidR="00FD1E1B" w:rsidRPr="00B54644" w:rsidRDefault="00FD1E1B" w:rsidP="00FD1E1B">
            <w:pPr>
              <w:jc w:val="center"/>
              <w:rPr>
                <w:rFonts w:ascii="Arial" w:hAnsi="Arial" w:cs="Arial"/>
                <w:lang w:val="en-GB"/>
              </w:rPr>
            </w:pPr>
            <w:r w:rsidRPr="00B54644">
              <w:rPr>
                <w:rFonts w:ascii="Arial" w:hAnsi="Arial" w:cs="Arial"/>
                <w:lang w:val="en-GB"/>
              </w:rPr>
              <w:t>*****</w:t>
            </w:r>
          </w:p>
        </w:tc>
        <w:tc>
          <w:tcPr>
            <w:tcW w:w="2790" w:type="dxa"/>
            <w:gridSpan w:val="5"/>
            <w:tcBorders>
              <w:top w:val="single" w:sz="4" w:space="0" w:color="auto"/>
            </w:tcBorders>
            <w:shd w:val="clear" w:color="auto" w:fill="FABF8F" w:themeFill="accent6" w:themeFillTint="99"/>
          </w:tcPr>
          <w:p w:rsidR="00FD1E1B" w:rsidRPr="00B54644" w:rsidRDefault="00FD1E1B" w:rsidP="00FD1E1B">
            <w:pPr>
              <w:jc w:val="center"/>
              <w:rPr>
                <w:rFonts w:ascii="Arial" w:hAnsi="Arial" w:cs="Arial"/>
                <w:lang w:val="en-GB"/>
              </w:rPr>
            </w:pPr>
            <w:r w:rsidRPr="00B54644">
              <w:rPr>
                <w:rFonts w:ascii="Arial" w:hAnsi="Arial" w:cs="Arial"/>
                <w:lang w:val="en-GB"/>
              </w:rPr>
              <w:t>High (4)</w:t>
            </w:r>
          </w:p>
          <w:p w:rsidR="00FD1E1B" w:rsidRPr="00B54644" w:rsidRDefault="00FD1E1B" w:rsidP="00FD1E1B">
            <w:pPr>
              <w:jc w:val="center"/>
              <w:rPr>
                <w:rFonts w:ascii="Arial" w:hAnsi="Arial" w:cs="Arial"/>
                <w:lang w:val="en-GB"/>
              </w:rPr>
            </w:pPr>
            <w:r w:rsidRPr="00B54644">
              <w:rPr>
                <w:rFonts w:ascii="Arial" w:hAnsi="Arial" w:cs="Arial"/>
                <w:lang w:val="en-GB"/>
              </w:rPr>
              <w:t>****</w:t>
            </w:r>
          </w:p>
        </w:tc>
        <w:tc>
          <w:tcPr>
            <w:tcW w:w="2790" w:type="dxa"/>
            <w:gridSpan w:val="4"/>
            <w:tcBorders>
              <w:top w:val="single" w:sz="4" w:space="0" w:color="auto"/>
            </w:tcBorders>
            <w:shd w:val="clear" w:color="auto" w:fill="FABF8F" w:themeFill="accent6" w:themeFillTint="99"/>
          </w:tcPr>
          <w:p w:rsidR="00FD1E1B" w:rsidRPr="00B54644" w:rsidRDefault="00FD1E1B" w:rsidP="00FD1E1B">
            <w:pPr>
              <w:jc w:val="center"/>
              <w:rPr>
                <w:rFonts w:ascii="Arial" w:hAnsi="Arial" w:cs="Arial"/>
                <w:lang w:val="en-GB"/>
              </w:rPr>
            </w:pPr>
            <w:r w:rsidRPr="00B54644">
              <w:rPr>
                <w:rFonts w:ascii="Arial" w:hAnsi="Arial" w:cs="Arial"/>
                <w:lang w:val="en-GB"/>
              </w:rPr>
              <w:t>Satisfactory (3)</w:t>
            </w:r>
          </w:p>
          <w:p w:rsidR="00FD1E1B" w:rsidRPr="00B54644" w:rsidRDefault="00FD1E1B" w:rsidP="00FD1E1B">
            <w:pPr>
              <w:jc w:val="center"/>
              <w:rPr>
                <w:rFonts w:ascii="Arial" w:hAnsi="Arial" w:cs="Arial"/>
                <w:lang w:val="en-GB"/>
              </w:rPr>
            </w:pPr>
            <w:r w:rsidRPr="00B54644">
              <w:rPr>
                <w:rFonts w:ascii="Arial" w:hAnsi="Arial" w:cs="Arial"/>
                <w:lang w:val="en-GB"/>
              </w:rPr>
              <w:t>***</w:t>
            </w:r>
          </w:p>
        </w:tc>
        <w:tc>
          <w:tcPr>
            <w:tcW w:w="2880" w:type="dxa"/>
            <w:gridSpan w:val="6"/>
            <w:tcBorders>
              <w:top w:val="single" w:sz="4" w:space="0" w:color="auto"/>
            </w:tcBorders>
            <w:shd w:val="clear" w:color="auto" w:fill="FABF8F" w:themeFill="accent6" w:themeFillTint="99"/>
          </w:tcPr>
          <w:p w:rsidR="00FD1E1B" w:rsidRPr="00B54644" w:rsidRDefault="00FD1E1B" w:rsidP="00FD1E1B">
            <w:pPr>
              <w:jc w:val="center"/>
              <w:rPr>
                <w:rFonts w:ascii="Arial" w:hAnsi="Arial" w:cs="Arial"/>
                <w:lang w:val="en-GB"/>
              </w:rPr>
            </w:pPr>
            <w:r w:rsidRPr="00B54644">
              <w:rPr>
                <w:rFonts w:ascii="Arial" w:hAnsi="Arial" w:cs="Arial"/>
                <w:lang w:val="en-GB"/>
              </w:rPr>
              <w:t>Poor (2)</w:t>
            </w:r>
          </w:p>
          <w:p w:rsidR="00FD1E1B" w:rsidRPr="00B54644" w:rsidRDefault="00FD1E1B" w:rsidP="00FD1E1B">
            <w:pPr>
              <w:jc w:val="center"/>
              <w:rPr>
                <w:rFonts w:ascii="Arial" w:hAnsi="Arial" w:cs="Arial"/>
                <w:lang w:val="en-GB"/>
              </w:rPr>
            </w:pPr>
            <w:r w:rsidRPr="00B54644">
              <w:rPr>
                <w:rFonts w:ascii="Arial" w:hAnsi="Arial" w:cs="Arial"/>
                <w:lang w:val="en-GB"/>
              </w:rPr>
              <w:t>**</w:t>
            </w:r>
          </w:p>
        </w:tc>
        <w:tc>
          <w:tcPr>
            <w:tcW w:w="3150" w:type="dxa"/>
            <w:tcBorders>
              <w:top w:val="single" w:sz="4" w:space="0" w:color="auto"/>
            </w:tcBorders>
            <w:shd w:val="clear" w:color="auto" w:fill="FABF8F" w:themeFill="accent6" w:themeFillTint="99"/>
          </w:tcPr>
          <w:p w:rsidR="00FD1E1B" w:rsidRPr="00B54644" w:rsidRDefault="00FD1E1B" w:rsidP="00FD1E1B">
            <w:pPr>
              <w:jc w:val="center"/>
              <w:rPr>
                <w:rFonts w:ascii="Arial" w:hAnsi="Arial" w:cs="Arial"/>
                <w:lang w:val="en-GB"/>
              </w:rPr>
            </w:pPr>
            <w:r w:rsidRPr="00B54644">
              <w:rPr>
                <w:rFonts w:ascii="Arial" w:hAnsi="Arial" w:cs="Arial"/>
                <w:lang w:val="en-GB"/>
              </w:rPr>
              <w:t>Inadequate (1)</w:t>
            </w:r>
          </w:p>
          <w:p w:rsidR="00FD1E1B" w:rsidRPr="00B54644" w:rsidRDefault="00FD1E1B" w:rsidP="00FD1E1B">
            <w:pPr>
              <w:jc w:val="center"/>
              <w:rPr>
                <w:rFonts w:ascii="Arial" w:hAnsi="Arial" w:cs="Arial"/>
                <w:lang w:val="en-GB"/>
              </w:rPr>
            </w:pPr>
            <w:r w:rsidRPr="00B54644">
              <w:rPr>
                <w:rFonts w:ascii="Arial" w:hAnsi="Arial" w:cs="Arial"/>
                <w:lang w:val="en-GB"/>
              </w:rPr>
              <w:t>*</w:t>
            </w:r>
          </w:p>
        </w:tc>
      </w:tr>
      <w:tr w:rsidR="00FD1E1B" w:rsidRPr="00B54644" w:rsidTr="00FD1E1B">
        <w:trPr>
          <w:trHeight w:val="292"/>
        </w:trPr>
        <w:tc>
          <w:tcPr>
            <w:tcW w:w="2700" w:type="dxa"/>
            <w:gridSpan w:val="3"/>
            <w:tcBorders>
              <w:top w:val="single" w:sz="4" w:space="0" w:color="auto"/>
            </w:tcBorders>
            <w:shd w:val="clear" w:color="auto" w:fill="FABF8F" w:themeFill="accent6" w:themeFillTint="99"/>
          </w:tcPr>
          <w:p w:rsidR="00FD1E1B" w:rsidRPr="00B54644" w:rsidRDefault="00FD1E1B" w:rsidP="00FD1E1B">
            <w:pPr>
              <w:tabs>
                <w:tab w:val="left" w:pos="7020"/>
              </w:tabs>
              <w:spacing w:before="20" w:after="20"/>
              <w:jc w:val="center"/>
              <w:rPr>
                <w:rFonts w:ascii="Arial" w:hAnsi="Arial" w:cs="Arial"/>
                <w:sz w:val="18"/>
                <w:szCs w:val="18"/>
              </w:rPr>
            </w:pPr>
          </w:p>
        </w:tc>
        <w:tc>
          <w:tcPr>
            <w:tcW w:w="2790" w:type="dxa"/>
            <w:gridSpan w:val="5"/>
            <w:tcBorders>
              <w:top w:val="single" w:sz="4" w:space="0" w:color="auto"/>
            </w:tcBorders>
            <w:shd w:val="clear" w:color="auto" w:fill="FABF8F" w:themeFill="accent6" w:themeFillTint="99"/>
          </w:tcPr>
          <w:p w:rsidR="00FD1E1B" w:rsidRPr="00B54644" w:rsidRDefault="00FD1E1B" w:rsidP="00FD1E1B">
            <w:pPr>
              <w:tabs>
                <w:tab w:val="left" w:pos="7020"/>
              </w:tabs>
              <w:spacing w:before="20" w:after="20"/>
              <w:jc w:val="center"/>
              <w:rPr>
                <w:rFonts w:ascii="Arial" w:hAnsi="Arial" w:cs="Arial"/>
                <w:sz w:val="18"/>
                <w:szCs w:val="18"/>
              </w:rPr>
            </w:pPr>
          </w:p>
        </w:tc>
        <w:tc>
          <w:tcPr>
            <w:tcW w:w="2790" w:type="dxa"/>
            <w:gridSpan w:val="4"/>
            <w:tcBorders>
              <w:top w:val="single" w:sz="4" w:space="0" w:color="auto"/>
            </w:tcBorders>
            <w:shd w:val="clear" w:color="auto" w:fill="FABF8F" w:themeFill="accent6" w:themeFillTint="99"/>
          </w:tcPr>
          <w:p w:rsidR="00FD1E1B" w:rsidRPr="00B54644" w:rsidRDefault="00AF1024" w:rsidP="00FD1E1B">
            <w:pPr>
              <w:tabs>
                <w:tab w:val="left" w:pos="7020"/>
              </w:tabs>
              <w:spacing w:before="20" w:after="20"/>
              <w:jc w:val="center"/>
              <w:rPr>
                <w:rFonts w:ascii="Arial" w:hAnsi="Arial" w:cs="Arial"/>
                <w:sz w:val="18"/>
                <w:szCs w:val="18"/>
              </w:rPr>
            </w:pPr>
            <w:r w:rsidRPr="00B54644">
              <w:rPr>
                <w:rFonts w:ascii="Arial" w:hAnsi="Arial" w:cs="Arial"/>
                <w:sz w:val="36"/>
                <w:szCs w:val="18"/>
              </w:rPr>
              <w:sym w:font="Wingdings" w:char="F0FC"/>
            </w:r>
          </w:p>
        </w:tc>
        <w:tc>
          <w:tcPr>
            <w:tcW w:w="2880" w:type="dxa"/>
            <w:gridSpan w:val="6"/>
            <w:tcBorders>
              <w:top w:val="single" w:sz="4" w:space="0" w:color="auto"/>
            </w:tcBorders>
            <w:shd w:val="clear" w:color="auto" w:fill="FABF8F" w:themeFill="accent6" w:themeFillTint="99"/>
          </w:tcPr>
          <w:p w:rsidR="00FD1E1B" w:rsidRPr="00B54644" w:rsidRDefault="00FD1E1B" w:rsidP="00FD1E1B">
            <w:pPr>
              <w:tabs>
                <w:tab w:val="left" w:pos="7020"/>
              </w:tabs>
              <w:spacing w:before="20" w:after="20"/>
              <w:jc w:val="center"/>
              <w:rPr>
                <w:rFonts w:ascii="Arial" w:hAnsi="Arial" w:cs="Arial"/>
                <w:sz w:val="18"/>
                <w:szCs w:val="18"/>
              </w:rPr>
            </w:pPr>
          </w:p>
        </w:tc>
        <w:tc>
          <w:tcPr>
            <w:tcW w:w="3150" w:type="dxa"/>
            <w:tcBorders>
              <w:top w:val="single" w:sz="4" w:space="0" w:color="auto"/>
            </w:tcBorders>
            <w:shd w:val="clear" w:color="auto" w:fill="FABF8F" w:themeFill="accent6" w:themeFillTint="99"/>
          </w:tcPr>
          <w:p w:rsidR="00FD1E1B" w:rsidRPr="00B54644" w:rsidRDefault="00FD1E1B" w:rsidP="00FD1E1B">
            <w:pPr>
              <w:tabs>
                <w:tab w:val="left" w:pos="7020"/>
              </w:tabs>
              <w:spacing w:before="20" w:after="20"/>
              <w:jc w:val="center"/>
              <w:rPr>
                <w:rFonts w:ascii="Arial" w:hAnsi="Arial" w:cs="Arial"/>
                <w:sz w:val="18"/>
                <w:szCs w:val="18"/>
              </w:rPr>
            </w:pPr>
          </w:p>
        </w:tc>
      </w:tr>
      <w:tr w:rsidR="00FD1E1B" w:rsidRPr="00B54644" w:rsidTr="00FD1E1B">
        <w:tc>
          <w:tcPr>
            <w:tcW w:w="14310" w:type="dxa"/>
            <w:gridSpan w:val="19"/>
            <w:shd w:val="clear" w:color="auto" w:fill="FFFFFF"/>
          </w:tcPr>
          <w:p w:rsidR="00FD1E1B" w:rsidRPr="00B54644" w:rsidRDefault="00FD1E1B" w:rsidP="003A6E2C">
            <w:pPr>
              <w:shd w:val="clear" w:color="auto" w:fill="8DB3E2" w:themeFill="text2" w:themeFillTint="66"/>
              <w:spacing w:before="120" w:after="120" w:line="276" w:lineRule="auto"/>
              <w:rPr>
                <w:rFonts w:ascii="Arial" w:hAnsi="Arial" w:cs="Arial"/>
                <w:b/>
                <w:caps/>
                <w:sz w:val="18"/>
                <w:szCs w:val="18"/>
                <w:lang w:val="en-GB"/>
              </w:rPr>
            </w:pPr>
            <w:r w:rsidRPr="00B54644">
              <w:rPr>
                <w:rFonts w:ascii="Arial" w:hAnsi="Arial" w:cs="Arial"/>
                <w:b/>
                <w:caps/>
                <w:sz w:val="18"/>
                <w:szCs w:val="18"/>
                <w:lang w:val="en-GB"/>
              </w:rPr>
              <w:t>Means of Verification:</w:t>
            </w:r>
          </w:p>
          <w:p w:rsidR="00FD1E1B" w:rsidRPr="00B54644" w:rsidRDefault="00FD1E1B" w:rsidP="003A6E2C">
            <w:pPr>
              <w:spacing w:before="120" w:after="120"/>
              <w:rPr>
                <w:rFonts w:ascii="Arial" w:hAnsi="Arial" w:cs="Arial"/>
                <w:lang w:val="en-GB"/>
              </w:rPr>
            </w:pPr>
            <w:r w:rsidRPr="00B54644">
              <w:rPr>
                <w:rFonts w:ascii="Arial" w:hAnsi="Arial" w:cs="Arial"/>
                <w:lang w:val="en-GB"/>
              </w:rPr>
              <w:t>Review of project reports, GIS images, LUPs, Field visit reports and observations</w:t>
            </w:r>
          </w:p>
        </w:tc>
      </w:tr>
    </w:tbl>
    <w:p w:rsidR="005D1E7E" w:rsidRPr="00B54644" w:rsidRDefault="005D1E7E">
      <w:pPr>
        <w:rPr>
          <w:rFonts w:ascii="Arial" w:hAnsi="Arial" w:cs="Arial"/>
        </w:rPr>
      </w:pPr>
    </w:p>
    <w:tbl>
      <w:tblPr>
        <w:tblW w:w="143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3870"/>
        <w:gridCol w:w="3150"/>
        <w:gridCol w:w="3600"/>
      </w:tblGrid>
      <w:tr w:rsidR="005D1E7E" w:rsidRPr="00B54644" w:rsidTr="00FD1E1B">
        <w:trPr>
          <w:trHeight w:val="386"/>
        </w:trPr>
        <w:tc>
          <w:tcPr>
            <w:tcW w:w="14310" w:type="dxa"/>
            <w:gridSpan w:val="4"/>
            <w:tcBorders>
              <w:top w:val="single" w:sz="4" w:space="0" w:color="auto"/>
            </w:tcBorders>
            <w:shd w:val="clear" w:color="auto" w:fill="0F243E" w:themeFill="text2" w:themeFillShade="80"/>
            <w:vAlign w:val="center"/>
          </w:tcPr>
          <w:p w:rsidR="005D1E7E" w:rsidRPr="00B54644" w:rsidRDefault="005D1E7E" w:rsidP="00FD1E1B">
            <w:pPr>
              <w:pStyle w:val="Heading3"/>
              <w:rPr>
                <w:rFonts w:ascii="Arial" w:hAnsi="Arial" w:cs="Arial"/>
                <w:lang w:val="en-GB"/>
              </w:rPr>
            </w:pPr>
            <w:bookmarkStart w:id="11" w:name="_Toc376866780"/>
            <w:r w:rsidRPr="00B54644">
              <w:rPr>
                <w:rFonts w:ascii="Arial" w:hAnsi="Arial" w:cs="Arial"/>
                <w:sz w:val="22"/>
                <w:szCs w:val="18"/>
                <w:lang w:val="en-GB"/>
              </w:rPr>
              <w:lastRenderedPageBreak/>
              <w:t>P</w:t>
            </w:r>
            <w:r w:rsidRPr="00B54644">
              <w:rPr>
                <w:rFonts w:ascii="Arial" w:hAnsi="Arial" w:cs="Arial"/>
                <w:lang w:val="en-GB"/>
              </w:rPr>
              <w:t>roject Output 4:  Projects for Demonstrating SLM Practices Implemented</w:t>
            </w:r>
            <w:bookmarkEnd w:id="11"/>
          </w:p>
          <w:p w:rsidR="005D1E7E" w:rsidRPr="00B54644" w:rsidRDefault="005D1E7E" w:rsidP="00FD1E1B">
            <w:pPr>
              <w:spacing w:line="276" w:lineRule="auto"/>
              <w:rPr>
                <w:rFonts w:ascii="Arial" w:hAnsi="Arial" w:cs="Arial"/>
                <w:b/>
              </w:rPr>
            </w:pPr>
            <w:r w:rsidRPr="00B54644">
              <w:rPr>
                <w:rFonts w:ascii="Arial" w:hAnsi="Arial" w:cs="Arial"/>
                <w:b/>
                <w:lang w:val="en-GB"/>
              </w:rPr>
              <w:t>Sub-Output</w:t>
            </w:r>
            <w:r w:rsidRPr="00B54644">
              <w:rPr>
                <w:rFonts w:ascii="Arial" w:hAnsi="Arial" w:cs="Arial"/>
                <w:b/>
                <w:caps/>
                <w:lang w:val="en-GB"/>
              </w:rPr>
              <w:t xml:space="preserve"> 4.1:  </w:t>
            </w:r>
            <w:r w:rsidRPr="00B54644">
              <w:rPr>
                <w:rFonts w:ascii="Arial" w:hAnsi="Arial" w:cs="Arial"/>
                <w:b/>
              </w:rPr>
              <w:t>Integrated management of water resources and dry afforest</w:t>
            </w:r>
            <w:r w:rsidR="00D242EA" w:rsidRPr="00B54644">
              <w:rPr>
                <w:rFonts w:ascii="Arial" w:hAnsi="Arial" w:cs="Arial"/>
                <w:b/>
              </w:rPr>
              <w:t>ation in D</w:t>
            </w:r>
            <w:r w:rsidRPr="00B54644">
              <w:rPr>
                <w:rFonts w:ascii="Arial" w:hAnsi="Arial" w:cs="Arial"/>
                <w:b/>
              </w:rPr>
              <w:t xml:space="preserve">istrict </w:t>
            </w:r>
            <w:proofErr w:type="spellStart"/>
            <w:r w:rsidRPr="00B54644">
              <w:rPr>
                <w:rFonts w:ascii="Arial" w:hAnsi="Arial" w:cs="Arial"/>
                <w:b/>
              </w:rPr>
              <w:t>Chakwal</w:t>
            </w:r>
            <w:proofErr w:type="spellEnd"/>
            <w:r w:rsidRPr="00B54644">
              <w:rPr>
                <w:rFonts w:ascii="Arial" w:hAnsi="Arial" w:cs="Arial"/>
                <w:b/>
              </w:rPr>
              <w:t xml:space="preserve"> and </w:t>
            </w:r>
          </w:p>
          <w:p w:rsidR="005D1E7E" w:rsidRPr="00B54644" w:rsidRDefault="005D1E7E" w:rsidP="00D242EA">
            <w:pPr>
              <w:spacing w:line="276" w:lineRule="auto"/>
              <w:rPr>
                <w:rFonts w:ascii="Arial" w:hAnsi="Arial" w:cs="Arial"/>
                <w:b/>
                <w:caps/>
                <w:lang w:val="en-GB"/>
              </w:rPr>
            </w:pPr>
            <w:r w:rsidRPr="00B54644">
              <w:rPr>
                <w:rFonts w:ascii="Arial" w:hAnsi="Arial" w:cs="Arial"/>
                <w:b/>
                <w:lang w:val="en-GB"/>
              </w:rPr>
              <w:t>Sub-Output</w:t>
            </w:r>
            <w:r w:rsidRPr="00B54644">
              <w:rPr>
                <w:rFonts w:ascii="Arial" w:hAnsi="Arial" w:cs="Arial"/>
                <w:b/>
                <w:caps/>
                <w:lang w:val="en-GB"/>
              </w:rPr>
              <w:t xml:space="preserve"> 4.2:  </w:t>
            </w:r>
            <w:r w:rsidRPr="00B54644">
              <w:rPr>
                <w:rFonts w:ascii="Arial" w:hAnsi="Arial" w:cs="Arial"/>
                <w:b/>
              </w:rPr>
              <w:t>Soil co</w:t>
            </w:r>
            <w:r w:rsidR="00D242EA" w:rsidRPr="00B54644">
              <w:rPr>
                <w:rFonts w:ascii="Arial" w:hAnsi="Arial" w:cs="Arial"/>
                <w:b/>
              </w:rPr>
              <w:t>nservation through raising woodlots in D</w:t>
            </w:r>
            <w:r w:rsidRPr="00B54644">
              <w:rPr>
                <w:rFonts w:ascii="Arial" w:hAnsi="Arial" w:cs="Arial"/>
                <w:b/>
              </w:rPr>
              <w:t xml:space="preserve">istrict </w:t>
            </w:r>
            <w:proofErr w:type="spellStart"/>
            <w:r w:rsidRPr="00B54644">
              <w:rPr>
                <w:rFonts w:ascii="Arial" w:hAnsi="Arial" w:cs="Arial"/>
                <w:b/>
              </w:rPr>
              <w:t>Bhakkar</w:t>
            </w:r>
            <w:proofErr w:type="spellEnd"/>
          </w:p>
        </w:tc>
      </w:tr>
      <w:tr w:rsidR="005D1E7E" w:rsidRPr="00B54644" w:rsidTr="00FD1E1B">
        <w:trPr>
          <w:trHeight w:val="386"/>
        </w:trPr>
        <w:tc>
          <w:tcPr>
            <w:tcW w:w="3690" w:type="dxa"/>
            <w:tcBorders>
              <w:top w:val="single" w:sz="4" w:space="0" w:color="auto"/>
            </w:tcBorders>
            <w:shd w:val="clear" w:color="auto" w:fill="FFFFFF"/>
            <w:vAlign w:val="center"/>
          </w:tcPr>
          <w:p w:rsidR="005D1E7E" w:rsidRPr="00B54644" w:rsidRDefault="005D1E7E" w:rsidP="003A6E2C">
            <w:pPr>
              <w:spacing w:before="120" w:after="120" w:line="276" w:lineRule="auto"/>
              <w:jc w:val="center"/>
              <w:rPr>
                <w:rFonts w:ascii="Arial" w:hAnsi="Arial" w:cs="Arial"/>
                <w:caps/>
                <w:sz w:val="18"/>
                <w:szCs w:val="18"/>
                <w:lang w:val="en-GB"/>
              </w:rPr>
            </w:pPr>
            <w:r w:rsidRPr="00B54644">
              <w:rPr>
                <w:rFonts w:ascii="Arial" w:hAnsi="Arial" w:cs="Arial"/>
                <w:caps/>
                <w:sz w:val="18"/>
                <w:szCs w:val="18"/>
                <w:lang w:val="en-GB"/>
              </w:rPr>
              <w:t>Indicator(s):</w:t>
            </w:r>
          </w:p>
        </w:tc>
        <w:tc>
          <w:tcPr>
            <w:tcW w:w="3870" w:type="dxa"/>
            <w:tcBorders>
              <w:top w:val="single" w:sz="4" w:space="0" w:color="auto"/>
            </w:tcBorders>
            <w:shd w:val="clear" w:color="auto" w:fill="FFFFFF"/>
            <w:vAlign w:val="center"/>
          </w:tcPr>
          <w:p w:rsidR="005D1E7E" w:rsidRPr="00B54644" w:rsidRDefault="005D1E7E" w:rsidP="003A6E2C">
            <w:pPr>
              <w:spacing w:before="120" w:after="120" w:line="276" w:lineRule="auto"/>
              <w:jc w:val="center"/>
              <w:rPr>
                <w:rFonts w:ascii="Arial" w:hAnsi="Arial" w:cs="Arial"/>
                <w:caps/>
                <w:sz w:val="18"/>
                <w:szCs w:val="18"/>
                <w:lang w:val="en-GB"/>
              </w:rPr>
            </w:pPr>
            <w:r w:rsidRPr="00B54644">
              <w:rPr>
                <w:rFonts w:ascii="Arial" w:hAnsi="Arial" w:cs="Arial"/>
                <w:caps/>
                <w:sz w:val="18"/>
                <w:szCs w:val="18"/>
                <w:lang w:val="en-GB"/>
              </w:rPr>
              <w:t>Baseline:</w:t>
            </w:r>
          </w:p>
        </w:tc>
        <w:tc>
          <w:tcPr>
            <w:tcW w:w="3150" w:type="dxa"/>
            <w:tcBorders>
              <w:top w:val="single" w:sz="4" w:space="0" w:color="auto"/>
            </w:tcBorders>
            <w:shd w:val="clear" w:color="auto" w:fill="FFFFFF"/>
            <w:vAlign w:val="center"/>
          </w:tcPr>
          <w:p w:rsidR="005D1E7E" w:rsidRPr="00B54644" w:rsidRDefault="005D1E7E" w:rsidP="003A6E2C">
            <w:pPr>
              <w:spacing w:before="120" w:after="120" w:line="276" w:lineRule="auto"/>
              <w:jc w:val="center"/>
              <w:rPr>
                <w:rFonts w:ascii="Arial" w:hAnsi="Arial" w:cs="Arial"/>
                <w:caps/>
                <w:sz w:val="18"/>
                <w:szCs w:val="18"/>
                <w:lang w:val="en-GB"/>
              </w:rPr>
            </w:pPr>
            <w:r w:rsidRPr="00B54644">
              <w:rPr>
                <w:rFonts w:ascii="Arial" w:hAnsi="Arial" w:cs="Arial"/>
                <w:caps/>
                <w:sz w:val="18"/>
                <w:szCs w:val="18"/>
                <w:lang w:val="en-GB"/>
              </w:rPr>
              <w:t>Target(s):</w:t>
            </w:r>
          </w:p>
        </w:tc>
        <w:tc>
          <w:tcPr>
            <w:tcW w:w="3600" w:type="dxa"/>
            <w:tcBorders>
              <w:top w:val="single" w:sz="4" w:space="0" w:color="auto"/>
            </w:tcBorders>
            <w:shd w:val="clear" w:color="auto" w:fill="FFFFFF"/>
            <w:vAlign w:val="center"/>
          </w:tcPr>
          <w:p w:rsidR="005D1E7E" w:rsidRPr="00B54644" w:rsidRDefault="005D1E7E" w:rsidP="003A6E2C">
            <w:pPr>
              <w:spacing w:before="120" w:after="120" w:line="276" w:lineRule="auto"/>
              <w:jc w:val="center"/>
              <w:rPr>
                <w:rFonts w:ascii="Arial" w:hAnsi="Arial" w:cs="Arial"/>
                <w:caps/>
                <w:sz w:val="18"/>
                <w:szCs w:val="18"/>
                <w:lang w:val="en-GB"/>
              </w:rPr>
            </w:pPr>
            <w:r w:rsidRPr="00B54644">
              <w:rPr>
                <w:rFonts w:ascii="Arial" w:hAnsi="Arial" w:cs="Arial"/>
                <w:caps/>
                <w:sz w:val="18"/>
                <w:szCs w:val="18"/>
                <w:lang w:val="en-GB"/>
              </w:rPr>
              <w:t>Achievement(s):</w:t>
            </w:r>
          </w:p>
        </w:tc>
      </w:tr>
      <w:tr w:rsidR="005D1E7E" w:rsidRPr="00B54644" w:rsidTr="00FD1E1B">
        <w:trPr>
          <w:trHeight w:val="386"/>
        </w:trPr>
        <w:tc>
          <w:tcPr>
            <w:tcW w:w="3690" w:type="dxa"/>
            <w:tcBorders>
              <w:top w:val="single" w:sz="4" w:space="0" w:color="auto"/>
            </w:tcBorders>
            <w:shd w:val="clear" w:color="auto" w:fill="FFFFFF"/>
          </w:tcPr>
          <w:p w:rsidR="005D1E7E" w:rsidRPr="00B54644" w:rsidRDefault="005D1E7E" w:rsidP="003A6E2C">
            <w:pPr>
              <w:spacing w:before="120" w:after="120" w:line="276" w:lineRule="auto"/>
              <w:rPr>
                <w:rFonts w:ascii="Arial" w:hAnsi="Arial" w:cs="Arial"/>
                <w:caps/>
                <w:sz w:val="18"/>
                <w:szCs w:val="18"/>
                <w:lang w:val="en-GB"/>
              </w:rPr>
            </w:pPr>
            <w:r w:rsidRPr="00B54644">
              <w:rPr>
                <w:rFonts w:ascii="Arial" w:hAnsi="Arial" w:cs="Arial"/>
                <w:sz w:val="18"/>
                <w:szCs w:val="18"/>
                <w:lang w:val="en-GB"/>
              </w:rPr>
              <w:t>Continuity  of technical and financial support to SLM programme/activities at national and provincial levels</w:t>
            </w:r>
          </w:p>
        </w:tc>
        <w:tc>
          <w:tcPr>
            <w:tcW w:w="3870" w:type="dxa"/>
            <w:tcBorders>
              <w:top w:val="single" w:sz="4" w:space="0" w:color="auto"/>
            </w:tcBorders>
            <w:shd w:val="clear" w:color="auto" w:fill="FFFFFF"/>
          </w:tcPr>
          <w:p w:rsidR="005D1E7E" w:rsidRPr="00B54644" w:rsidRDefault="00D242EA" w:rsidP="003A6E2C">
            <w:pPr>
              <w:spacing w:before="120" w:after="120" w:line="276" w:lineRule="auto"/>
              <w:rPr>
                <w:rFonts w:ascii="Arial" w:hAnsi="Arial" w:cs="Arial"/>
                <w:sz w:val="18"/>
                <w:szCs w:val="18"/>
                <w:lang w:val="en-GB"/>
              </w:rPr>
            </w:pPr>
            <w:r w:rsidRPr="00B54644">
              <w:rPr>
                <w:rFonts w:ascii="Arial" w:hAnsi="Arial" w:cs="Arial"/>
                <w:sz w:val="18"/>
                <w:szCs w:val="18"/>
                <w:lang w:val="en-GB"/>
              </w:rPr>
              <w:t>Pilot Projects</w:t>
            </w:r>
          </w:p>
          <w:p w:rsidR="005D1E7E" w:rsidRPr="00B54644" w:rsidRDefault="005D1E7E" w:rsidP="003A6E2C">
            <w:pPr>
              <w:spacing w:before="120" w:after="120" w:line="276" w:lineRule="auto"/>
              <w:rPr>
                <w:rFonts w:ascii="Arial" w:hAnsi="Arial" w:cs="Arial"/>
                <w:caps/>
                <w:sz w:val="18"/>
                <w:szCs w:val="18"/>
                <w:lang w:val="en-GB"/>
              </w:rPr>
            </w:pPr>
            <w:r w:rsidRPr="00B54644">
              <w:rPr>
                <w:rFonts w:ascii="Arial" w:hAnsi="Arial" w:cs="Arial"/>
                <w:caps/>
                <w:sz w:val="18"/>
                <w:szCs w:val="18"/>
                <w:lang w:val="en-GB"/>
              </w:rPr>
              <w:t>(PCU- Punjab)</w:t>
            </w:r>
          </w:p>
        </w:tc>
        <w:tc>
          <w:tcPr>
            <w:tcW w:w="3150" w:type="dxa"/>
            <w:tcBorders>
              <w:top w:val="single" w:sz="4" w:space="0" w:color="auto"/>
            </w:tcBorders>
            <w:shd w:val="clear" w:color="auto" w:fill="FFFFFF"/>
          </w:tcPr>
          <w:p w:rsidR="005D1E7E" w:rsidRPr="00B54644" w:rsidRDefault="005D1E7E" w:rsidP="00AE5E03">
            <w:pPr>
              <w:numPr>
                <w:ilvl w:val="1"/>
                <w:numId w:val="7"/>
              </w:numPr>
              <w:spacing w:before="120" w:after="120"/>
              <w:ind w:left="162" w:hanging="162"/>
              <w:rPr>
                <w:rFonts w:ascii="Arial" w:hAnsi="Arial" w:cs="Arial"/>
                <w:bCs/>
                <w:i/>
                <w:iCs/>
                <w:sz w:val="18"/>
                <w:szCs w:val="18"/>
                <w:lang w:val="en-GB"/>
              </w:rPr>
            </w:pPr>
            <w:r w:rsidRPr="00B54644">
              <w:rPr>
                <w:rFonts w:ascii="Arial" w:hAnsi="Arial" w:cs="Arial"/>
                <w:sz w:val="18"/>
                <w:szCs w:val="18"/>
                <w:lang w:val="en-GB"/>
              </w:rPr>
              <w:t>Feasible SLM practices demonstrated</w:t>
            </w:r>
          </w:p>
          <w:p w:rsidR="005D1E7E" w:rsidRPr="00B54644" w:rsidRDefault="005D1E7E" w:rsidP="003A6E2C">
            <w:pPr>
              <w:pStyle w:val="ListParagraph"/>
              <w:spacing w:before="120" w:after="120" w:line="276" w:lineRule="auto"/>
              <w:ind w:left="162"/>
              <w:contextualSpacing w:val="0"/>
              <w:rPr>
                <w:rFonts w:ascii="Arial" w:hAnsi="Arial" w:cs="Arial"/>
                <w:b/>
                <w:caps/>
                <w:sz w:val="18"/>
                <w:szCs w:val="18"/>
                <w:u w:val="single"/>
                <w:lang w:val="en-GB"/>
              </w:rPr>
            </w:pPr>
          </w:p>
        </w:tc>
        <w:tc>
          <w:tcPr>
            <w:tcW w:w="3600" w:type="dxa"/>
            <w:tcBorders>
              <w:top w:val="single" w:sz="4" w:space="0" w:color="auto"/>
            </w:tcBorders>
            <w:shd w:val="clear" w:color="auto" w:fill="FFFFFF"/>
          </w:tcPr>
          <w:p w:rsidR="005D1E7E" w:rsidRPr="00B54644" w:rsidRDefault="005D1E7E" w:rsidP="003A6E2C">
            <w:pPr>
              <w:spacing w:before="120" w:after="120" w:line="276" w:lineRule="auto"/>
              <w:rPr>
                <w:rFonts w:ascii="Arial" w:hAnsi="Arial" w:cs="Arial"/>
                <w:sz w:val="18"/>
                <w:szCs w:val="18"/>
              </w:rPr>
            </w:pPr>
            <w:r w:rsidRPr="00B54644">
              <w:rPr>
                <w:rFonts w:ascii="Arial" w:hAnsi="Arial" w:cs="Arial"/>
                <w:sz w:val="18"/>
                <w:szCs w:val="18"/>
              </w:rPr>
              <w:t>Execution of agreement to initiate following activities during year 2013.</w:t>
            </w:r>
          </w:p>
          <w:p w:rsidR="005D1E7E" w:rsidRPr="00B54644" w:rsidRDefault="005D1E7E" w:rsidP="003A6E2C">
            <w:pPr>
              <w:spacing w:before="120" w:after="120" w:line="276" w:lineRule="auto"/>
              <w:rPr>
                <w:rFonts w:ascii="Arial" w:hAnsi="Arial" w:cs="Arial"/>
                <w:b/>
                <w:sz w:val="20"/>
                <w:szCs w:val="18"/>
                <w:u w:val="single"/>
              </w:rPr>
            </w:pPr>
            <w:r w:rsidRPr="00B54644">
              <w:rPr>
                <w:rFonts w:ascii="Arial" w:hAnsi="Arial" w:cs="Arial"/>
                <w:b/>
                <w:sz w:val="20"/>
                <w:szCs w:val="18"/>
                <w:u w:val="single"/>
              </w:rPr>
              <w:t xml:space="preserve">District </w:t>
            </w:r>
            <w:proofErr w:type="spellStart"/>
            <w:r w:rsidRPr="00B54644">
              <w:rPr>
                <w:rFonts w:ascii="Arial" w:hAnsi="Arial" w:cs="Arial"/>
                <w:b/>
                <w:sz w:val="20"/>
                <w:szCs w:val="18"/>
                <w:u w:val="single"/>
              </w:rPr>
              <w:t>Chakwal</w:t>
            </w:r>
            <w:proofErr w:type="spellEnd"/>
          </w:p>
          <w:p w:rsidR="005D1E7E" w:rsidRPr="00B54644" w:rsidRDefault="005D1E7E" w:rsidP="00AE5E03">
            <w:pPr>
              <w:numPr>
                <w:ilvl w:val="1"/>
                <w:numId w:val="8"/>
              </w:numPr>
              <w:spacing w:before="120" w:after="120" w:line="276" w:lineRule="auto"/>
              <w:ind w:left="162" w:hanging="180"/>
              <w:rPr>
                <w:rFonts w:ascii="Arial" w:hAnsi="Arial" w:cs="Arial"/>
                <w:sz w:val="18"/>
                <w:szCs w:val="18"/>
              </w:rPr>
            </w:pPr>
            <w:r w:rsidRPr="00B54644">
              <w:rPr>
                <w:rFonts w:ascii="Arial" w:hAnsi="Arial" w:cs="Arial"/>
                <w:sz w:val="18"/>
                <w:szCs w:val="18"/>
              </w:rPr>
              <w:t>Constructed five rainwater harvesting structures/ponds</w:t>
            </w:r>
          </w:p>
          <w:p w:rsidR="005D1E7E" w:rsidRPr="00B54644" w:rsidRDefault="005D1E7E" w:rsidP="00AE5E03">
            <w:pPr>
              <w:numPr>
                <w:ilvl w:val="1"/>
                <w:numId w:val="8"/>
              </w:numPr>
              <w:spacing w:before="120" w:after="120" w:line="276" w:lineRule="auto"/>
              <w:ind w:left="162" w:hanging="180"/>
              <w:rPr>
                <w:rFonts w:ascii="Arial" w:hAnsi="Arial" w:cs="Arial"/>
                <w:sz w:val="18"/>
                <w:szCs w:val="18"/>
              </w:rPr>
            </w:pPr>
            <w:r w:rsidRPr="00B54644">
              <w:rPr>
                <w:rFonts w:ascii="Arial" w:hAnsi="Arial" w:cs="Arial"/>
                <w:sz w:val="18"/>
                <w:szCs w:val="18"/>
              </w:rPr>
              <w:t xml:space="preserve">Developed water conveyance systems on five ponds to utilize water for crop production/orchard development. </w:t>
            </w:r>
          </w:p>
          <w:p w:rsidR="005D1E7E" w:rsidRPr="00B54644" w:rsidRDefault="005D1E7E" w:rsidP="003A6E2C">
            <w:pPr>
              <w:spacing w:before="120" w:after="120" w:line="276" w:lineRule="auto"/>
              <w:rPr>
                <w:rFonts w:ascii="Arial" w:hAnsi="Arial" w:cs="Arial"/>
                <w:b/>
                <w:sz w:val="20"/>
                <w:szCs w:val="18"/>
                <w:u w:val="single"/>
              </w:rPr>
            </w:pPr>
            <w:r w:rsidRPr="00B54644">
              <w:rPr>
                <w:rFonts w:ascii="Arial" w:hAnsi="Arial" w:cs="Arial"/>
                <w:b/>
                <w:sz w:val="20"/>
                <w:szCs w:val="18"/>
                <w:u w:val="single"/>
              </w:rPr>
              <w:t xml:space="preserve">District </w:t>
            </w:r>
            <w:proofErr w:type="spellStart"/>
            <w:r w:rsidRPr="00B54644">
              <w:rPr>
                <w:rFonts w:ascii="Arial" w:hAnsi="Arial" w:cs="Arial"/>
                <w:b/>
                <w:sz w:val="20"/>
                <w:szCs w:val="18"/>
                <w:u w:val="single"/>
              </w:rPr>
              <w:t>Bhakkar</w:t>
            </w:r>
            <w:proofErr w:type="spellEnd"/>
            <w:r w:rsidRPr="00B54644">
              <w:rPr>
                <w:rFonts w:ascii="Arial" w:hAnsi="Arial" w:cs="Arial"/>
                <w:b/>
                <w:sz w:val="20"/>
                <w:szCs w:val="18"/>
                <w:u w:val="single"/>
              </w:rPr>
              <w:t xml:space="preserve"> </w:t>
            </w:r>
          </w:p>
          <w:p w:rsidR="005D1E7E" w:rsidRPr="00B54644" w:rsidRDefault="005D1E7E" w:rsidP="00AE5E03">
            <w:pPr>
              <w:pStyle w:val="ListParagraph"/>
              <w:numPr>
                <w:ilvl w:val="0"/>
                <w:numId w:val="10"/>
              </w:numPr>
              <w:spacing w:before="120" w:after="120" w:line="276" w:lineRule="auto"/>
              <w:ind w:left="162" w:hanging="162"/>
              <w:contextualSpacing w:val="0"/>
              <w:rPr>
                <w:rFonts w:ascii="Arial" w:hAnsi="Arial" w:cs="Arial"/>
                <w:sz w:val="18"/>
                <w:szCs w:val="18"/>
              </w:rPr>
            </w:pPr>
            <w:r w:rsidRPr="00B54644">
              <w:rPr>
                <w:rFonts w:ascii="Arial" w:hAnsi="Arial" w:cs="Arial"/>
                <w:sz w:val="18"/>
                <w:szCs w:val="18"/>
              </w:rPr>
              <w:t xml:space="preserve">Raised woodlots of </w:t>
            </w:r>
            <w:proofErr w:type="spellStart"/>
            <w:r w:rsidRPr="00B54644">
              <w:rPr>
                <w:rFonts w:ascii="Arial" w:hAnsi="Arial" w:cs="Arial"/>
                <w:sz w:val="18"/>
                <w:szCs w:val="18"/>
              </w:rPr>
              <w:t>Tamarix</w:t>
            </w:r>
            <w:proofErr w:type="spellEnd"/>
            <w:r w:rsidRPr="00B54644">
              <w:rPr>
                <w:rFonts w:ascii="Arial" w:hAnsi="Arial" w:cs="Arial"/>
                <w:sz w:val="18"/>
                <w:szCs w:val="18"/>
              </w:rPr>
              <w:t xml:space="preserve"> plants </w:t>
            </w:r>
            <w:bookmarkStart w:id="12" w:name="OLE_LINK1"/>
            <w:bookmarkStart w:id="13" w:name="OLE_LINK2"/>
            <w:r w:rsidRPr="00B54644">
              <w:rPr>
                <w:rFonts w:ascii="Arial" w:hAnsi="Arial" w:cs="Arial"/>
                <w:sz w:val="18"/>
                <w:szCs w:val="18"/>
              </w:rPr>
              <w:t xml:space="preserve">on 165 acres </w:t>
            </w:r>
            <w:bookmarkEnd w:id="12"/>
            <w:bookmarkEnd w:id="13"/>
            <w:r w:rsidRPr="00B54644">
              <w:rPr>
                <w:rFonts w:ascii="Arial" w:hAnsi="Arial" w:cs="Arial"/>
                <w:sz w:val="18"/>
                <w:szCs w:val="18"/>
              </w:rPr>
              <w:t>sand dunes/ sandy soil.</w:t>
            </w:r>
          </w:p>
          <w:p w:rsidR="005D1E7E" w:rsidRPr="00B54644" w:rsidRDefault="005D1E7E" w:rsidP="00AE5E03">
            <w:pPr>
              <w:pStyle w:val="ListParagraph"/>
              <w:numPr>
                <w:ilvl w:val="0"/>
                <w:numId w:val="10"/>
              </w:numPr>
              <w:spacing w:before="120" w:after="120" w:line="276" w:lineRule="auto"/>
              <w:ind w:left="162" w:hanging="162"/>
              <w:contextualSpacing w:val="0"/>
              <w:rPr>
                <w:rFonts w:ascii="Arial" w:hAnsi="Arial" w:cs="Arial"/>
                <w:sz w:val="18"/>
                <w:szCs w:val="18"/>
              </w:rPr>
            </w:pPr>
            <w:r w:rsidRPr="00B54644">
              <w:rPr>
                <w:rFonts w:ascii="Arial" w:hAnsi="Arial" w:cs="Arial"/>
                <w:sz w:val="18"/>
                <w:szCs w:val="18"/>
              </w:rPr>
              <w:t xml:space="preserve">Installed improvised irrigation system (peter engines along with </w:t>
            </w:r>
            <w:proofErr w:type="spellStart"/>
            <w:r w:rsidRPr="00B54644">
              <w:rPr>
                <w:rFonts w:ascii="Arial" w:hAnsi="Arial" w:cs="Arial"/>
                <w:sz w:val="18"/>
                <w:szCs w:val="18"/>
              </w:rPr>
              <w:t>dunkey</w:t>
            </w:r>
            <w:proofErr w:type="spellEnd"/>
            <w:r w:rsidRPr="00B54644">
              <w:rPr>
                <w:rFonts w:ascii="Arial" w:hAnsi="Arial" w:cs="Arial"/>
                <w:sz w:val="18"/>
                <w:szCs w:val="18"/>
              </w:rPr>
              <w:t xml:space="preserve"> pumps) for irrigation of woodlots.</w:t>
            </w:r>
          </w:p>
          <w:p w:rsidR="005D1E7E" w:rsidRPr="00B54644" w:rsidRDefault="005D1E7E" w:rsidP="00AE5E03">
            <w:pPr>
              <w:pStyle w:val="ListParagraph"/>
              <w:numPr>
                <w:ilvl w:val="0"/>
                <w:numId w:val="10"/>
              </w:numPr>
              <w:spacing w:before="120" w:after="120" w:line="276" w:lineRule="auto"/>
              <w:ind w:left="162" w:hanging="162"/>
              <w:contextualSpacing w:val="0"/>
              <w:rPr>
                <w:rFonts w:ascii="Arial" w:hAnsi="Arial" w:cs="Arial"/>
                <w:sz w:val="18"/>
                <w:szCs w:val="18"/>
              </w:rPr>
            </w:pPr>
            <w:r w:rsidRPr="00B54644">
              <w:rPr>
                <w:rFonts w:ascii="Arial" w:hAnsi="Arial" w:cs="Arial"/>
                <w:sz w:val="18"/>
                <w:szCs w:val="18"/>
              </w:rPr>
              <w:t>Excavated water bores to provide water for improvised irrigation system for woodlots.</w:t>
            </w:r>
          </w:p>
          <w:p w:rsidR="005D1E7E" w:rsidRPr="00B54644" w:rsidRDefault="005D1E7E" w:rsidP="00AE5E03">
            <w:pPr>
              <w:pStyle w:val="ListParagraph"/>
              <w:numPr>
                <w:ilvl w:val="0"/>
                <w:numId w:val="9"/>
              </w:numPr>
              <w:spacing w:before="120" w:after="120" w:line="276" w:lineRule="auto"/>
              <w:ind w:left="162" w:hanging="162"/>
              <w:contextualSpacing w:val="0"/>
              <w:rPr>
                <w:rFonts w:ascii="Arial" w:hAnsi="Arial" w:cs="Arial"/>
                <w:b/>
                <w:caps/>
                <w:sz w:val="18"/>
                <w:szCs w:val="18"/>
                <w:u w:val="single"/>
                <w:lang w:val="en-GB"/>
              </w:rPr>
            </w:pPr>
            <w:r w:rsidRPr="00B54644">
              <w:rPr>
                <w:rFonts w:ascii="Arial" w:hAnsi="Arial" w:cs="Arial"/>
                <w:sz w:val="18"/>
                <w:szCs w:val="18"/>
              </w:rPr>
              <w:t>Developed water distribution system on 165 acres for water lifting through peter engines</w:t>
            </w:r>
            <w:r w:rsidRPr="00B54644">
              <w:rPr>
                <w:rFonts w:ascii="Arial" w:hAnsi="Arial" w:cs="Arial"/>
                <w:b/>
                <w:sz w:val="20"/>
                <w:szCs w:val="18"/>
                <w:u w:val="single"/>
              </w:rPr>
              <w:t>.</w:t>
            </w:r>
          </w:p>
        </w:tc>
      </w:tr>
      <w:tr w:rsidR="005D1E7E" w:rsidRPr="00B54644" w:rsidTr="00FD1E1B">
        <w:trPr>
          <w:trHeight w:val="1160"/>
        </w:trPr>
        <w:tc>
          <w:tcPr>
            <w:tcW w:w="14310" w:type="dxa"/>
            <w:gridSpan w:val="4"/>
            <w:tcBorders>
              <w:top w:val="single" w:sz="4" w:space="0" w:color="auto"/>
            </w:tcBorders>
            <w:shd w:val="clear" w:color="auto" w:fill="FFFFFF"/>
            <w:vAlign w:val="center"/>
          </w:tcPr>
          <w:p w:rsidR="005D1E7E" w:rsidRPr="00B54644" w:rsidRDefault="005D1E7E" w:rsidP="00D242EA">
            <w:pPr>
              <w:shd w:val="clear" w:color="auto" w:fill="FFFFFF" w:themeFill="background1"/>
              <w:spacing w:before="120" w:after="120" w:line="276" w:lineRule="auto"/>
              <w:rPr>
                <w:rFonts w:ascii="Arial" w:hAnsi="Arial" w:cs="Arial"/>
                <w:b/>
                <w:caps/>
                <w:sz w:val="18"/>
                <w:szCs w:val="18"/>
                <w:lang w:val="en-GB"/>
              </w:rPr>
            </w:pPr>
            <w:r w:rsidRPr="00B54644">
              <w:rPr>
                <w:rFonts w:ascii="Arial" w:hAnsi="Arial" w:cs="Arial"/>
                <w:b/>
                <w:caps/>
                <w:sz w:val="18"/>
                <w:szCs w:val="18"/>
                <w:lang w:val="en-GB"/>
              </w:rPr>
              <w:t>Description of output level results achieved in 2013:</w:t>
            </w:r>
          </w:p>
          <w:p w:rsidR="005D1E7E" w:rsidRPr="00B54644" w:rsidRDefault="005D1E7E" w:rsidP="003A6E2C">
            <w:pPr>
              <w:spacing w:before="120" w:after="120" w:line="276" w:lineRule="auto"/>
              <w:rPr>
                <w:rFonts w:ascii="Arial" w:hAnsi="Arial" w:cs="Arial"/>
                <w:caps/>
                <w:sz w:val="18"/>
                <w:szCs w:val="18"/>
                <w:lang w:val="en-GB"/>
              </w:rPr>
            </w:pPr>
            <w:r w:rsidRPr="00B54644">
              <w:rPr>
                <w:rFonts w:ascii="Arial" w:hAnsi="Arial" w:cs="Arial"/>
                <w:b/>
                <w:caps/>
                <w:sz w:val="18"/>
                <w:szCs w:val="18"/>
                <w:u w:val="single"/>
              </w:rPr>
              <w:t>District Chakwal</w:t>
            </w:r>
          </w:p>
          <w:p w:rsidR="005D1E7E" w:rsidRPr="00B54644" w:rsidRDefault="00BE1697" w:rsidP="00BE1697">
            <w:pPr>
              <w:spacing w:before="120" w:after="120" w:line="276" w:lineRule="auto"/>
              <w:jc w:val="both"/>
              <w:rPr>
                <w:rFonts w:ascii="Arial" w:hAnsi="Arial" w:cs="Arial"/>
                <w:sz w:val="18"/>
                <w:szCs w:val="18"/>
              </w:rPr>
            </w:pPr>
            <w:r w:rsidRPr="00B54644">
              <w:rPr>
                <w:rFonts w:ascii="Arial" w:hAnsi="Arial" w:cs="Arial"/>
                <w:sz w:val="18"/>
                <w:szCs w:val="18"/>
              </w:rPr>
              <w:t xml:space="preserve">Continuation </w:t>
            </w:r>
            <w:r w:rsidR="005D1E7E" w:rsidRPr="00B54644">
              <w:rPr>
                <w:rFonts w:ascii="Arial" w:hAnsi="Arial" w:cs="Arial"/>
                <w:sz w:val="18"/>
                <w:szCs w:val="18"/>
              </w:rPr>
              <w:t xml:space="preserve">SLM interventions </w:t>
            </w:r>
            <w:r w:rsidRPr="00B54644">
              <w:rPr>
                <w:rFonts w:ascii="Arial" w:hAnsi="Arial" w:cs="Arial"/>
                <w:sz w:val="18"/>
                <w:szCs w:val="18"/>
              </w:rPr>
              <w:t xml:space="preserve">in district </w:t>
            </w:r>
            <w:proofErr w:type="spellStart"/>
            <w:r w:rsidRPr="00B54644">
              <w:rPr>
                <w:rFonts w:ascii="Arial" w:hAnsi="Arial" w:cs="Arial"/>
                <w:sz w:val="18"/>
                <w:szCs w:val="18"/>
              </w:rPr>
              <w:t>Chakwal</w:t>
            </w:r>
            <w:proofErr w:type="spellEnd"/>
            <w:r w:rsidRPr="00B54644">
              <w:rPr>
                <w:rFonts w:ascii="Arial" w:hAnsi="Arial" w:cs="Arial"/>
                <w:sz w:val="18"/>
                <w:szCs w:val="18"/>
              </w:rPr>
              <w:t xml:space="preserve"> involves </w:t>
            </w:r>
            <w:r w:rsidR="005D1E7E" w:rsidRPr="00B54644">
              <w:rPr>
                <w:rFonts w:ascii="Arial" w:hAnsi="Arial" w:cs="Arial"/>
                <w:sz w:val="18"/>
                <w:szCs w:val="18"/>
              </w:rPr>
              <w:t xml:space="preserve">soil &amp; water conservation </w:t>
            </w:r>
            <w:r w:rsidRPr="00B54644">
              <w:rPr>
                <w:rFonts w:ascii="Arial" w:hAnsi="Arial" w:cs="Arial"/>
                <w:sz w:val="18"/>
                <w:szCs w:val="18"/>
              </w:rPr>
              <w:t xml:space="preserve">measures </w:t>
            </w:r>
            <w:r w:rsidR="005D1E7E" w:rsidRPr="00B54644">
              <w:rPr>
                <w:rFonts w:ascii="Arial" w:hAnsi="Arial" w:cs="Arial"/>
                <w:sz w:val="18"/>
                <w:szCs w:val="18"/>
              </w:rPr>
              <w:t xml:space="preserve">through active participation of line agencies and local communities. Agreement was signed with the </w:t>
            </w:r>
            <w:r w:rsidRPr="00B54644">
              <w:rPr>
                <w:rFonts w:ascii="Arial" w:hAnsi="Arial" w:cs="Arial"/>
                <w:sz w:val="18"/>
                <w:szCs w:val="18"/>
              </w:rPr>
              <w:t xml:space="preserve">IP </w:t>
            </w:r>
            <w:r w:rsidR="005D1E7E" w:rsidRPr="00B54644">
              <w:rPr>
                <w:rFonts w:ascii="Arial" w:hAnsi="Arial" w:cs="Arial"/>
                <w:sz w:val="18"/>
                <w:szCs w:val="18"/>
              </w:rPr>
              <w:t xml:space="preserve">to implement the project. </w:t>
            </w:r>
            <w:proofErr w:type="spellStart"/>
            <w:r w:rsidR="00BF6C7B" w:rsidRPr="00B54644">
              <w:rPr>
                <w:rFonts w:ascii="Arial" w:hAnsi="Arial" w:cs="Arial"/>
                <w:sz w:val="18"/>
                <w:szCs w:val="18"/>
              </w:rPr>
              <w:t>ToPs</w:t>
            </w:r>
            <w:proofErr w:type="spellEnd"/>
            <w:r w:rsidR="005D1E7E" w:rsidRPr="00B54644">
              <w:rPr>
                <w:rFonts w:ascii="Arial" w:hAnsi="Arial" w:cs="Arial"/>
                <w:sz w:val="18"/>
                <w:szCs w:val="18"/>
              </w:rPr>
              <w:t xml:space="preserve"> were signed between the </w:t>
            </w:r>
            <w:r w:rsidRPr="00B54644">
              <w:rPr>
                <w:rFonts w:ascii="Arial" w:hAnsi="Arial" w:cs="Arial"/>
                <w:sz w:val="18"/>
                <w:szCs w:val="18"/>
              </w:rPr>
              <w:t>IP</w:t>
            </w:r>
            <w:r w:rsidR="005D1E7E" w:rsidRPr="00B54644">
              <w:rPr>
                <w:rFonts w:ascii="Arial" w:hAnsi="Arial" w:cs="Arial"/>
                <w:sz w:val="18"/>
                <w:szCs w:val="18"/>
              </w:rPr>
              <w:t xml:space="preserve"> and </w:t>
            </w:r>
            <w:r w:rsidRPr="00B54644">
              <w:rPr>
                <w:rFonts w:ascii="Arial" w:hAnsi="Arial" w:cs="Arial"/>
                <w:sz w:val="18"/>
                <w:szCs w:val="18"/>
              </w:rPr>
              <w:t>CBOs</w:t>
            </w:r>
            <w:r w:rsidR="005D1E7E" w:rsidRPr="00B54644">
              <w:rPr>
                <w:rFonts w:ascii="Arial" w:hAnsi="Arial" w:cs="Arial"/>
                <w:sz w:val="18"/>
                <w:szCs w:val="18"/>
              </w:rPr>
              <w:t xml:space="preserve"> to execute the project on </w:t>
            </w:r>
            <w:r w:rsidRPr="00B54644">
              <w:rPr>
                <w:rFonts w:ascii="Arial" w:hAnsi="Arial" w:cs="Arial"/>
                <w:sz w:val="18"/>
                <w:szCs w:val="18"/>
              </w:rPr>
              <w:t>ground. The construction of 5</w:t>
            </w:r>
            <w:r w:rsidR="005D1E7E" w:rsidRPr="00B54644">
              <w:rPr>
                <w:rFonts w:ascii="Arial" w:hAnsi="Arial" w:cs="Arial"/>
                <w:sz w:val="18"/>
                <w:szCs w:val="18"/>
              </w:rPr>
              <w:t xml:space="preserve"> </w:t>
            </w:r>
            <w:r w:rsidRPr="00B54644">
              <w:rPr>
                <w:rFonts w:ascii="Arial" w:hAnsi="Arial" w:cs="Arial"/>
                <w:sz w:val="18"/>
                <w:szCs w:val="18"/>
              </w:rPr>
              <w:t xml:space="preserve">water ponds and fixation of </w:t>
            </w:r>
            <w:r w:rsidRPr="00B54644">
              <w:rPr>
                <w:rFonts w:ascii="Arial" w:hAnsi="Arial" w:cs="Arial"/>
                <w:sz w:val="18"/>
                <w:szCs w:val="18"/>
              </w:rPr>
              <w:lastRenderedPageBreak/>
              <w:t>5</w:t>
            </w:r>
            <w:r w:rsidR="005D1E7E" w:rsidRPr="00B54644">
              <w:rPr>
                <w:rFonts w:ascii="Arial" w:hAnsi="Arial" w:cs="Arial"/>
                <w:sz w:val="18"/>
                <w:szCs w:val="18"/>
              </w:rPr>
              <w:t xml:space="preserve"> water conveyance systems was completed during </w:t>
            </w:r>
            <w:r w:rsidRPr="00B54644">
              <w:rPr>
                <w:rFonts w:ascii="Arial" w:hAnsi="Arial" w:cs="Arial"/>
                <w:sz w:val="18"/>
                <w:szCs w:val="18"/>
              </w:rPr>
              <w:t xml:space="preserve">2013. </w:t>
            </w:r>
            <w:r w:rsidR="002838B2" w:rsidRPr="00B54644">
              <w:rPr>
                <w:rFonts w:ascii="Arial" w:hAnsi="Arial" w:cs="Arial"/>
                <w:sz w:val="18"/>
                <w:szCs w:val="18"/>
              </w:rPr>
              <w:t>The project completion report were prepared and submitted.</w:t>
            </w:r>
          </w:p>
          <w:p w:rsidR="005D1E7E" w:rsidRPr="00B54644" w:rsidRDefault="005D1E7E" w:rsidP="00BE1697">
            <w:pPr>
              <w:spacing w:before="120" w:after="120" w:line="276" w:lineRule="auto"/>
              <w:jc w:val="both"/>
              <w:rPr>
                <w:rFonts w:ascii="Arial" w:hAnsi="Arial" w:cs="Arial"/>
                <w:b/>
                <w:caps/>
                <w:sz w:val="18"/>
                <w:szCs w:val="18"/>
                <w:u w:val="single"/>
              </w:rPr>
            </w:pPr>
            <w:r w:rsidRPr="00B54644">
              <w:rPr>
                <w:rFonts w:ascii="Arial" w:hAnsi="Arial" w:cs="Arial"/>
                <w:b/>
                <w:caps/>
                <w:sz w:val="18"/>
                <w:szCs w:val="18"/>
                <w:u w:val="single"/>
              </w:rPr>
              <w:t>District Bhakkar</w:t>
            </w:r>
          </w:p>
          <w:p w:rsidR="005D1E7E" w:rsidRPr="00B54644" w:rsidRDefault="005D1E7E" w:rsidP="002838B2">
            <w:pPr>
              <w:spacing w:before="120" w:after="120" w:line="276" w:lineRule="auto"/>
              <w:jc w:val="both"/>
              <w:rPr>
                <w:rFonts w:ascii="Arial" w:hAnsi="Arial" w:cs="Arial"/>
                <w:caps/>
                <w:sz w:val="18"/>
                <w:szCs w:val="18"/>
                <w:lang w:val="en-GB"/>
              </w:rPr>
            </w:pPr>
            <w:r w:rsidRPr="00B54644">
              <w:rPr>
                <w:rFonts w:ascii="Arial" w:hAnsi="Arial" w:cs="Arial"/>
                <w:sz w:val="18"/>
                <w:szCs w:val="18"/>
              </w:rPr>
              <w:t xml:space="preserve">SLM interventions </w:t>
            </w:r>
            <w:r w:rsidR="002838B2" w:rsidRPr="00B54644">
              <w:rPr>
                <w:rFonts w:ascii="Arial" w:hAnsi="Arial" w:cs="Arial"/>
                <w:sz w:val="18"/>
                <w:szCs w:val="18"/>
              </w:rPr>
              <w:t xml:space="preserve">in district </w:t>
            </w:r>
            <w:proofErr w:type="spellStart"/>
            <w:r w:rsidR="002838B2" w:rsidRPr="00B54644">
              <w:rPr>
                <w:rFonts w:ascii="Arial" w:hAnsi="Arial" w:cs="Arial"/>
                <w:sz w:val="18"/>
                <w:szCs w:val="18"/>
              </w:rPr>
              <w:t>Bhakkar</w:t>
            </w:r>
            <w:proofErr w:type="spellEnd"/>
            <w:r w:rsidR="002838B2" w:rsidRPr="00B54644">
              <w:rPr>
                <w:rFonts w:ascii="Arial" w:hAnsi="Arial" w:cs="Arial"/>
                <w:sz w:val="18"/>
                <w:szCs w:val="18"/>
              </w:rPr>
              <w:t xml:space="preserve"> included </w:t>
            </w:r>
            <w:r w:rsidRPr="00B54644">
              <w:rPr>
                <w:rFonts w:ascii="Arial" w:hAnsi="Arial" w:cs="Arial"/>
                <w:sz w:val="18"/>
                <w:szCs w:val="18"/>
              </w:rPr>
              <w:t xml:space="preserve">sand dune stabilization through </w:t>
            </w:r>
            <w:r w:rsidR="002838B2" w:rsidRPr="00B54644">
              <w:rPr>
                <w:rFonts w:ascii="Arial" w:hAnsi="Arial" w:cs="Arial"/>
                <w:sz w:val="18"/>
                <w:szCs w:val="18"/>
              </w:rPr>
              <w:t xml:space="preserve">raising </w:t>
            </w:r>
            <w:r w:rsidRPr="00B54644">
              <w:rPr>
                <w:rFonts w:ascii="Arial" w:hAnsi="Arial" w:cs="Arial"/>
                <w:sz w:val="18"/>
                <w:szCs w:val="18"/>
              </w:rPr>
              <w:t>woodlots</w:t>
            </w:r>
            <w:r w:rsidR="002838B2" w:rsidRPr="00B54644">
              <w:rPr>
                <w:rFonts w:ascii="Arial" w:hAnsi="Arial" w:cs="Arial"/>
                <w:sz w:val="18"/>
                <w:szCs w:val="18"/>
              </w:rPr>
              <w:t>/shelterbelts</w:t>
            </w:r>
            <w:r w:rsidRPr="00B54644">
              <w:rPr>
                <w:rFonts w:ascii="Arial" w:hAnsi="Arial" w:cs="Arial"/>
                <w:sz w:val="18"/>
                <w:szCs w:val="18"/>
              </w:rPr>
              <w:t xml:space="preserve"> with active participation of line agencies and local communities. An agreement was signed with the</w:t>
            </w:r>
            <w:r w:rsidR="002838B2" w:rsidRPr="00B54644">
              <w:rPr>
                <w:rFonts w:ascii="Arial" w:hAnsi="Arial" w:cs="Arial"/>
                <w:sz w:val="18"/>
                <w:szCs w:val="18"/>
              </w:rPr>
              <w:t xml:space="preserve"> IP (Forest Department)</w:t>
            </w:r>
            <w:r w:rsidRPr="00B54644">
              <w:rPr>
                <w:rFonts w:ascii="Arial" w:hAnsi="Arial" w:cs="Arial"/>
                <w:sz w:val="18"/>
                <w:szCs w:val="18"/>
              </w:rPr>
              <w:t xml:space="preserve"> to implement the project. </w:t>
            </w:r>
            <w:proofErr w:type="spellStart"/>
            <w:r w:rsidRPr="00B54644">
              <w:rPr>
                <w:rFonts w:ascii="Arial" w:hAnsi="Arial" w:cs="Arial"/>
                <w:sz w:val="18"/>
                <w:szCs w:val="18"/>
              </w:rPr>
              <w:t>ToPs</w:t>
            </w:r>
            <w:proofErr w:type="spellEnd"/>
            <w:r w:rsidRPr="00B54644">
              <w:rPr>
                <w:rFonts w:ascii="Arial" w:hAnsi="Arial" w:cs="Arial"/>
                <w:sz w:val="18"/>
                <w:szCs w:val="18"/>
              </w:rPr>
              <w:t xml:space="preserve"> were signed between the </w:t>
            </w:r>
            <w:r w:rsidR="002838B2" w:rsidRPr="00B54644">
              <w:rPr>
                <w:rFonts w:ascii="Arial" w:hAnsi="Arial" w:cs="Arial"/>
                <w:sz w:val="18"/>
                <w:szCs w:val="18"/>
              </w:rPr>
              <w:t xml:space="preserve">IP </w:t>
            </w:r>
            <w:r w:rsidRPr="00B54644">
              <w:rPr>
                <w:rFonts w:ascii="Arial" w:hAnsi="Arial" w:cs="Arial"/>
                <w:sz w:val="18"/>
                <w:szCs w:val="18"/>
              </w:rPr>
              <w:t xml:space="preserve">and </w:t>
            </w:r>
            <w:r w:rsidR="002838B2" w:rsidRPr="00B54644">
              <w:rPr>
                <w:rFonts w:ascii="Arial" w:hAnsi="Arial" w:cs="Arial"/>
                <w:sz w:val="18"/>
                <w:szCs w:val="18"/>
              </w:rPr>
              <w:t>CBOs</w:t>
            </w:r>
            <w:r w:rsidRPr="00B54644">
              <w:rPr>
                <w:rFonts w:ascii="Arial" w:hAnsi="Arial" w:cs="Arial"/>
                <w:sz w:val="18"/>
                <w:szCs w:val="18"/>
              </w:rPr>
              <w:t xml:space="preserve"> to execute the project on ground. The purchase </w:t>
            </w:r>
            <w:r w:rsidR="002838B2" w:rsidRPr="00B54644">
              <w:rPr>
                <w:rFonts w:ascii="Arial" w:hAnsi="Arial" w:cs="Arial"/>
                <w:sz w:val="18"/>
                <w:szCs w:val="18"/>
              </w:rPr>
              <w:t>of 19 peter engines and water pumps their installation on</w:t>
            </w:r>
            <w:r w:rsidRPr="00B54644">
              <w:rPr>
                <w:rFonts w:ascii="Arial" w:hAnsi="Arial" w:cs="Arial"/>
                <w:sz w:val="18"/>
                <w:szCs w:val="18"/>
              </w:rPr>
              <w:t xml:space="preserve"> water bores </w:t>
            </w:r>
            <w:r w:rsidR="002838B2" w:rsidRPr="00B54644">
              <w:rPr>
                <w:rFonts w:ascii="Arial" w:hAnsi="Arial" w:cs="Arial"/>
                <w:sz w:val="18"/>
                <w:szCs w:val="18"/>
              </w:rPr>
              <w:t xml:space="preserve">holes </w:t>
            </w:r>
            <w:r w:rsidRPr="00B54644">
              <w:rPr>
                <w:rFonts w:ascii="Arial" w:hAnsi="Arial" w:cs="Arial"/>
                <w:sz w:val="18"/>
                <w:szCs w:val="18"/>
              </w:rPr>
              <w:t>to irrigate plantation</w:t>
            </w:r>
            <w:r w:rsidR="002838B2" w:rsidRPr="00B54644">
              <w:rPr>
                <w:rFonts w:ascii="Arial" w:hAnsi="Arial" w:cs="Arial"/>
                <w:sz w:val="18"/>
                <w:szCs w:val="18"/>
              </w:rPr>
              <w:t>s over 165 acres were</w:t>
            </w:r>
            <w:r w:rsidRPr="00B54644">
              <w:rPr>
                <w:rFonts w:ascii="Arial" w:hAnsi="Arial" w:cs="Arial"/>
                <w:sz w:val="18"/>
                <w:szCs w:val="18"/>
              </w:rPr>
              <w:t xml:space="preserve"> completed. Planting was completed during monsoon season and subsequently maintained up</w:t>
            </w:r>
            <w:r w:rsidR="002838B2" w:rsidRPr="00B54644">
              <w:rPr>
                <w:rFonts w:ascii="Arial" w:hAnsi="Arial" w:cs="Arial"/>
                <w:sz w:val="18"/>
                <w:szCs w:val="18"/>
              </w:rPr>
              <w:t xml:space="preserve"> </w:t>
            </w:r>
            <w:r w:rsidRPr="00B54644">
              <w:rPr>
                <w:rFonts w:ascii="Arial" w:hAnsi="Arial" w:cs="Arial"/>
                <w:sz w:val="18"/>
                <w:szCs w:val="18"/>
              </w:rPr>
              <w:t xml:space="preserve">to November 2013. The </w:t>
            </w:r>
            <w:r w:rsidR="002838B2" w:rsidRPr="00B54644">
              <w:rPr>
                <w:rFonts w:ascii="Arial" w:hAnsi="Arial" w:cs="Arial"/>
                <w:sz w:val="18"/>
                <w:szCs w:val="18"/>
              </w:rPr>
              <w:t>field inspection of project activities was</w:t>
            </w:r>
            <w:r w:rsidRPr="00B54644">
              <w:rPr>
                <w:rFonts w:ascii="Arial" w:hAnsi="Arial" w:cs="Arial"/>
                <w:sz w:val="18"/>
                <w:szCs w:val="18"/>
              </w:rPr>
              <w:t xml:space="preserve"> </w:t>
            </w:r>
            <w:r w:rsidR="002838B2" w:rsidRPr="00B54644">
              <w:rPr>
                <w:rFonts w:ascii="Arial" w:hAnsi="Arial" w:cs="Arial"/>
                <w:sz w:val="18"/>
                <w:szCs w:val="18"/>
              </w:rPr>
              <w:t xml:space="preserve">conducted </w:t>
            </w:r>
            <w:r w:rsidRPr="00B54644">
              <w:rPr>
                <w:rFonts w:ascii="Arial" w:hAnsi="Arial" w:cs="Arial"/>
                <w:sz w:val="18"/>
                <w:szCs w:val="18"/>
              </w:rPr>
              <w:t xml:space="preserve">by </w:t>
            </w:r>
            <w:r w:rsidR="002838B2" w:rsidRPr="00B54644">
              <w:rPr>
                <w:rFonts w:ascii="Arial" w:hAnsi="Arial" w:cs="Arial"/>
                <w:sz w:val="18"/>
                <w:szCs w:val="18"/>
              </w:rPr>
              <w:t>the S</w:t>
            </w:r>
            <w:r w:rsidRPr="00B54644">
              <w:rPr>
                <w:rFonts w:ascii="Arial" w:hAnsi="Arial" w:cs="Arial"/>
                <w:sz w:val="18"/>
                <w:szCs w:val="18"/>
              </w:rPr>
              <w:t xml:space="preserve">ecretary, P&amp;D department in village </w:t>
            </w:r>
            <w:proofErr w:type="spellStart"/>
            <w:r w:rsidRPr="00B54644">
              <w:rPr>
                <w:rFonts w:ascii="Arial" w:hAnsi="Arial" w:cs="Arial"/>
                <w:sz w:val="18"/>
                <w:szCs w:val="18"/>
              </w:rPr>
              <w:t>Khew</w:t>
            </w:r>
            <w:proofErr w:type="spellEnd"/>
            <w:r w:rsidRPr="00B54644">
              <w:rPr>
                <w:rFonts w:ascii="Arial" w:hAnsi="Arial" w:cs="Arial"/>
                <w:sz w:val="18"/>
                <w:szCs w:val="18"/>
              </w:rPr>
              <w:t>/</w:t>
            </w:r>
            <w:proofErr w:type="spellStart"/>
            <w:r w:rsidRPr="00B54644">
              <w:rPr>
                <w:rFonts w:ascii="Arial" w:hAnsi="Arial" w:cs="Arial"/>
                <w:sz w:val="18"/>
                <w:szCs w:val="18"/>
              </w:rPr>
              <w:t>Mahni</w:t>
            </w:r>
            <w:proofErr w:type="spellEnd"/>
            <w:r w:rsidRPr="00B54644">
              <w:rPr>
                <w:rFonts w:ascii="Arial" w:hAnsi="Arial" w:cs="Arial"/>
                <w:sz w:val="18"/>
                <w:szCs w:val="18"/>
              </w:rPr>
              <w:t xml:space="preserve"> and </w:t>
            </w:r>
            <w:proofErr w:type="spellStart"/>
            <w:r w:rsidRPr="00B54644">
              <w:rPr>
                <w:rFonts w:ascii="Arial" w:hAnsi="Arial" w:cs="Arial"/>
                <w:sz w:val="18"/>
                <w:szCs w:val="18"/>
              </w:rPr>
              <w:t>Dagar</w:t>
            </w:r>
            <w:proofErr w:type="spellEnd"/>
            <w:r w:rsidRPr="00B54644">
              <w:rPr>
                <w:rFonts w:ascii="Arial" w:hAnsi="Arial" w:cs="Arial"/>
                <w:sz w:val="18"/>
                <w:szCs w:val="18"/>
              </w:rPr>
              <w:t xml:space="preserve"> </w:t>
            </w:r>
            <w:proofErr w:type="spellStart"/>
            <w:r w:rsidRPr="00B54644">
              <w:rPr>
                <w:rFonts w:ascii="Arial" w:hAnsi="Arial" w:cs="Arial"/>
                <w:sz w:val="18"/>
                <w:szCs w:val="18"/>
              </w:rPr>
              <w:t>Kotli</w:t>
            </w:r>
            <w:proofErr w:type="spellEnd"/>
            <w:r w:rsidRPr="00B54644">
              <w:rPr>
                <w:rFonts w:ascii="Arial" w:hAnsi="Arial" w:cs="Arial"/>
                <w:sz w:val="18"/>
                <w:szCs w:val="18"/>
              </w:rPr>
              <w:t xml:space="preserve">/Gil Kala on 04.08.2013. Meetings were also held with the communities in both the villages. Recommendations for the </w:t>
            </w:r>
            <w:proofErr w:type="spellStart"/>
            <w:r w:rsidR="002838B2" w:rsidRPr="00B54644">
              <w:rPr>
                <w:rFonts w:ascii="Arial" w:hAnsi="Arial" w:cs="Arial"/>
                <w:sz w:val="18"/>
                <w:szCs w:val="18"/>
              </w:rPr>
              <w:t>upscaling</w:t>
            </w:r>
            <w:proofErr w:type="spellEnd"/>
            <w:r w:rsidR="002838B2" w:rsidRPr="00B54644">
              <w:rPr>
                <w:rFonts w:ascii="Arial" w:hAnsi="Arial" w:cs="Arial"/>
                <w:sz w:val="18"/>
                <w:szCs w:val="18"/>
              </w:rPr>
              <w:t xml:space="preserve"> </w:t>
            </w:r>
            <w:r w:rsidRPr="00B54644">
              <w:rPr>
                <w:rFonts w:ascii="Arial" w:hAnsi="Arial" w:cs="Arial"/>
                <w:sz w:val="18"/>
                <w:szCs w:val="18"/>
              </w:rPr>
              <w:t>phase of SLMP were also discussed during the</w:t>
            </w:r>
            <w:r w:rsidR="002838B2" w:rsidRPr="00B54644">
              <w:rPr>
                <w:rFonts w:ascii="Arial" w:hAnsi="Arial" w:cs="Arial"/>
                <w:sz w:val="18"/>
                <w:szCs w:val="18"/>
              </w:rPr>
              <w:t>se</w:t>
            </w:r>
            <w:r w:rsidRPr="00B54644">
              <w:rPr>
                <w:rFonts w:ascii="Arial" w:hAnsi="Arial" w:cs="Arial"/>
                <w:sz w:val="18"/>
                <w:szCs w:val="18"/>
              </w:rPr>
              <w:t xml:space="preserve"> meetings.</w:t>
            </w:r>
            <w:r w:rsidR="002838B2" w:rsidRPr="00B54644">
              <w:rPr>
                <w:rFonts w:ascii="Arial" w:hAnsi="Arial" w:cs="Arial"/>
                <w:sz w:val="18"/>
                <w:szCs w:val="18"/>
              </w:rPr>
              <w:t xml:space="preserve"> The project completion report were prepared and submitted.</w:t>
            </w:r>
          </w:p>
        </w:tc>
      </w:tr>
    </w:tbl>
    <w:p w:rsidR="005D1E7E" w:rsidRPr="00B54644" w:rsidRDefault="005D1E7E">
      <w:pPr>
        <w:rPr>
          <w:rFonts w:ascii="Arial" w:hAnsi="Arial" w:cs="Arial"/>
        </w:rPr>
      </w:pPr>
    </w:p>
    <w:tbl>
      <w:tblPr>
        <w:tblW w:w="143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2"/>
        <w:gridCol w:w="18"/>
        <w:gridCol w:w="697"/>
        <w:gridCol w:w="833"/>
        <w:gridCol w:w="1170"/>
        <w:gridCol w:w="144"/>
        <w:gridCol w:w="1431"/>
        <w:gridCol w:w="405"/>
        <w:gridCol w:w="810"/>
        <w:gridCol w:w="216"/>
        <w:gridCol w:w="2124"/>
        <w:gridCol w:w="22"/>
        <w:gridCol w:w="608"/>
        <w:gridCol w:w="108"/>
        <w:gridCol w:w="2862"/>
      </w:tblGrid>
      <w:tr w:rsidR="005D1E7E" w:rsidRPr="00B54644" w:rsidTr="00FD1E1B">
        <w:trPr>
          <w:trHeight w:val="287"/>
        </w:trPr>
        <w:tc>
          <w:tcPr>
            <w:tcW w:w="14310" w:type="dxa"/>
            <w:gridSpan w:val="15"/>
            <w:shd w:val="clear" w:color="auto" w:fill="0F243E" w:themeFill="text2" w:themeFillShade="80"/>
            <w:vAlign w:val="center"/>
          </w:tcPr>
          <w:p w:rsidR="005D1E7E" w:rsidRPr="00B54644" w:rsidRDefault="005D1E7E" w:rsidP="00FD1E1B">
            <w:pPr>
              <w:spacing w:line="276" w:lineRule="auto"/>
              <w:rPr>
                <w:rFonts w:ascii="Arial" w:hAnsi="Arial" w:cs="Arial"/>
                <w:b/>
                <w:bCs/>
                <w:sz w:val="22"/>
              </w:rPr>
            </w:pPr>
            <w:r w:rsidRPr="00B54644">
              <w:rPr>
                <w:rFonts w:ascii="Arial" w:hAnsi="Arial" w:cs="Arial"/>
                <w:b/>
                <w:bCs/>
                <w:sz w:val="22"/>
                <w:lang w:val="en-GB"/>
              </w:rPr>
              <w:t xml:space="preserve">Sub-Output 4.3: </w:t>
            </w:r>
            <w:r w:rsidR="00025FE4" w:rsidRPr="00B54644">
              <w:rPr>
                <w:rFonts w:ascii="Arial" w:hAnsi="Arial" w:cs="Arial"/>
                <w:b/>
                <w:bCs/>
                <w:sz w:val="22"/>
                <w:lang w:val="en-GB"/>
              </w:rPr>
              <w:t xml:space="preserve">Promotion of agro-forestry in Command Area of </w:t>
            </w:r>
            <w:proofErr w:type="spellStart"/>
            <w:r w:rsidR="00025FE4" w:rsidRPr="00B54644">
              <w:rPr>
                <w:rFonts w:ascii="Arial" w:hAnsi="Arial" w:cs="Arial"/>
                <w:b/>
                <w:bCs/>
                <w:sz w:val="22"/>
                <w:lang w:val="en-GB"/>
              </w:rPr>
              <w:t>Mirani</w:t>
            </w:r>
            <w:proofErr w:type="spellEnd"/>
            <w:r w:rsidR="00025FE4" w:rsidRPr="00B54644">
              <w:rPr>
                <w:rFonts w:ascii="Arial" w:hAnsi="Arial" w:cs="Arial"/>
                <w:b/>
                <w:bCs/>
                <w:sz w:val="22"/>
                <w:lang w:val="en-GB"/>
              </w:rPr>
              <w:t xml:space="preserve"> Dam, </w:t>
            </w:r>
            <w:r w:rsidRPr="00B54644">
              <w:rPr>
                <w:rFonts w:ascii="Arial" w:hAnsi="Arial" w:cs="Arial"/>
                <w:b/>
                <w:bCs/>
                <w:sz w:val="22"/>
              </w:rPr>
              <w:t xml:space="preserve">Districts </w:t>
            </w:r>
            <w:proofErr w:type="spellStart"/>
            <w:r w:rsidRPr="00B54644">
              <w:rPr>
                <w:rFonts w:ascii="Arial" w:hAnsi="Arial" w:cs="Arial"/>
                <w:b/>
                <w:bCs/>
                <w:sz w:val="22"/>
              </w:rPr>
              <w:t>Kech</w:t>
            </w:r>
            <w:proofErr w:type="spellEnd"/>
          </w:p>
          <w:p w:rsidR="005D1E7E" w:rsidRPr="00B54644" w:rsidRDefault="005D1E7E" w:rsidP="005D1E7E">
            <w:pPr>
              <w:spacing w:line="276" w:lineRule="auto"/>
              <w:rPr>
                <w:rFonts w:ascii="Arial" w:hAnsi="Arial" w:cs="Arial"/>
                <w:b/>
                <w:bCs/>
                <w:sz w:val="22"/>
              </w:rPr>
            </w:pPr>
            <w:r w:rsidRPr="00B54644">
              <w:rPr>
                <w:rFonts w:ascii="Arial" w:hAnsi="Arial" w:cs="Arial"/>
                <w:b/>
                <w:bCs/>
                <w:sz w:val="22"/>
                <w:lang w:val="en-GB"/>
              </w:rPr>
              <w:t>Sub-Output 4.4:</w:t>
            </w:r>
            <w:r w:rsidR="00025FE4" w:rsidRPr="00B54644">
              <w:rPr>
                <w:rFonts w:ascii="Arial" w:hAnsi="Arial" w:cs="Arial"/>
                <w:b/>
                <w:bCs/>
                <w:sz w:val="22"/>
                <w:lang w:val="en-GB"/>
              </w:rPr>
              <w:t xml:space="preserve"> Introduction of Sustainable Land Use Practices with the involvement of local communities in </w:t>
            </w:r>
            <w:r w:rsidRPr="00B54644">
              <w:rPr>
                <w:rFonts w:ascii="Arial" w:hAnsi="Arial" w:cs="Arial"/>
                <w:b/>
                <w:bCs/>
                <w:sz w:val="22"/>
              </w:rPr>
              <w:t>District</w:t>
            </w:r>
            <w:r w:rsidR="00025FE4" w:rsidRPr="00B54644">
              <w:rPr>
                <w:rFonts w:ascii="Arial" w:hAnsi="Arial" w:cs="Arial"/>
                <w:b/>
                <w:bCs/>
                <w:sz w:val="22"/>
              </w:rPr>
              <w:t xml:space="preserve">s </w:t>
            </w:r>
            <w:proofErr w:type="spellStart"/>
            <w:r w:rsidR="00025FE4" w:rsidRPr="00B54644">
              <w:rPr>
                <w:rFonts w:ascii="Arial" w:hAnsi="Arial" w:cs="Arial"/>
                <w:b/>
                <w:bCs/>
                <w:sz w:val="22"/>
              </w:rPr>
              <w:t>Lasbel</w:t>
            </w:r>
            <w:r w:rsidRPr="00B54644">
              <w:rPr>
                <w:rFonts w:ascii="Arial" w:hAnsi="Arial" w:cs="Arial"/>
                <w:b/>
                <w:bCs/>
                <w:sz w:val="22"/>
              </w:rPr>
              <w:t>a</w:t>
            </w:r>
            <w:proofErr w:type="spellEnd"/>
          </w:p>
          <w:p w:rsidR="005D1E7E" w:rsidRPr="00B54644" w:rsidRDefault="005D1E7E" w:rsidP="00025FE4">
            <w:pPr>
              <w:spacing w:line="276" w:lineRule="auto"/>
              <w:ind w:left="1692" w:hanging="1692"/>
              <w:rPr>
                <w:rFonts w:ascii="Arial" w:hAnsi="Arial" w:cs="Arial"/>
                <w:b/>
                <w:bCs/>
                <w:sz w:val="22"/>
              </w:rPr>
            </w:pPr>
            <w:r w:rsidRPr="00B54644">
              <w:rPr>
                <w:rFonts w:ascii="Arial" w:hAnsi="Arial" w:cs="Arial"/>
                <w:b/>
                <w:bCs/>
                <w:sz w:val="22"/>
                <w:lang w:val="en-GB"/>
              </w:rPr>
              <w:t xml:space="preserve">Sub-Output 4.5: </w:t>
            </w:r>
            <w:r w:rsidR="00025FE4" w:rsidRPr="00B54644">
              <w:rPr>
                <w:rFonts w:ascii="Arial" w:hAnsi="Arial" w:cs="Arial"/>
                <w:b/>
                <w:bCs/>
                <w:sz w:val="22"/>
                <w:lang w:val="en-GB"/>
              </w:rPr>
              <w:t>Promoting integrated management of land resources to combat land degradation through introducing high-yielding and low delta crops/fruit trees</w:t>
            </w:r>
            <w:r w:rsidRPr="00B54644">
              <w:rPr>
                <w:rFonts w:ascii="Arial" w:hAnsi="Arial" w:cs="Arial"/>
                <w:b/>
                <w:bCs/>
                <w:sz w:val="22"/>
              </w:rPr>
              <w:t xml:space="preserve"> in Districts </w:t>
            </w:r>
            <w:proofErr w:type="spellStart"/>
            <w:r w:rsidRPr="00B54644">
              <w:rPr>
                <w:rFonts w:ascii="Arial" w:hAnsi="Arial" w:cs="Arial"/>
                <w:b/>
                <w:bCs/>
                <w:sz w:val="22"/>
              </w:rPr>
              <w:t>Pishin</w:t>
            </w:r>
            <w:proofErr w:type="spellEnd"/>
          </w:p>
          <w:p w:rsidR="005D1E7E" w:rsidRPr="00B54644" w:rsidRDefault="005D1E7E" w:rsidP="00FD1E1B">
            <w:pPr>
              <w:spacing w:line="276" w:lineRule="auto"/>
              <w:rPr>
                <w:rFonts w:ascii="Arial" w:hAnsi="Arial" w:cs="Arial"/>
                <w:caps/>
                <w:sz w:val="18"/>
                <w:szCs w:val="18"/>
                <w:lang w:val="en-GB"/>
              </w:rPr>
            </w:pPr>
          </w:p>
        </w:tc>
      </w:tr>
      <w:tr w:rsidR="005D1E7E" w:rsidRPr="00B54644" w:rsidTr="00FD1E1B">
        <w:trPr>
          <w:trHeight w:val="77"/>
        </w:trPr>
        <w:tc>
          <w:tcPr>
            <w:tcW w:w="3577" w:type="dxa"/>
            <w:gridSpan w:val="3"/>
            <w:shd w:val="clear" w:color="auto" w:fill="8DB3E2" w:themeFill="text2" w:themeFillTint="66"/>
          </w:tcPr>
          <w:p w:rsidR="005D1E7E" w:rsidRPr="00B54644" w:rsidRDefault="005D1E7E" w:rsidP="003A6E2C">
            <w:pPr>
              <w:spacing w:before="120" w:after="120" w:line="276" w:lineRule="auto"/>
              <w:jc w:val="center"/>
              <w:rPr>
                <w:rFonts w:ascii="Arial" w:hAnsi="Arial" w:cs="Arial"/>
                <w:b/>
                <w:caps/>
                <w:sz w:val="18"/>
                <w:szCs w:val="18"/>
                <w:lang w:val="en-GB"/>
              </w:rPr>
            </w:pPr>
            <w:r w:rsidRPr="00B54644">
              <w:rPr>
                <w:rFonts w:ascii="Arial" w:hAnsi="Arial" w:cs="Arial"/>
                <w:b/>
                <w:caps/>
                <w:sz w:val="18"/>
                <w:szCs w:val="18"/>
                <w:lang w:val="en-GB"/>
              </w:rPr>
              <w:t>Indicator(s):</w:t>
            </w:r>
          </w:p>
        </w:tc>
        <w:tc>
          <w:tcPr>
            <w:tcW w:w="3578" w:type="dxa"/>
            <w:gridSpan w:val="4"/>
            <w:shd w:val="clear" w:color="auto" w:fill="8DB3E2" w:themeFill="text2" w:themeFillTint="66"/>
          </w:tcPr>
          <w:p w:rsidR="005D1E7E" w:rsidRPr="00B54644" w:rsidRDefault="005D1E7E" w:rsidP="003A6E2C">
            <w:pPr>
              <w:spacing w:before="120" w:after="120" w:line="276" w:lineRule="auto"/>
              <w:jc w:val="center"/>
              <w:rPr>
                <w:rFonts w:ascii="Arial" w:hAnsi="Arial" w:cs="Arial"/>
                <w:b/>
                <w:caps/>
                <w:sz w:val="18"/>
                <w:szCs w:val="18"/>
                <w:lang w:val="en-GB"/>
              </w:rPr>
            </w:pPr>
            <w:r w:rsidRPr="00B54644">
              <w:rPr>
                <w:rFonts w:ascii="Arial" w:hAnsi="Arial" w:cs="Arial"/>
                <w:b/>
                <w:caps/>
                <w:sz w:val="18"/>
                <w:szCs w:val="18"/>
                <w:lang w:val="en-GB"/>
              </w:rPr>
              <w:t>Baseline:</w:t>
            </w:r>
          </w:p>
        </w:tc>
        <w:tc>
          <w:tcPr>
            <w:tcW w:w="3577" w:type="dxa"/>
            <w:gridSpan w:val="5"/>
            <w:shd w:val="clear" w:color="auto" w:fill="8DB3E2" w:themeFill="text2" w:themeFillTint="66"/>
          </w:tcPr>
          <w:p w:rsidR="005D1E7E" w:rsidRPr="00B54644" w:rsidRDefault="005D1E7E" w:rsidP="003A6E2C">
            <w:pPr>
              <w:spacing w:before="120" w:after="120" w:line="276" w:lineRule="auto"/>
              <w:jc w:val="center"/>
              <w:rPr>
                <w:rFonts w:ascii="Arial" w:hAnsi="Arial" w:cs="Arial"/>
                <w:b/>
                <w:caps/>
                <w:sz w:val="18"/>
                <w:szCs w:val="18"/>
                <w:lang w:val="en-GB"/>
              </w:rPr>
            </w:pPr>
            <w:r w:rsidRPr="00B54644">
              <w:rPr>
                <w:rFonts w:ascii="Arial" w:hAnsi="Arial" w:cs="Arial"/>
                <w:b/>
                <w:caps/>
                <w:sz w:val="18"/>
                <w:szCs w:val="18"/>
                <w:lang w:val="en-GB"/>
              </w:rPr>
              <w:t>Target(s):</w:t>
            </w:r>
          </w:p>
        </w:tc>
        <w:tc>
          <w:tcPr>
            <w:tcW w:w="3578" w:type="dxa"/>
            <w:gridSpan w:val="3"/>
            <w:shd w:val="clear" w:color="auto" w:fill="8DB3E2" w:themeFill="text2" w:themeFillTint="66"/>
          </w:tcPr>
          <w:p w:rsidR="005D1E7E" w:rsidRPr="00B54644" w:rsidRDefault="005D1E7E" w:rsidP="003A6E2C">
            <w:pPr>
              <w:spacing w:before="120" w:after="120" w:line="276" w:lineRule="auto"/>
              <w:jc w:val="center"/>
              <w:rPr>
                <w:rFonts w:ascii="Arial" w:hAnsi="Arial" w:cs="Arial"/>
                <w:b/>
                <w:caps/>
                <w:sz w:val="18"/>
                <w:szCs w:val="18"/>
                <w:lang w:val="en-GB"/>
              </w:rPr>
            </w:pPr>
            <w:r w:rsidRPr="00B54644">
              <w:rPr>
                <w:rFonts w:ascii="Arial" w:hAnsi="Arial" w:cs="Arial"/>
                <w:b/>
                <w:caps/>
                <w:sz w:val="18"/>
                <w:szCs w:val="18"/>
                <w:lang w:val="en-GB"/>
              </w:rPr>
              <w:t>Achievement(s):</w:t>
            </w:r>
          </w:p>
        </w:tc>
      </w:tr>
      <w:tr w:rsidR="005D1E7E" w:rsidRPr="00B54644" w:rsidTr="00FD1E1B">
        <w:trPr>
          <w:trHeight w:val="77"/>
        </w:trPr>
        <w:tc>
          <w:tcPr>
            <w:tcW w:w="3577" w:type="dxa"/>
            <w:gridSpan w:val="3"/>
            <w:shd w:val="clear" w:color="auto" w:fill="FFFFFF"/>
          </w:tcPr>
          <w:p w:rsidR="005D1E7E" w:rsidRPr="00B54644" w:rsidRDefault="005D1E7E" w:rsidP="00AE5E03">
            <w:pPr>
              <w:pStyle w:val="ListParagraph"/>
              <w:numPr>
                <w:ilvl w:val="0"/>
                <w:numId w:val="9"/>
              </w:numPr>
              <w:spacing w:before="120" w:after="120" w:line="276" w:lineRule="auto"/>
              <w:ind w:left="252" w:hanging="180"/>
              <w:contextualSpacing w:val="0"/>
              <w:rPr>
                <w:rFonts w:ascii="Arial" w:hAnsi="Arial" w:cs="Arial"/>
                <w:bCs/>
                <w:i/>
                <w:iCs/>
                <w:caps/>
                <w:sz w:val="18"/>
                <w:szCs w:val="18"/>
                <w:lang w:val="en-GB"/>
              </w:rPr>
            </w:pPr>
            <w:r w:rsidRPr="00B54644">
              <w:rPr>
                <w:rFonts w:ascii="Arial" w:hAnsi="Arial" w:cs="Arial"/>
                <w:sz w:val="18"/>
                <w:szCs w:val="18"/>
              </w:rPr>
              <w:t>Number of communities mobilized. Socio-economic study conducted. Number of demonstration sites of HEIS developed. Number of farmers trained in operation and maintenance of micro irrigation systems. Water erosion control measures introduced. Native low delta – high commercial value crops and fruits varieties introduced</w:t>
            </w:r>
          </w:p>
          <w:p w:rsidR="005D1E7E" w:rsidRPr="00B54644" w:rsidRDefault="005D1E7E" w:rsidP="003A6E2C">
            <w:pPr>
              <w:spacing w:before="120" w:after="120" w:line="276" w:lineRule="auto"/>
              <w:rPr>
                <w:rFonts w:ascii="Arial" w:hAnsi="Arial" w:cs="Arial"/>
                <w:caps/>
                <w:sz w:val="18"/>
                <w:szCs w:val="18"/>
                <w:lang w:val="en-GB"/>
              </w:rPr>
            </w:pPr>
          </w:p>
          <w:p w:rsidR="005D1E7E" w:rsidRPr="00B54644" w:rsidRDefault="005D1E7E" w:rsidP="00AE5E03">
            <w:pPr>
              <w:pStyle w:val="ListParagraph"/>
              <w:numPr>
                <w:ilvl w:val="0"/>
                <w:numId w:val="12"/>
              </w:numPr>
              <w:spacing w:before="120" w:after="120" w:line="276" w:lineRule="auto"/>
              <w:ind w:left="252" w:hanging="180"/>
              <w:contextualSpacing w:val="0"/>
              <w:rPr>
                <w:rFonts w:ascii="Arial" w:hAnsi="Arial" w:cs="Arial"/>
                <w:sz w:val="18"/>
                <w:szCs w:val="18"/>
              </w:rPr>
            </w:pPr>
            <w:r w:rsidRPr="00B54644">
              <w:rPr>
                <w:rFonts w:ascii="Arial" w:hAnsi="Arial" w:cs="Arial"/>
                <w:sz w:val="18"/>
                <w:szCs w:val="18"/>
              </w:rPr>
              <w:t xml:space="preserve">Pastoral communities of district </w:t>
            </w:r>
            <w:proofErr w:type="spellStart"/>
            <w:r w:rsidRPr="00B54644">
              <w:rPr>
                <w:rFonts w:ascii="Arial" w:hAnsi="Arial" w:cs="Arial"/>
                <w:sz w:val="18"/>
                <w:szCs w:val="18"/>
              </w:rPr>
              <w:t>Kech</w:t>
            </w:r>
            <w:proofErr w:type="spellEnd"/>
            <w:r w:rsidRPr="00B54644">
              <w:rPr>
                <w:rFonts w:ascii="Arial" w:hAnsi="Arial" w:cs="Arial"/>
                <w:sz w:val="18"/>
                <w:szCs w:val="18"/>
              </w:rPr>
              <w:t xml:space="preserve"> organized and integrated NRM plan developed. Transhumant and nomadic system of range utilization revived. Stock water ponds constructed to harvest rain water.  Indigenous </w:t>
            </w:r>
            <w:r w:rsidRPr="00B54644">
              <w:rPr>
                <w:rFonts w:ascii="Arial" w:hAnsi="Arial" w:cs="Arial"/>
                <w:sz w:val="18"/>
                <w:szCs w:val="18"/>
              </w:rPr>
              <w:lastRenderedPageBreak/>
              <w:t>horticulture practices strengthened. Dry-land afforestation introduced. Sustainable use of medicinal plants explored</w:t>
            </w:r>
          </w:p>
          <w:p w:rsidR="005D1E7E" w:rsidRPr="00B54644" w:rsidRDefault="005D1E7E" w:rsidP="003A6E2C">
            <w:pPr>
              <w:spacing w:before="120" w:after="120" w:line="276" w:lineRule="auto"/>
              <w:rPr>
                <w:rFonts w:ascii="Arial" w:hAnsi="Arial" w:cs="Arial"/>
                <w:caps/>
                <w:sz w:val="18"/>
                <w:szCs w:val="18"/>
                <w:lang w:val="en-GB"/>
              </w:rPr>
            </w:pPr>
          </w:p>
          <w:p w:rsidR="005D1E7E" w:rsidRPr="00B54644" w:rsidRDefault="005D1E7E" w:rsidP="003A6E2C">
            <w:pPr>
              <w:spacing w:before="120" w:after="120" w:line="276" w:lineRule="auto"/>
              <w:rPr>
                <w:rFonts w:ascii="Arial" w:hAnsi="Arial" w:cs="Arial"/>
                <w:caps/>
                <w:sz w:val="18"/>
                <w:szCs w:val="18"/>
                <w:lang w:val="en-GB"/>
              </w:rPr>
            </w:pPr>
          </w:p>
          <w:p w:rsidR="005D1E7E" w:rsidRPr="00B54644" w:rsidRDefault="005D1E7E" w:rsidP="003A6E2C">
            <w:pPr>
              <w:spacing w:before="120" w:after="120" w:line="276" w:lineRule="auto"/>
              <w:rPr>
                <w:rFonts w:ascii="Arial" w:hAnsi="Arial" w:cs="Arial"/>
                <w:caps/>
                <w:sz w:val="18"/>
                <w:szCs w:val="18"/>
                <w:lang w:val="en-GB"/>
              </w:rPr>
            </w:pPr>
          </w:p>
          <w:p w:rsidR="005D1E7E" w:rsidRPr="00B54644" w:rsidRDefault="005D1E7E" w:rsidP="003A6E2C">
            <w:pPr>
              <w:spacing w:before="120" w:after="120" w:line="276" w:lineRule="auto"/>
              <w:rPr>
                <w:rFonts w:ascii="Arial" w:hAnsi="Arial" w:cs="Arial"/>
                <w:caps/>
                <w:sz w:val="18"/>
                <w:szCs w:val="18"/>
                <w:lang w:val="en-GB"/>
              </w:rPr>
            </w:pPr>
          </w:p>
          <w:p w:rsidR="005D1E7E" w:rsidRPr="00B54644" w:rsidRDefault="005D1E7E" w:rsidP="003A6E2C">
            <w:pPr>
              <w:spacing w:before="120" w:after="120" w:line="276" w:lineRule="auto"/>
              <w:rPr>
                <w:rFonts w:ascii="Arial" w:hAnsi="Arial" w:cs="Arial"/>
                <w:caps/>
                <w:sz w:val="18"/>
                <w:szCs w:val="18"/>
                <w:lang w:val="en-GB"/>
              </w:rPr>
            </w:pPr>
          </w:p>
          <w:p w:rsidR="005D1E7E" w:rsidRPr="00B54644" w:rsidRDefault="005D1E7E" w:rsidP="003A6E2C">
            <w:pPr>
              <w:spacing w:before="120" w:after="120" w:line="276" w:lineRule="auto"/>
              <w:rPr>
                <w:rFonts w:ascii="Arial" w:hAnsi="Arial" w:cs="Arial"/>
                <w:caps/>
                <w:sz w:val="18"/>
                <w:szCs w:val="18"/>
                <w:lang w:val="en-GB"/>
              </w:rPr>
            </w:pPr>
          </w:p>
          <w:p w:rsidR="005D1E7E" w:rsidRPr="00B54644" w:rsidRDefault="005D1E7E" w:rsidP="003A6E2C">
            <w:pPr>
              <w:spacing w:before="120" w:after="120" w:line="276" w:lineRule="auto"/>
              <w:rPr>
                <w:rFonts w:ascii="Arial" w:hAnsi="Arial" w:cs="Arial"/>
                <w:caps/>
                <w:sz w:val="18"/>
                <w:szCs w:val="18"/>
                <w:lang w:val="en-GB"/>
              </w:rPr>
            </w:pPr>
          </w:p>
        </w:tc>
        <w:tc>
          <w:tcPr>
            <w:tcW w:w="3578" w:type="dxa"/>
            <w:gridSpan w:val="4"/>
            <w:shd w:val="clear" w:color="auto" w:fill="FFFFFF"/>
          </w:tcPr>
          <w:p w:rsidR="005D1E7E" w:rsidRPr="00B54644" w:rsidRDefault="005D1E7E" w:rsidP="00AE5E03">
            <w:pPr>
              <w:pStyle w:val="ListParagraph"/>
              <w:numPr>
                <w:ilvl w:val="0"/>
                <w:numId w:val="11"/>
              </w:numPr>
              <w:spacing w:before="120" w:after="120" w:line="276" w:lineRule="auto"/>
              <w:ind w:left="185" w:hanging="180"/>
              <w:contextualSpacing w:val="0"/>
              <w:rPr>
                <w:rFonts w:ascii="Arial" w:hAnsi="Arial" w:cs="Arial"/>
                <w:sz w:val="18"/>
                <w:szCs w:val="18"/>
              </w:rPr>
            </w:pPr>
            <w:r w:rsidRPr="00B54644">
              <w:rPr>
                <w:rFonts w:ascii="Arial" w:hAnsi="Arial" w:cs="Arial"/>
                <w:sz w:val="18"/>
                <w:szCs w:val="18"/>
              </w:rPr>
              <w:lastRenderedPageBreak/>
              <w:t>Pilot Project implemented</w:t>
            </w:r>
          </w:p>
          <w:p w:rsidR="005D1E7E" w:rsidRPr="00B54644" w:rsidRDefault="005D1E7E" w:rsidP="00AE5E03">
            <w:pPr>
              <w:pStyle w:val="ListParagraph"/>
              <w:numPr>
                <w:ilvl w:val="0"/>
                <w:numId w:val="11"/>
              </w:numPr>
              <w:spacing w:before="120" w:after="120" w:line="276" w:lineRule="auto"/>
              <w:ind w:left="185" w:hanging="180"/>
              <w:contextualSpacing w:val="0"/>
              <w:rPr>
                <w:rFonts w:ascii="Arial" w:hAnsi="Arial" w:cs="Arial"/>
                <w:sz w:val="18"/>
                <w:szCs w:val="18"/>
              </w:rPr>
            </w:pPr>
            <w:r w:rsidRPr="00B54644">
              <w:rPr>
                <w:rFonts w:ascii="Arial" w:hAnsi="Arial" w:cs="Arial"/>
                <w:sz w:val="18"/>
                <w:szCs w:val="18"/>
              </w:rPr>
              <w:t xml:space="preserve">Local community mobilized. Sustainable use plan developed. Depleted sites rehabilitated. Number of nurseries established for propagation and regeneration </w:t>
            </w:r>
            <w:proofErr w:type="spellStart"/>
            <w:r w:rsidRPr="00B54644">
              <w:rPr>
                <w:rFonts w:ascii="Arial" w:hAnsi="Arial" w:cs="Arial"/>
                <w:sz w:val="18"/>
                <w:szCs w:val="18"/>
              </w:rPr>
              <w:t>Mazri</w:t>
            </w:r>
            <w:proofErr w:type="spellEnd"/>
            <w:r w:rsidRPr="00B54644">
              <w:rPr>
                <w:rFonts w:ascii="Arial" w:hAnsi="Arial" w:cs="Arial"/>
                <w:sz w:val="18"/>
                <w:szCs w:val="18"/>
              </w:rPr>
              <w:t xml:space="preserve"> Palm. Local community trained to make value added products of </w:t>
            </w:r>
            <w:proofErr w:type="spellStart"/>
            <w:r w:rsidRPr="00B54644">
              <w:rPr>
                <w:rFonts w:ascii="Arial" w:hAnsi="Arial" w:cs="Arial"/>
                <w:sz w:val="18"/>
                <w:szCs w:val="18"/>
              </w:rPr>
              <w:t>Mazri</w:t>
            </w:r>
            <w:proofErr w:type="spellEnd"/>
            <w:r w:rsidRPr="00B54644">
              <w:rPr>
                <w:rFonts w:ascii="Arial" w:hAnsi="Arial" w:cs="Arial"/>
                <w:sz w:val="18"/>
                <w:szCs w:val="18"/>
              </w:rPr>
              <w:t xml:space="preserve"> Palm and NTFP. Number of households directly benefiting from sustainable use of NTFP</w:t>
            </w:r>
          </w:p>
          <w:p w:rsidR="005D1E7E" w:rsidRPr="00B54644" w:rsidRDefault="005D1E7E" w:rsidP="003A6E2C">
            <w:pPr>
              <w:spacing w:before="120" w:after="120" w:line="276" w:lineRule="auto"/>
              <w:rPr>
                <w:rFonts w:ascii="Arial" w:hAnsi="Arial" w:cs="Arial"/>
                <w:bCs/>
                <w:i/>
                <w:iCs/>
                <w:caps/>
                <w:sz w:val="18"/>
                <w:szCs w:val="18"/>
                <w:lang w:val="en-GB"/>
              </w:rPr>
            </w:pPr>
          </w:p>
          <w:p w:rsidR="005D1E7E" w:rsidRPr="00B54644" w:rsidRDefault="005D1E7E" w:rsidP="003A6E2C">
            <w:pPr>
              <w:spacing w:before="120" w:after="120" w:line="276" w:lineRule="auto"/>
              <w:rPr>
                <w:rFonts w:ascii="Arial" w:hAnsi="Arial" w:cs="Arial"/>
                <w:caps/>
                <w:sz w:val="18"/>
                <w:szCs w:val="18"/>
                <w:lang w:val="en-GB"/>
              </w:rPr>
            </w:pPr>
          </w:p>
        </w:tc>
        <w:tc>
          <w:tcPr>
            <w:tcW w:w="3577" w:type="dxa"/>
            <w:gridSpan w:val="5"/>
            <w:shd w:val="clear" w:color="auto" w:fill="FFFFFF"/>
          </w:tcPr>
          <w:p w:rsidR="005D1E7E" w:rsidRPr="00B54644" w:rsidRDefault="005D1E7E" w:rsidP="00AE5E03">
            <w:pPr>
              <w:numPr>
                <w:ilvl w:val="1"/>
                <w:numId w:val="7"/>
              </w:numPr>
              <w:spacing w:before="120" w:after="120" w:line="276" w:lineRule="auto"/>
              <w:ind w:left="387"/>
              <w:rPr>
                <w:rFonts w:ascii="Arial" w:hAnsi="Arial" w:cs="Arial"/>
                <w:bCs/>
                <w:i/>
                <w:iCs/>
                <w:caps/>
                <w:sz w:val="18"/>
                <w:szCs w:val="18"/>
                <w:lang w:val="en-GB"/>
              </w:rPr>
            </w:pPr>
            <w:r w:rsidRPr="00B54644">
              <w:rPr>
                <w:rFonts w:ascii="Arial" w:hAnsi="Arial" w:cs="Arial"/>
                <w:sz w:val="18"/>
                <w:szCs w:val="18"/>
                <w:lang w:val="en-GB"/>
              </w:rPr>
              <w:t>Feasible SLM practices demonstrated</w:t>
            </w:r>
          </w:p>
          <w:p w:rsidR="005D1E7E" w:rsidRPr="00B54644" w:rsidRDefault="005D1E7E" w:rsidP="003A6E2C">
            <w:pPr>
              <w:spacing w:before="120" w:after="120" w:line="276" w:lineRule="auto"/>
              <w:rPr>
                <w:rFonts w:ascii="Arial" w:hAnsi="Arial" w:cs="Arial"/>
                <w:caps/>
                <w:sz w:val="18"/>
                <w:szCs w:val="18"/>
                <w:lang w:val="en-GB"/>
              </w:rPr>
            </w:pPr>
          </w:p>
        </w:tc>
        <w:tc>
          <w:tcPr>
            <w:tcW w:w="3578" w:type="dxa"/>
            <w:gridSpan w:val="3"/>
            <w:shd w:val="clear" w:color="auto" w:fill="FFFFFF"/>
          </w:tcPr>
          <w:p w:rsidR="005D1E7E" w:rsidRPr="00B54644" w:rsidRDefault="005D1E7E" w:rsidP="000F055E">
            <w:pPr>
              <w:spacing w:before="120" w:after="120" w:line="276" w:lineRule="auto"/>
              <w:rPr>
                <w:rFonts w:ascii="Arial" w:hAnsi="Arial" w:cs="Arial"/>
                <w:b/>
                <w:caps/>
                <w:sz w:val="18"/>
                <w:szCs w:val="18"/>
                <w:u w:val="single"/>
              </w:rPr>
            </w:pPr>
            <w:r w:rsidRPr="00B54644">
              <w:rPr>
                <w:rFonts w:ascii="Arial" w:hAnsi="Arial" w:cs="Arial"/>
                <w:b/>
                <w:caps/>
                <w:sz w:val="18"/>
                <w:szCs w:val="18"/>
                <w:u w:val="single"/>
              </w:rPr>
              <w:t xml:space="preserve">District kech </w:t>
            </w:r>
          </w:p>
          <w:p w:rsidR="005D1E7E" w:rsidRPr="00B54644" w:rsidRDefault="005D1E7E" w:rsidP="00AE5E03">
            <w:pPr>
              <w:numPr>
                <w:ilvl w:val="1"/>
                <w:numId w:val="6"/>
              </w:numPr>
              <w:spacing w:before="120" w:after="120" w:line="276" w:lineRule="auto"/>
              <w:ind w:left="140" w:hanging="180"/>
              <w:rPr>
                <w:rFonts w:ascii="Arial" w:hAnsi="Arial" w:cs="Arial"/>
                <w:sz w:val="18"/>
                <w:szCs w:val="18"/>
              </w:rPr>
            </w:pPr>
            <w:r w:rsidRPr="00B54644">
              <w:rPr>
                <w:rFonts w:ascii="Arial" w:hAnsi="Arial" w:cs="Arial"/>
                <w:sz w:val="18"/>
                <w:szCs w:val="18"/>
              </w:rPr>
              <w:t>Introduced 4000 citrus fruit plants.</w:t>
            </w:r>
          </w:p>
          <w:p w:rsidR="005D1E7E" w:rsidRPr="00B54644" w:rsidRDefault="005D1E7E" w:rsidP="003A6E2C">
            <w:pPr>
              <w:spacing w:before="120" w:after="120" w:line="276" w:lineRule="auto"/>
              <w:rPr>
                <w:rFonts w:ascii="Arial" w:hAnsi="Arial" w:cs="Arial"/>
                <w:b/>
                <w:caps/>
                <w:sz w:val="18"/>
                <w:szCs w:val="18"/>
                <w:u w:val="single"/>
              </w:rPr>
            </w:pPr>
            <w:r w:rsidRPr="00B54644">
              <w:rPr>
                <w:rFonts w:ascii="Arial" w:hAnsi="Arial" w:cs="Arial"/>
                <w:b/>
                <w:caps/>
                <w:sz w:val="18"/>
                <w:szCs w:val="18"/>
                <w:u w:val="single"/>
              </w:rPr>
              <w:t xml:space="preserve">District lasbela </w:t>
            </w:r>
          </w:p>
          <w:p w:rsidR="005D1E7E" w:rsidRPr="00B54644" w:rsidRDefault="005D1E7E" w:rsidP="00AE5E03">
            <w:pPr>
              <w:numPr>
                <w:ilvl w:val="1"/>
                <w:numId w:val="6"/>
              </w:numPr>
              <w:spacing w:before="120" w:after="120" w:line="276" w:lineRule="auto"/>
              <w:ind w:left="140" w:hanging="180"/>
              <w:rPr>
                <w:rFonts w:ascii="Arial" w:hAnsi="Arial" w:cs="Arial"/>
                <w:sz w:val="18"/>
                <w:szCs w:val="18"/>
              </w:rPr>
            </w:pPr>
            <w:r w:rsidRPr="00B54644">
              <w:rPr>
                <w:rFonts w:ascii="Arial" w:hAnsi="Arial" w:cs="Arial"/>
                <w:sz w:val="18"/>
                <w:szCs w:val="18"/>
              </w:rPr>
              <w:t>Carried out dry land Plantation on 200 acres through ditches/eye-brows on degraded land for soil conservation and protection of embankment;</w:t>
            </w:r>
          </w:p>
          <w:p w:rsidR="005D1E7E" w:rsidRPr="00B54644" w:rsidRDefault="005D1E7E" w:rsidP="00AE5E03">
            <w:pPr>
              <w:numPr>
                <w:ilvl w:val="1"/>
                <w:numId w:val="6"/>
              </w:numPr>
              <w:spacing w:before="120" w:after="120" w:line="276" w:lineRule="auto"/>
              <w:ind w:left="140" w:hanging="180"/>
              <w:rPr>
                <w:rFonts w:ascii="Arial" w:hAnsi="Arial" w:cs="Arial"/>
                <w:sz w:val="18"/>
                <w:szCs w:val="18"/>
              </w:rPr>
            </w:pPr>
            <w:r w:rsidRPr="00B54644">
              <w:rPr>
                <w:rFonts w:ascii="Arial" w:hAnsi="Arial" w:cs="Arial"/>
                <w:sz w:val="18"/>
                <w:szCs w:val="18"/>
              </w:rPr>
              <w:t>Rehabilitation of degraded land through earthen works  embankment protection, channel lining etc. on 200 acres;</w:t>
            </w:r>
          </w:p>
          <w:p w:rsidR="005D1E7E" w:rsidRPr="00B54644" w:rsidRDefault="005D1E7E" w:rsidP="00AE5E03">
            <w:pPr>
              <w:numPr>
                <w:ilvl w:val="1"/>
                <w:numId w:val="6"/>
              </w:numPr>
              <w:spacing w:before="120" w:after="120" w:line="276" w:lineRule="auto"/>
              <w:ind w:left="140" w:hanging="180"/>
              <w:rPr>
                <w:rFonts w:ascii="Arial" w:hAnsi="Arial" w:cs="Arial"/>
                <w:sz w:val="18"/>
                <w:szCs w:val="18"/>
              </w:rPr>
            </w:pPr>
            <w:r w:rsidRPr="00B54644">
              <w:rPr>
                <w:rFonts w:ascii="Arial" w:hAnsi="Arial" w:cs="Arial"/>
                <w:sz w:val="18"/>
                <w:szCs w:val="18"/>
              </w:rPr>
              <w:t>Constructed 135 rainwater harvesting &amp; soil conservation structures;</w:t>
            </w:r>
          </w:p>
          <w:p w:rsidR="005D1E7E" w:rsidRPr="00B54644" w:rsidRDefault="005D1E7E" w:rsidP="00AE5E03">
            <w:pPr>
              <w:numPr>
                <w:ilvl w:val="1"/>
                <w:numId w:val="6"/>
              </w:numPr>
              <w:spacing w:before="120" w:after="120" w:line="276" w:lineRule="auto"/>
              <w:ind w:left="140" w:hanging="180"/>
              <w:rPr>
                <w:rFonts w:ascii="Arial" w:hAnsi="Arial" w:cs="Arial"/>
                <w:sz w:val="18"/>
                <w:szCs w:val="18"/>
              </w:rPr>
            </w:pPr>
            <w:r w:rsidRPr="00B54644">
              <w:rPr>
                <w:rFonts w:ascii="Arial" w:hAnsi="Arial" w:cs="Arial"/>
                <w:sz w:val="18"/>
                <w:szCs w:val="18"/>
              </w:rPr>
              <w:t>Demonstrated two acres of low delta and high yielding field crops</w:t>
            </w:r>
          </w:p>
          <w:p w:rsidR="005D1E7E" w:rsidRPr="00B54644" w:rsidRDefault="005D1E7E" w:rsidP="003A6E2C">
            <w:pPr>
              <w:spacing w:before="120" w:after="120" w:line="276" w:lineRule="auto"/>
              <w:ind w:left="140"/>
              <w:rPr>
                <w:rFonts w:ascii="Arial" w:hAnsi="Arial" w:cs="Arial"/>
                <w:b/>
                <w:caps/>
                <w:sz w:val="18"/>
                <w:szCs w:val="18"/>
                <w:u w:val="single"/>
              </w:rPr>
            </w:pPr>
          </w:p>
          <w:p w:rsidR="005D1E7E" w:rsidRPr="00B54644" w:rsidRDefault="005D1E7E" w:rsidP="003A6E2C">
            <w:pPr>
              <w:spacing w:before="120" w:after="120" w:line="276" w:lineRule="auto"/>
              <w:ind w:left="140"/>
              <w:rPr>
                <w:rFonts w:ascii="Arial" w:hAnsi="Arial" w:cs="Arial"/>
                <w:b/>
                <w:caps/>
                <w:sz w:val="18"/>
                <w:szCs w:val="18"/>
                <w:u w:val="single"/>
              </w:rPr>
            </w:pPr>
            <w:r w:rsidRPr="00B54644">
              <w:rPr>
                <w:rFonts w:ascii="Arial" w:hAnsi="Arial" w:cs="Arial"/>
                <w:b/>
                <w:caps/>
                <w:sz w:val="18"/>
                <w:szCs w:val="18"/>
                <w:u w:val="single"/>
              </w:rPr>
              <w:t xml:space="preserve">District Pishin </w:t>
            </w:r>
          </w:p>
          <w:p w:rsidR="005D1E7E" w:rsidRPr="00B54644" w:rsidRDefault="005D1E7E" w:rsidP="00AE5E03">
            <w:pPr>
              <w:numPr>
                <w:ilvl w:val="1"/>
                <w:numId w:val="6"/>
              </w:numPr>
              <w:spacing w:before="120" w:after="120" w:line="276" w:lineRule="auto"/>
              <w:ind w:left="140" w:hanging="180"/>
              <w:rPr>
                <w:rFonts w:ascii="Arial" w:hAnsi="Arial" w:cs="Arial"/>
                <w:caps/>
                <w:sz w:val="18"/>
                <w:szCs w:val="18"/>
              </w:rPr>
            </w:pPr>
            <w:r w:rsidRPr="00B54644">
              <w:rPr>
                <w:rFonts w:ascii="Arial" w:hAnsi="Arial" w:cs="Arial"/>
                <w:sz w:val="18"/>
                <w:szCs w:val="18"/>
              </w:rPr>
              <w:t>Introduced drip/mini-bubbler irrigation system for grapes, apricot, pomegranate and pistachio on 16 acres;</w:t>
            </w:r>
          </w:p>
          <w:p w:rsidR="005D1E7E" w:rsidRPr="00B54644" w:rsidRDefault="005D1E7E" w:rsidP="00AE5E03">
            <w:pPr>
              <w:numPr>
                <w:ilvl w:val="1"/>
                <w:numId w:val="6"/>
              </w:numPr>
              <w:spacing w:before="120" w:after="120" w:line="276" w:lineRule="auto"/>
              <w:ind w:left="140" w:hanging="180"/>
              <w:rPr>
                <w:rFonts w:ascii="Arial" w:hAnsi="Arial" w:cs="Arial"/>
                <w:caps/>
                <w:sz w:val="18"/>
                <w:szCs w:val="18"/>
              </w:rPr>
            </w:pPr>
            <w:r w:rsidRPr="00B54644">
              <w:rPr>
                <w:rFonts w:ascii="Arial" w:hAnsi="Arial" w:cs="Arial"/>
                <w:sz w:val="18"/>
                <w:szCs w:val="18"/>
              </w:rPr>
              <w:t>introduced hose-fed irrigation system for fruits on two acres;</w:t>
            </w:r>
          </w:p>
          <w:p w:rsidR="005D1E7E" w:rsidRPr="00B54644" w:rsidRDefault="005D1E7E" w:rsidP="00AE5E03">
            <w:pPr>
              <w:numPr>
                <w:ilvl w:val="1"/>
                <w:numId w:val="6"/>
              </w:numPr>
              <w:spacing w:before="120" w:after="120" w:line="276" w:lineRule="auto"/>
              <w:ind w:left="140" w:hanging="180"/>
              <w:rPr>
                <w:rFonts w:ascii="Arial" w:hAnsi="Arial" w:cs="Arial"/>
                <w:caps/>
                <w:sz w:val="18"/>
                <w:szCs w:val="18"/>
              </w:rPr>
            </w:pPr>
            <w:r w:rsidRPr="00B54644">
              <w:rPr>
                <w:rFonts w:ascii="Arial" w:hAnsi="Arial" w:cs="Arial"/>
                <w:sz w:val="18"/>
                <w:szCs w:val="18"/>
              </w:rPr>
              <w:t>raised and demonstrated low delta varieties of grapes, apricot, pomegranate, pistachio and olive on 18 acres;</w:t>
            </w:r>
          </w:p>
          <w:p w:rsidR="005D1E7E" w:rsidRPr="00B54644" w:rsidRDefault="005D1E7E" w:rsidP="00AE5E03">
            <w:pPr>
              <w:numPr>
                <w:ilvl w:val="1"/>
                <w:numId w:val="6"/>
              </w:numPr>
              <w:spacing w:before="120" w:after="120" w:line="276" w:lineRule="auto"/>
              <w:ind w:left="140" w:hanging="180"/>
              <w:rPr>
                <w:rFonts w:ascii="Arial" w:hAnsi="Arial" w:cs="Arial"/>
                <w:caps/>
                <w:sz w:val="18"/>
                <w:szCs w:val="18"/>
              </w:rPr>
            </w:pPr>
            <w:r w:rsidRPr="00B54644">
              <w:rPr>
                <w:rFonts w:ascii="Arial" w:hAnsi="Arial" w:cs="Arial"/>
                <w:sz w:val="18"/>
                <w:szCs w:val="18"/>
              </w:rPr>
              <w:t>raised shelterbelts (3 rows) on 2 avenue kilometers;</w:t>
            </w:r>
          </w:p>
          <w:p w:rsidR="005D1E7E" w:rsidRPr="00B54644" w:rsidRDefault="005D1E7E" w:rsidP="00AE5E03">
            <w:pPr>
              <w:numPr>
                <w:ilvl w:val="1"/>
                <w:numId w:val="6"/>
              </w:numPr>
              <w:spacing w:before="120" w:after="120" w:line="276" w:lineRule="auto"/>
              <w:ind w:left="140" w:hanging="180"/>
              <w:rPr>
                <w:rFonts w:ascii="Arial" w:hAnsi="Arial" w:cs="Arial"/>
                <w:caps/>
                <w:sz w:val="18"/>
                <w:szCs w:val="18"/>
              </w:rPr>
            </w:pPr>
            <w:r w:rsidRPr="00B54644">
              <w:rPr>
                <w:rFonts w:ascii="Arial" w:hAnsi="Arial" w:cs="Arial"/>
                <w:sz w:val="18"/>
                <w:szCs w:val="18"/>
              </w:rPr>
              <w:t>introduced efficient field water conveyance system through PVC piping on 2.5 kilometers;</w:t>
            </w:r>
          </w:p>
          <w:p w:rsidR="005D1E7E" w:rsidRPr="00B54644" w:rsidRDefault="005D1E7E" w:rsidP="00AE5E03">
            <w:pPr>
              <w:numPr>
                <w:ilvl w:val="1"/>
                <w:numId w:val="6"/>
              </w:numPr>
              <w:spacing w:before="120" w:after="120" w:line="276" w:lineRule="auto"/>
              <w:ind w:left="140" w:hanging="180"/>
              <w:rPr>
                <w:rFonts w:ascii="Arial" w:hAnsi="Arial" w:cs="Arial"/>
                <w:caps/>
                <w:sz w:val="18"/>
                <w:szCs w:val="18"/>
              </w:rPr>
            </w:pPr>
            <w:r w:rsidRPr="00B54644">
              <w:rPr>
                <w:rFonts w:ascii="Arial" w:hAnsi="Arial" w:cs="Arial"/>
                <w:sz w:val="18"/>
                <w:szCs w:val="18"/>
              </w:rPr>
              <w:t>Established two nurseries of fruit plants (10,000 saplings each).</w:t>
            </w:r>
          </w:p>
        </w:tc>
      </w:tr>
      <w:tr w:rsidR="005D1E7E" w:rsidRPr="00B54644" w:rsidTr="00FD1E1B">
        <w:trPr>
          <w:trHeight w:val="77"/>
        </w:trPr>
        <w:tc>
          <w:tcPr>
            <w:tcW w:w="14310" w:type="dxa"/>
            <w:gridSpan w:val="15"/>
            <w:shd w:val="clear" w:color="auto" w:fill="auto"/>
          </w:tcPr>
          <w:p w:rsidR="005D1E7E" w:rsidRPr="00B54644" w:rsidRDefault="005D1E7E" w:rsidP="003A6E2C">
            <w:pPr>
              <w:shd w:val="clear" w:color="auto" w:fill="8DB3E2" w:themeFill="text2" w:themeFillTint="66"/>
              <w:spacing w:before="120" w:after="120"/>
              <w:rPr>
                <w:rFonts w:ascii="Arial" w:hAnsi="Arial" w:cs="Arial"/>
                <w:b/>
                <w:caps/>
                <w:sz w:val="18"/>
                <w:szCs w:val="18"/>
                <w:lang w:val="en-GB"/>
              </w:rPr>
            </w:pPr>
            <w:r w:rsidRPr="00B54644">
              <w:rPr>
                <w:rFonts w:ascii="Arial" w:hAnsi="Arial" w:cs="Arial"/>
                <w:b/>
                <w:caps/>
                <w:sz w:val="18"/>
                <w:szCs w:val="18"/>
                <w:lang w:val="en-GB"/>
              </w:rPr>
              <w:lastRenderedPageBreak/>
              <w:t>Description of output level r</w:t>
            </w:r>
            <w:r w:rsidRPr="00B54644">
              <w:rPr>
                <w:rFonts w:ascii="Arial" w:hAnsi="Arial" w:cs="Arial"/>
                <w:b/>
                <w:caps/>
                <w:sz w:val="18"/>
                <w:szCs w:val="18"/>
                <w:u w:val="single"/>
                <w:lang w:val="en-GB"/>
              </w:rPr>
              <w:t>esults achieved</w:t>
            </w:r>
            <w:r w:rsidRPr="00B54644">
              <w:rPr>
                <w:rFonts w:ascii="Arial" w:hAnsi="Arial" w:cs="Arial"/>
                <w:b/>
                <w:caps/>
                <w:sz w:val="18"/>
                <w:szCs w:val="18"/>
                <w:lang w:val="en-GB"/>
              </w:rPr>
              <w:t xml:space="preserve"> in 2013:</w:t>
            </w:r>
          </w:p>
          <w:p w:rsidR="00FD1E1B" w:rsidRPr="00B54644" w:rsidRDefault="00FD1E1B" w:rsidP="003A6E2C">
            <w:pPr>
              <w:spacing w:before="120" w:after="120" w:line="276" w:lineRule="auto"/>
              <w:rPr>
                <w:rFonts w:ascii="Arial" w:hAnsi="Arial" w:cs="Arial"/>
                <w:caps/>
                <w:sz w:val="18"/>
                <w:szCs w:val="18"/>
                <w:lang w:val="en-GB"/>
              </w:rPr>
            </w:pPr>
            <w:r w:rsidRPr="00B54644">
              <w:rPr>
                <w:rFonts w:ascii="Arial" w:hAnsi="Arial" w:cs="Arial"/>
                <w:b/>
                <w:caps/>
                <w:sz w:val="18"/>
                <w:szCs w:val="18"/>
                <w:u w:val="single"/>
              </w:rPr>
              <w:t>District Kech</w:t>
            </w:r>
          </w:p>
          <w:p w:rsidR="0078319F" w:rsidRPr="00B54644" w:rsidRDefault="00FD1E1B" w:rsidP="00025FE4">
            <w:pPr>
              <w:spacing w:before="120" w:after="120" w:line="276" w:lineRule="auto"/>
              <w:rPr>
                <w:rFonts w:ascii="Arial" w:hAnsi="Arial" w:cs="Arial"/>
                <w:sz w:val="18"/>
                <w:szCs w:val="18"/>
              </w:rPr>
            </w:pPr>
            <w:r w:rsidRPr="00B54644">
              <w:rPr>
                <w:rFonts w:ascii="Arial" w:hAnsi="Arial" w:cs="Arial"/>
                <w:sz w:val="18"/>
                <w:szCs w:val="18"/>
              </w:rPr>
              <w:t xml:space="preserve">SLM interventions in Command Area </w:t>
            </w:r>
            <w:proofErr w:type="spellStart"/>
            <w:r w:rsidR="00025FE4" w:rsidRPr="00B54644">
              <w:rPr>
                <w:rFonts w:ascii="Arial" w:hAnsi="Arial" w:cs="Arial"/>
                <w:sz w:val="18"/>
                <w:szCs w:val="18"/>
              </w:rPr>
              <w:t>Mi</w:t>
            </w:r>
            <w:r w:rsidR="0078319F" w:rsidRPr="00B54644">
              <w:rPr>
                <w:rFonts w:ascii="Arial" w:hAnsi="Arial" w:cs="Arial"/>
                <w:sz w:val="18"/>
                <w:szCs w:val="18"/>
              </w:rPr>
              <w:t>rani</w:t>
            </w:r>
            <w:proofErr w:type="spellEnd"/>
            <w:r w:rsidR="0078319F" w:rsidRPr="00B54644">
              <w:rPr>
                <w:rFonts w:ascii="Arial" w:hAnsi="Arial" w:cs="Arial"/>
                <w:sz w:val="18"/>
                <w:szCs w:val="18"/>
              </w:rPr>
              <w:t xml:space="preserve"> Dam </w:t>
            </w:r>
            <w:r w:rsidRPr="00B54644">
              <w:rPr>
                <w:rFonts w:ascii="Arial" w:hAnsi="Arial" w:cs="Arial"/>
                <w:sz w:val="18"/>
                <w:szCs w:val="18"/>
              </w:rPr>
              <w:t xml:space="preserve">of District </w:t>
            </w:r>
            <w:proofErr w:type="spellStart"/>
            <w:r w:rsidRPr="00B54644">
              <w:rPr>
                <w:rFonts w:ascii="Arial" w:hAnsi="Arial" w:cs="Arial"/>
                <w:sz w:val="18"/>
                <w:szCs w:val="18"/>
              </w:rPr>
              <w:t>Kech</w:t>
            </w:r>
            <w:proofErr w:type="spellEnd"/>
            <w:r w:rsidRPr="00B54644">
              <w:rPr>
                <w:rFonts w:ascii="Arial" w:hAnsi="Arial" w:cs="Arial"/>
                <w:sz w:val="18"/>
                <w:szCs w:val="18"/>
              </w:rPr>
              <w:t xml:space="preserve"> were implemented for </w:t>
            </w:r>
            <w:r w:rsidR="0078319F" w:rsidRPr="00B54644">
              <w:rPr>
                <w:rFonts w:ascii="Arial" w:hAnsi="Arial" w:cs="Arial"/>
                <w:sz w:val="18"/>
                <w:szCs w:val="18"/>
              </w:rPr>
              <w:t>promotion a</w:t>
            </w:r>
            <w:r w:rsidRPr="00B54644">
              <w:rPr>
                <w:rFonts w:ascii="Arial" w:hAnsi="Arial" w:cs="Arial"/>
                <w:sz w:val="18"/>
                <w:szCs w:val="18"/>
              </w:rPr>
              <w:t xml:space="preserve">gro-forestry through active participation of line agencies and local communities. </w:t>
            </w:r>
            <w:r w:rsidR="00BF6C7B" w:rsidRPr="00B54644">
              <w:rPr>
                <w:rFonts w:ascii="Arial" w:hAnsi="Arial" w:cs="Arial"/>
                <w:sz w:val="18"/>
                <w:szCs w:val="18"/>
              </w:rPr>
              <w:t xml:space="preserve">Letter of </w:t>
            </w:r>
            <w:r w:rsidRPr="00B54644">
              <w:rPr>
                <w:rFonts w:ascii="Arial" w:hAnsi="Arial" w:cs="Arial"/>
                <w:sz w:val="18"/>
                <w:szCs w:val="18"/>
              </w:rPr>
              <w:t xml:space="preserve">Agreement was signed with the </w:t>
            </w:r>
            <w:r w:rsidR="0078319F" w:rsidRPr="00B54644">
              <w:rPr>
                <w:rFonts w:ascii="Arial" w:hAnsi="Arial" w:cs="Arial"/>
                <w:sz w:val="18"/>
                <w:szCs w:val="18"/>
              </w:rPr>
              <w:t>IP</w:t>
            </w:r>
            <w:r w:rsidRPr="00B54644">
              <w:rPr>
                <w:rFonts w:ascii="Arial" w:hAnsi="Arial" w:cs="Arial"/>
                <w:sz w:val="18"/>
                <w:szCs w:val="18"/>
              </w:rPr>
              <w:t xml:space="preserve"> i.e. </w:t>
            </w:r>
            <w:proofErr w:type="spellStart"/>
            <w:r w:rsidRPr="00B54644">
              <w:rPr>
                <w:rFonts w:ascii="Arial" w:hAnsi="Arial" w:cs="Arial"/>
                <w:sz w:val="18"/>
                <w:szCs w:val="18"/>
              </w:rPr>
              <w:t>Balochistan</w:t>
            </w:r>
            <w:proofErr w:type="spellEnd"/>
            <w:r w:rsidRPr="00B54644">
              <w:rPr>
                <w:rFonts w:ascii="Arial" w:hAnsi="Arial" w:cs="Arial"/>
                <w:sz w:val="18"/>
                <w:szCs w:val="18"/>
              </w:rPr>
              <w:t xml:space="preserve"> Forest Department to implement</w:t>
            </w:r>
            <w:r w:rsidR="0078319F" w:rsidRPr="00B54644">
              <w:rPr>
                <w:rFonts w:ascii="Arial" w:hAnsi="Arial" w:cs="Arial"/>
                <w:sz w:val="18"/>
                <w:szCs w:val="18"/>
              </w:rPr>
              <w:t xml:space="preserve"> to undertake the </w:t>
            </w:r>
            <w:r w:rsidRPr="00B54644">
              <w:rPr>
                <w:rFonts w:ascii="Arial" w:hAnsi="Arial" w:cs="Arial"/>
                <w:sz w:val="18"/>
                <w:szCs w:val="18"/>
              </w:rPr>
              <w:t xml:space="preserve">project </w:t>
            </w:r>
            <w:r w:rsidR="0078319F" w:rsidRPr="00B54644">
              <w:rPr>
                <w:rFonts w:ascii="Arial" w:hAnsi="Arial" w:cs="Arial"/>
                <w:sz w:val="18"/>
                <w:szCs w:val="18"/>
              </w:rPr>
              <w:t>a</w:t>
            </w:r>
            <w:r w:rsidRPr="00B54644">
              <w:rPr>
                <w:rFonts w:ascii="Arial" w:hAnsi="Arial" w:cs="Arial"/>
                <w:sz w:val="18"/>
                <w:szCs w:val="18"/>
              </w:rPr>
              <w:t>ctivities</w:t>
            </w:r>
            <w:r w:rsidR="0078319F" w:rsidRPr="00B54644">
              <w:rPr>
                <w:rFonts w:ascii="Arial" w:hAnsi="Arial" w:cs="Arial"/>
                <w:sz w:val="18"/>
                <w:szCs w:val="18"/>
              </w:rPr>
              <w:t xml:space="preserve">. Under this project 4000 </w:t>
            </w:r>
            <w:r w:rsidR="00025FE4" w:rsidRPr="00B54644">
              <w:rPr>
                <w:rFonts w:ascii="Arial" w:hAnsi="Arial" w:cs="Arial"/>
                <w:sz w:val="18"/>
                <w:szCs w:val="18"/>
              </w:rPr>
              <w:t>citrus plants were planted on the farm lands</w:t>
            </w:r>
            <w:r w:rsidR="0078319F" w:rsidRPr="00B54644">
              <w:rPr>
                <w:rFonts w:ascii="Arial" w:hAnsi="Arial" w:cs="Arial"/>
                <w:sz w:val="18"/>
                <w:szCs w:val="18"/>
              </w:rPr>
              <w:t>.</w:t>
            </w:r>
          </w:p>
          <w:p w:rsidR="00FD1E1B" w:rsidRPr="00B54644" w:rsidRDefault="00FD1E1B" w:rsidP="003A6E2C">
            <w:pPr>
              <w:spacing w:before="120" w:after="120" w:line="276" w:lineRule="auto"/>
              <w:rPr>
                <w:rFonts w:ascii="Arial" w:hAnsi="Arial" w:cs="Arial"/>
                <w:caps/>
                <w:sz w:val="18"/>
                <w:szCs w:val="18"/>
                <w:lang w:val="en-GB"/>
              </w:rPr>
            </w:pPr>
            <w:r w:rsidRPr="00B54644">
              <w:rPr>
                <w:rFonts w:ascii="Arial" w:hAnsi="Arial" w:cs="Arial"/>
                <w:b/>
                <w:caps/>
                <w:sz w:val="18"/>
                <w:szCs w:val="18"/>
                <w:u w:val="single"/>
              </w:rPr>
              <w:t>District Lasbella</w:t>
            </w:r>
          </w:p>
          <w:p w:rsidR="00FD1E1B" w:rsidRPr="00B54644" w:rsidRDefault="002551B6" w:rsidP="003A6E2C">
            <w:pPr>
              <w:spacing w:before="120" w:after="120" w:line="276" w:lineRule="auto"/>
              <w:rPr>
                <w:rFonts w:ascii="Arial" w:hAnsi="Arial" w:cs="Arial"/>
                <w:sz w:val="18"/>
                <w:szCs w:val="18"/>
              </w:rPr>
            </w:pPr>
            <w:r w:rsidRPr="00B54644">
              <w:rPr>
                <w:rFonts w:ascii="Arial" w:hAnsi="Arial" w:cs="Arial"/>
                <w:sz w:val="18"/>
                <w:szCs w:val="18"/>
              </w:rPr>
              <w:t xml:space="preserve">Project </w:t>
            </w:r>
            <w:r w:rsidR="00FD1E1B" w:rsidRPr="00B54644">
              <w:rPr>
                <w:rFonts w:ascii="Arial" w:hAnsi="Arial" w:cs="Arial"/>
                <w:sz w:val="18"/>
                <w:szCs w:val="18"/>
              </w:rPr>
              <w:t xml:space="preserve">interventions </w:t>
            </w:r>
            <w:r w:rsidRPr="00B54644">
              <w:rPr>
                <w:rFonts w:ascii="Arial" w:hAnsi="Arial" w:cs="Arial"/>
                <w:sz w:val="18"/>
                <w:szCs w:val="18"/>
              </w:rPr>
              <w:t xml:space="preserve">in </w:t>
            </w:r>
            <w:proofErr w:type="spellStart"/>
            <w:r w:rsidRPr="00B54644">
              <w:rPr>
                <w:rFonts w:ascii="Arial" w:hAnsi="Arial" w:cs="Arial"/>
                <w:sz w:val="18"/>
                <w:szCs w:val="18"/>
              </w:rPr>
              <w:t>Lasbela</w:t>
            </w:r>
            <w:proofErr w:type="spellEnd"/>
            <w:r w:rsidRPr="00B54644">
              <w:rPr>
                <w:rFonts w:ascii="Arial" w:hAnsi="Arial" w:cs="Arial"/>
                <w:sz w:val="18"/>
                <w:szCs w:val="18"/>
              </w:rPr>
              <w:t xml:space="preserve"> District included </w:t>
            </w:r>
            <w:r w:rsidR="00FD1E1B" w:rsidRPr="00B54644">
              <w:rPr>
                <w:rFonts w:ascii="Arial" w:hAnsi="Arial" w:cs="Arial"/>
                <w:sz w:val="18"/>
                <w:szCs w:val="18"/>
              </w:rPr>
              <w:t xml:space="preserve">soil &amp; water </w:t>
            </w:r>
            <w:r w:rsidRPr="00B54644">
              <w:rPr>
                <w:rFonts w:ascii="Arial" w:hAnsi="Arial" w:cs="Arial"/>
                <w:sz w:val="18"/>
                <w:szCs w:val="18"/>
              </w:rPr>
              <w:t xml:space="preserve">conservation activities </w:t>
            </w:r>
            <w:r w:rsidR="00FD1E1B" w:rsidRPr="00B54644">
              <w:rPr>
                <w:rFonts w:ascii="Arial" w:hAnsi="Arial" w:cs="Arial"/>
                <w:sz w:val="18"/>
                <w:szCs w:val="18"/>
              </w:rPr>
              <w:t xml:space="preserve">and demonstration of low delta crops through active participation </w:t>
            </w:r>
            <w:r w:rsidRPr="00B54644">
              <w:rPr>
                <w:rFonts w:ascii="Arial" w:hAnsi="Arial" w:cs="Arial"/>
                <w:sz w:val="18"/>
                <w:szCs w:val="18"/>
              </w:rPr>
              <w:t xml:space="preserve">of </w:t>
            </w:r>
            <w:r w:rsidR="00FD1E1B" w:rsidRPr="00B54644">
              <w:rPr>
                <w:rFonts w:ascii="Arial" w:hAnsi="Arial" w:cs="Arial"/>
                <w:sz w:val="18"/>
                <w:szCs w:val="18"/>
              </w:rPr>
              <w:t xml:space="preserve">local communities. </w:t>
            </w:r>
            <w:r w:rsidR="00BF6C7B" w:rsidRPr="00B54644">
              <w:rPr>
                <w:rFonts w:ascii="Arial" w:hAnsi="Arial" w:cs="Arial"/>
                <w:sz w:val="18"/>
                <w:szCs w:val="18"/>
              </w:rPr>
              <w:t xml:space="preserve">Grant </w:t>
            </w:r>
            <w:r w:rsidR="00FD1E1B" w:rsidRPr="00B54644">
              <w:rPr>
                <w:rFonts w:ascii="Arial" w:hAnsi="Arial" w:cs="Arial"/>
                <w:sz w:val="18"/>
                <w:szCs w:val="18"/>
              </w:rPr>
              <w:t>Agreement was signed with the</w:t>
            </w:r>
            <w:r w:rsidRPr="00B54644">
              <w:rPr>
                <w:rFonts w:ascii="Arial" w:hAnsi="Arial" w:cs="Arial"/>
                <w:sz w:val="18"/>
                <w:szCs w:val="18"/>
              </w:rPr>
              <w:t xml:space="preserve"> IP</w:t>
            </w:r>
            <w:r w:rsidR="00FD1E1B" w:rsidRPr="00B54644">
              <w:rPr>
                <w:rFonts w:ascii="Arial" w:hAnsi="Arial" w:cs="Arial"/>
                <w:sz w:val="18"/>
                <w:szCs w:val="18"/>
              </w:rPr>
              <w:t xml:space="preserve"> i.e. NRSP to implement the project</w:t>
            </w:r>
            <w:r w:rsidRPr="00B54644">
              <w:rPr>
                <w:rFonts w:ascii="Arial" w:hAnsi="Arial" w:cs="Arial"/>
                <w:sz w:val="18"/>
                <w:szCs w:val="18"/>
              </w:rPr>
              <w:t xml:space="preserve"> activities</w:t>
            </w:r>
            <w:r w:rsidR="00FD1E1B" w:rsidRPr="00B54644">
              <w:rPr>
                <w:rFonts w:ascii="Arial" w:hAnsi="Arial" w:cs="Arial"/>
                <w:sz w:val="18"/>
                <w:szCs w:val="18"/>
              </w:rPr>
              <w:t xml:space="preserve">. </w:t>
            </w:r>
            <w:proofErr w:type="spellStart"/>
            <w:r w:rsidR="00BF6C7B" w:rsidRPr="00B54644">
              <w:rPr>
                <w:rFonts w:ascii="Arial" w:hAnsi="Arial" w:cs="Arial"/>
                <w:sz w:val="18"/>
                <w:szCs w:val="18"/>
              </w:rPr>
              <w:t>ToPs</w:t>
            </w:r>
            <w:proofErr w:type="spellEnd"/>
            <w:r w:rsidR="00FD1E1B" w:rsidRPr="00B54644">
              <w:rPr>
                <w:rFonts w:ascii="Arial" w:hAnsi="Arial" w:cs="Arial"/>
                <w:sz w:val="18"/>
                <w:szCs w:val="18"/>
              </w:rPr>
              <w:t xml:space="preserve"> were signed between the </w:t>
            </w:r>
            <w:r w:rsidRPr="00B54644">
              <w:rPr>
                <w:rFonts w:ascii="Arial" w:hAnsi="Arial" w:cs="Arial"/>
                <w:sz w:val="18"/>
                <w:szCs w:val="18"/>
              </w:rPr>
              <w:t>IP and CBOs to</w:t>
            </w:r>
            <w:r w:rsidR="00FD1E1B" w:rsidRPr="00B54644">
              <w:rPr>
                <w:rFonts w:ascii="Arial" w:hAnsi="Arial" w:cs="Arial"/>
                <w:sz w:val="18"/>
                <w:szCs w:val="18"/>
              </w:rPr>
              <w:t xml:space="preserve"> execute the project</w:t>
            </w:r>
            <w:r w:rsidRPr="00B54644">
              <w:rPr>
                <w:rFonts w:ascii="Arial" w:hAnsi="Arial" w:cs="Arial"/>
                <w:sz w:val="18"/>
                <w:szCs w:val="18"/>
              </w:rPr>
              <w:t>. The results achieved through the SLM interventions are mentioned above under the achievements.</w:t>
            </w:r>
          </w:p>
          <w:p w:rsidR="00FD1E1B" w:rsidRPr="00B54644" w:rsidRDefault="00FD1E1B" w:rsidP="003A6E2C">
            <w:pPr>
              <w:spacing w:before="120" w:after="120" w:line="276" w:lineRule="auto"/>
              <w:rPr>
                <w:rFonts w:ascii="Arial" w:hAnsi="Arial" w:cs="Arial"/>
                <w:caps/>
                <w:sz w:val="18"/>
                <w:szCs w:val="18"/>
                <w:lang w:val="en-GB"/>
              </w:rPr>
            </w:pPr>
            <w:r w:rsidRPr="00B54644">
              <w:rPr>
                <w:rFonts w:ascii="Arial" w:hAnsi="Arial" w:cs="Arial"/>
                <w:b/>
                <w:caps/>
                <w:sz w:val="18"/>
                <w:szCs w:val="18"/>
                <w:u w:val="single"/>
              </w:rPr>
              <w:t>District Pishin</w:t>
            </w:r>
          </w:p>
          <w:p w:rsidR="005D1E7E" w:rsidRPr="00B54644" w:rsidRDefault="002551B6" w:rsidP="00FC3455">
            <w:pPr>
              <w:spacing w:before="120" w:after="120" w:line="276" w:lineRule="auto"/>
              <w:rPr>
                <w:rFonts w:ascii="Arial" w:hAnsi="Arial" w:cs="Arial"/>
                <w:sz w:val="18"/>
                <w:szCs w:val="18"/>
              </w:rPr>
            </w:pPr>
            <w:r w:rsidRPr="00B54644">
              <w:rPr>
                <w:rFonts w:ascii="Arial" w:hAnsi="Arial" w:cs="Arial"/>
                <w:sz w:val="18"/>
                <w:szCs w:val="18"/>
              </w:rPr>
              <w:t xml:space="preserve">The main target for District </w:t>
            </w:r>
            <w:proofErr w:type="spellStart"/>
            <w:r w:rsidRPr="00B54644">
              <w:rPr>
                <w:rFonts w:ascii="Arial" w:hAnsi="Arial" w:cs="Arial"/>
                <w:sz w:val="18"/>
                <w:szCs w:val="18"/>
              </w:rPr>
              <w:t>Pishin</w:t>
            </w:r>
            <w:proofErr w:type="spellEnd"/>
            <w:r w:rsidRPr="00B54644">
              <w:rPr>
                <w:rFonts w:ascii="Arial" w:hAnsi="Arial" w:cs="Arial"/>
                <w:sz w:val="18"/>
                <w:szCs w:val="18"/>
              </w:rPr>
              <w:t xml:space="preserve"> </w:t>
            </w:r>
            <w:r w:rsidR="00FD1E1B" w:rsidRPr="00B54644">
              <w:rPr>
                <w:rFonts w:ascii="Arial" w:hAnsi="Arial" w:cs="Arial"/>
                <w:sz w:val="18"/>
                <w:szCs w:val="18"/>
              </w:rPr>
              <w:t>water conservation</w:t>
            </w:r>
            <w:r w:rsidR="00FC3455" w:rsidRPr="00B54644">
              <w:rPr>
                <w:rFonts w:ascii="Arial" w:hAnsi="Arial" w:cs="Arial"/>
                <w:sz w:val="18"/>
                <w:szCs w:val="18"/>
              </w:rPr>
              <w:t xml:space="preserve"> through introduction of low-delta crops/fruit trees. On-the-ground SLM activities were under taken with active involvement of local </w:t>
            </w:r>
            <w:r w:rsidR="00FD1E1B" w:rsidRPr="00B54644">
              <w:rPr>
                <w:rFonts w:ascii="Arial" w:hAnsi="Arial" w:cs="Arial"/>
                <w:sz w:val="18"/>
                <w:szCs w:val="18"/>
              </w:rPr>
              <w:t xml:space="preserve">communities. </w:t>
            </w:r>
            <w:r w:rsidR="00BF6C7B" w:rsidRPr="00B54644">
              <w:rPr>
                <w:rFonts w:ascii="Arial" w:hAnsi="Arial" w:cs="Arial"/>
                <w:sz w:val="18"/>
                <w:szCs w:val="18"/>
              </w:rPr>
              <w:t xml:space="preserve">Grant </w:t>
            </w:r>
            <w:r w:rsidR="00FD1E1B" w:rsidRPr="00B54644">
              <w:rPr>
                <w:rFonts w:ascii="Arial" w:hAnsi="Arial" w:cs="Arial"/>
                <w:sz w:val="18"/>
                <w:szCs w:val="18"/>
              </w:rPr>
              <w:t xml:space="preserve">Agreement was signed with the </w:t>
            </w:r>
            <w:r w:rsidR="00FC3455" w:rsidRPr="00B54644">
              <w:rPr>
                <w:rFonts w:ascii="Arial" w:hAnsi="Arial" w:cs="Arial"/>
                <w:sz w:val="18"/>
                <w:szCs w:val="18"/>
              </w:rPr>
              <w:t xml:space="preserve">IP </w:t>
            </w:r>
            <w:r w:rsidR="00BF6C7B" w:rsidRPr="00B54644">
              <w:rPr>
                <w:rFonts w:ascii="Arial" w:hAnsi="Arial" w:cs="Arial"/>
                <w:sz w:val="18"/>
                <w:szCs w:val="18"/>
              </w:rPr>
              <w:t xml:space="preserve">i.e. Center for Peace and Development </w:t>
            </w:r>
            <w:r w:rsidR="00FD1E1B" w:rsidRPr="00B54644">
              <w:rPr>
                <w:rFonts w:ascii="Arial" w:hAnsi="Arial" w:cs="Arial"/>
                <w:sz w:val="18"/>
                <w:szCs w:val="18"/>
              </w:rPr>
              <w:t xml:space="preserve">to implement the project. </w:t>
            </w:r>
            <w:r w:rsidR="00FC3455" w:rsidRPr="00B54644">
              <w:rPr>
                <w:rFonts w:ascii="Arial" w:hAnsi="Arial" w:cs="Arial"/>
                <w:sz w:val="18"/>
                <w:szCs w:val="18"/>
              </w:rPr>
              <w:t>E</w:t>
            </w:r>
            <w:r w:rsidR="00BF6C7B" w:rsidRPr="00B54644">
              <w:rPr>
                <w:rFonts w:ascii="Arial" w:hAnsi="Arial" w:cs="Arial"/>
                <w:sz w:val="18"/>
                <w:szCs w:val="18"/>
              </w:rPr>
              <w:t>fficien</w:t>
            </w:r>
            <w:r w:rsidR="00FC3455" w:rsidRPr="00B54644">
              <w:rPr>
                <w:rFonts w:ascii="Arial" w:hAnsi="Arial" w:cs="Arial"/>
                <w:sz w:val="18"/>
                <w:szCs w:val="18"/>
              </w:rPr>
              <w:t xml:space="preserve">t irrigation system like drip-irrigation and </w:t>
            </w:r>
            <w:r w:rsidR="00FC3455" w:rsidRPr="00B54644">
              <w:rPr>
                <w:rFonts w:ascii="Arial" w:hAnsi="Arial" w:cs="Arial"/>
                <w:sz w:val="18"/>
                <w:szCs w:val="18"/>
              </w:rPr>
              <w:lastRenderedPageBreak/>
              <w:t xml:space="preserve">low-cost hose-fed irrigation systems were installed to promote water conservation, where farmers picked around 50% of the cost of these irrigation systems. </w:t>
            </w:r>
            <w:r w:rsidR="00BF6C7B" w:rsidRPr="00B54644">
              <w:rPr>
                <w:rFonts w:ascii="Arial" w:hAnsi="Arial" w:cs="Arial"/>
                <w:sz w:val="18"/>
                <w:szCs w:val="18"/>
              </w:rPr>
              <w:t xml:space="preserve">The </w:t>
            </w:r>
            <w:proofErr w:type="spellStart"/>
            <w:r w:rsidR="00BF6C7B" w:rsidRPr="00B54644">
              <w:rPr>
                <w:rFonts w:ascii="Arial" w:hAnsi="Arial" w:cs="Arial"/>
                <w:sz w:val="18"/>
                <w:szCs w:val="18"/>
              </w:rPr>
              <w:t>ToPs</w:t>
            </w:r>
            <w:proofErr w:type="spellEnd"/>
            <w:r w:rsidR="00FD1E1B" w:rsidRPr="00B54644">
              <w:rPr>
                <w:rFonts w:ascii="Arial" w:hAnsi="Arial" w:cs="Arial"/>
                <w:sz w:val="18"/>
                <w:szCs w:val="18"/>
              </w:rPr>
              <w:t xml:space="preserve"> were signed between the </w:t>
            </w:r>
            <w:r w:rsidR="00FC3455" w:rsidRPr="00B54644">
              <w:rPr>
                <w:rFonts w:ascii="Arial" w:hAnsi="Arial" w:cs="Arial"/>
                <w:sz w:val="18"/>
                <w:szCs w:val="18"/>
              </w:rPr>
              <w:t>IP</w:t>
            </w:r>
            <w:r w:rsidR="00FD1E1B" w:rsidRPr="00B54644">
              <w:rPr>
                <w:rFonts w:ascii="Arial" w:hAnsi="Arial" w:cs="Arial"/>
                <w:sz w:val="18"/>
                <w:szCs w:val="18"/>
              </w:rPr>
              <w:t xml:space="preserve"> and</w:t>
            </w:r>
            <w:r w:rsidR="00FC3455" w:rsidRPr="00B54644">
              <w:rPr>
                <w:rFonts w:ascii="Arial" w:hAnsi="Arial" w:cs="Arial"/>
                <w:sz w:val="18"/>
                <w:szCs w:val="18"/>
              </w:rPr>
              <w:t xml:space="preserve"> CBOs</w:t>
            </w:r>
            <w:r w:rsidR="00FD1E1B" w:rsidRPr="00B54644">
              <w:rPr>
                <w:rFonts w:ascii="Arial" w:hAnsi="Arial" w:cs="Arial"/>
                <w:sz w:val="18"/>
                <w:szCs w:val="18"/>
              </w:rPr>
              <w:t xml:space="preserve"> to execute the project on </w:t>
            </w:r>
            <w:r w:rsidR="00BF6C7B" w:rsidRPr="00B54644">
              <w:rPr>
                <w:rFonts w:ascii="Arial" w:hAnsi="Arial" w:cs="Arial"/>
                <w:sz w:val="18"/>
                <w:szCs w:val="18"/>
              </w:rPr>
              <w:t xml:space="preserve">the </w:t>
            </w:r>
            <w:r w:rsidR="00FD1E1B" w:rsidRPr="00B54644">
              <w:rPr>
                <w:rFonts w:ascii="Arial" w:hAnsi="Arial" w:cs="Arial"/>
                <w:sz w:val="18"/>
                <w:szCs w:val="18"/>
              </w:rPr>
              <w:t>ground</w:t>
            </w:r>
            <w:r w:rsidR="00FC3455" w:rsidRPr="00B54644">
              <w:rPr>
                <w:rFonts w:ascii="Arial" w:hAnsi="Arial" w:cs="Arial"/>
                <w:sz w:val="18"/>
                <w:szCs w:val="18"/>
              </w:rPr>
              <w:t xml:space="preserve">. </w:t>
            </w:r>
            <w:r w:rsidR="00BF6C7B" w:rsidRPr="00B54644">
              <w:rPr>
                <w:rFonts w:ascii="Arial" w:hAnsi="Arial" w:cs="Arial"/>
                <w:sz w:val="18"/>
                <w:szCs w:val="18"/>
              </w:rPr>
              <w:t xml:space="preserve"> </w:t>
            </w:r>
            <w:r w:rsidR="00FC3455" w:rsidRPr="00B54644">
              <w:rPr>
                <w:rFonts w:ascii="Arial" w:hAnsi="Arial" w:cs="Arial"/>
                <w:sz w:val="18"/>
                <w:szCs w:val="18"/>
              </w:rPr>
              <w:t>The results achieved under this project are mentioned above under the achievements.</w:t>
            </w:r>
          </w:p>
        </w:tc>
      </w:tr>
      <w:tr w:rsidR="00CB76B0" w:rsidRPr="00B54644" w:rsidTr="00293630">
        <w:trPr>
          <w:trHeight w:val="368"/>
        </w:trPr>
        <w:tc>
          <w:tcPr>
            <w:tcW w:w="14310" w:type="dxa"/>
            <w:gridSpan w:val="15"/>
            <w:tcBorders>
              <w:top w:val="single" w:sz="4" w:space="0" w:color="auto"/>
            </w:tcBorders>
            <w:shd w:val="clear" w:color="auto" w:fill="0F243E" w:themeFill="text2" w:themeFillShade="80"/>
          </w:tcPr>
          <w:p w:rsidR="005D1E7E" w:rsidRPr="00B54644" w:rsidRDefault="005D1E7E" w:rsidP="005D1E7E">
            <w:pPr>
              <w:rPr>
                <w:rFonts w:ascii="Arial" w:hAnsi="Arial" w:cs="Arial"/>
                <w:b/>
                <w:lang w:val="en-GB"/>
              </w:rPr>
            </w:pPr>
            <w:r w:rsidRPr="00B54644">
              <w:rPr>
                <w:rFonts w:ascii="Arial" w:hAnsi="Arial" w:cs="Arial"/>
                <w:b/>
                <w:lang w:val="en-GB"/>
              </w:rPr>
              <w:lastRenderedPageBreak/>
              <w:t xml:space="preserve">Sub-output 4.6: </w:t>
            </w:r>
            <w:r w:rsidR="003C01A0" w:rsidRPr="00B54644">
              <w:rPr>
                <w:rFonts w:ascii="Arial" w:hAnsi="Arial" w:cs="Arial"/>
                <w:b/>
                <w:lang w:val="en-GB"/>
              </w:rPr>
              <w:t>S</w:t>
            </w:r>
            <w:r w:rsidR="00CB76B0" w:rsidRPr="00B54644">
              <w:rPr>
                <w:rFonts w:ascii="Arial" w:hAnsi="Arial" w:cs="Arial"/>
                <w:b/>
                <w:lang w:val="en-GB"/>
              </w:rPr>
              <w:t xml:space="preserve">trengthening of Rod </w:t>
            </w:r>
            <w:proofErr w:type="spellStart"/>
            <w:r w:rsidR="00CB76B0" w:rsidRPr="00B54644">
              <w:rPr>
                <w:rFonts w:ascii="Arial" w:hAnsi="Arial" w:cs="Arial"/>
                <w:b/>
                <w:lang w:val="en-GB"/>
              </w:rPr>
              <w:t>Kohi</w:t>
            </w:r>
            <w:proofErr w:type="spellEnd"/>
            <w:r w:rsidR="00CB76B0" w:rsidRPr="00B54644">
              <w:rPr>
                <w:rFonts w:ascii="Arial" w:hAnsi="Arial" w:cs="Arial"/>
                <w:b/>
                <w:lang w:val="en-GB"/>
              </w:rPr>
              <w:t xml:space="preserve"> in </w:t>
            </w:r>
            <w:r w:rsidR="003C01A0" w:rsidRPr="00B54644">
              <w:rPr>
                <w:rFonts w:ascii="Arial" w:hAnsi="Arial" w:cs="Arial"/>
                <w:b/>
                <w:lang w:val="en-GB"/>
              </w:rPr>
              <w:t xml:space="preserve">District </w:t>
            </w:r>
            <w:r w:rsidR="00CB76B0" w:rsidRPr="00B54644">
              <w:rPr>
                <w:rFonts w:ascii="Arial" w:hAnsi="Arial" w:cs="Arial"/>
                <w:b/>
                <w:lang w:val="en-GB"/>
              </w:rPr>
              <w:t>D</w:t>
            </w:r>
            <w:r w:rsidRPr="00B54644">
              <w:rPr>
                <w:rFonts w:ascii="Arial" w:hAnsi="Arial" w:cs="Arial"/>
                <w:b/>
                <w:lang w:val="en-GB"/>
              </w:rPr>
              <w:t>.</w:t>
            </w:r>
            <w:r w:rsidR="00CB76B0" w:rsidRPr="00B54644">
              <w:rPr>
                <w:rFonts w:ascii="Arial" w:hAnsi="Arial" w:cs="Arial"/>
                <w:b/>
                <w:lang w:val="en-GB"/>
              </w:rPr>
              <w:t>I</w:t>
            </w:r>
            <w:r w:rsidRPr="00B54644">
              <w:rPr>
                <w:rFonts w:ascii="Arial" w:hAnsi="Arial" w:cs="Arial"/>
                <w:b/>
                <w:lang w:val="en-GB"/>
              </w:rPr>
              <w:t>.</w:t>
            </w:r>
            <w:r w:rsidR="00CB76B0" w:rsidRPr="00B54644">
              <w:rPr>
                <w:rFonts w:ascii="Arial" w:hAnsi="Arial" w:cs="Arial"/>
                <w:b/>
                <w:lang w:val="en-GB"/>
              </w:rPr>
              <w:t xml:space="preserve"> Khan</w:t>
            </w:r>
            <w:r w:rsidR="003C01A0" w:rsidRPr="00B54644">
              <w:rPr>
                <w:rFonts w:ascii="Arial" w:hAnsi="Arial" w:cs="Arial"/>
                <w:b/>
                <w:lang w:val="en-GB"/>
              </w:rPr>
              <w:t>,</w:t>
            </w:r>
            <w:r w:rsidR="00CB76B0" w:rsidRPr="00B54644">
              <w:rPr>
                <w:rFonts w:ascii="Arial" w:hAnsi="Arial" w:cs="Arial"/>
                <w:b/>
                <w:lang w:val="en-GB"/>
              </w:rPr>
              <w:t xml:space="preserve"> and </w:t>
            </w:r>
          </w:p>
          <w:p w:rsidR="00CB76B0" w:rsidRPr="00B54644" w:rsidRDefault="005D1E7E" w:rsidP="005D1E7E">
            <w:pPr>
              <w:rPr>
                <w:rFonts w:ascii="Arial" w:hAnsi="Arial" w:cs="Arial"/>
                <w:sz w:val="20"/>
                <w:szCs w:val="18"/>
                <w:lang w:val="en-GB"/>
              </w:rPr>
            </w:pPr>
            <w:r w:rsidRPr="00B54644">
              <w:rPr>
                <w:rFonts w:ascii="Arial" w:hAnsi="Arial" w:cs="Arial"/>
                <w:b/>
                <w:lang w:val="en-GB"/>
              </w:rPr>
              <w:t>Sub-output 4.</w:t>
            </w:r>
            <w:r w:rsidR="007D0369" w:rsidRPr="00B54644">
              <w:rPr>
                <w:rFonts w:ascii="Arial" w:hAnsi="Arial" w:cs="Arial"/>
                <w:b/>
                <w:lang w:val="en-GB"/>
              </w:rPr>
              <w:t>7</w:t>
            </w:r>
            <w:r w:rsidRPr="00B54644">
              <w:rPr>
                <w:rFonts w:ascii="Arial" w:hAnsi="Arial" w:cs="Arial"/>
                <w:b/>
                <w:lang w:val="en-GB"/>
              </w:rPr>
              <w:t>: P</w:t>
            </w:r>
            <w:r w:rsidR="00CB76B0" w:rsidRPr="00B54644">
              <w:rPr>
                <w:rFonts w:ascii="Arial" w:hAnsi="Arial" w:cs="Arial"/>
                <w:b/>
                <w:lang w:val="en-GB"/>
              </w:rPr>
              <w:t xml:space="preserve">romotion of sustainable </w:t>
            </w:r>
            <w:proofErr w:type="spellStart"/>
            <w:r w:rsidR="00CB76B0" w:rsidRPr="00B54644">
              <w:rPr>
                <w:rFonts w:ascii="Arial" w:hAnsi="Arial" w:cs="Arial"/>
                <w:b/>
                <w:lang w:val="en-GB"/>
              </w:rPr>
              <w:t>dryland</w:t>
            </w:r>
            <w:proofErr w:type="spellEnd"/>
            <w:r w:rsidR="00CB76B0" w:rsidRPr="00B54644">
              <w:rPr>
                <w:rFonts w:ascii="Arial" w:hAnsi="Arial" w:cs="Arial"/>
                <w:b/>
                <w:lang w:val="en-GB"/>
              </w:rPr>
              <w:t xml:space="preserve"> management in </w:t>
            </w:r>
            <w:r w:rsidR="003C01A0" w:rsidRPr="00B54644">
              <w:rPr>
                <w:rFonts w:ascii="Arial" w:hAnsi="Arial" w:cs="Arial"/>
                <w:b/>
                <w:lang w:val="en-GB"/>
              </w:rPr>
              <w:t xml:space="preserve">District </w:t>
            </w:r>
            <w:proofErr w:type="spellStart"/>
            <w:r w:rsidR="00CB76B0" w:rsidRPr="00B54644">
              <w:rPr>
                <w:rFonts w:ascii="Arial" w:hAnsi="Arial" w:cs="Arial"/>
                <w:b/>
                <w:lang w:val="en-GB"/>
              </w:rPr>
              <w:t>Lakk</w:t>
            </w:r>
            <w:r w:rsidR="00CB76B0" w:rsidRPr="00B54644">
              <w:rPr>
                <w:rFonts w:ascii="Arial" w:hAnsi="Arial" w:cs="Arial"/>
                <w:b/>
                <w:sz w:val="20"/>
                <w:szCs w:val="18"/>
                <w:lang w:val="en-GB"/>
              </w:rPr>
              <w:t>i</w:t>
            </w:r>
            <w:proofErr w:type="spellEnd"/>
            <w:r w:rsidR="00CB76B0" w:rsidRPr="00B54644">
              <w:rPr>
                <w:rFonts w:ascii="Arial" w:hAnsi="Arial" w:cs="Arial"/>
                <w:b/>
                <w:sz w:val="20"/>
                <w:szCs w:val="18"/>
                <w:lang w:val="en-GB"/>
              </w:rPr>
              <w:t xml:space="preserve"> Marwat</w:t>
            </w:r>
          </w:p>
        </w:tc>
      </w:tr>
      <w:tr w:rsidR="00CB76B0" w:rsidRPr="00B54644" w:rsidTr="00293630">
        <w:trPr>
          <w:trHeight w:val="269"/>
        </w:trPr>
        <w:tc>
          <w:tcPr>
            <w:tcW w:w="14310" w:type="dxa"/>
            <w:gridSpan w:val="15"/>
            <w:tcBorders>
              <w:top w:val="single" w:sz="4" w:space="0" w:color="auto"/>
            </w:tcBorders>
            <w:shd w:val="clear" w:color="auto" w:fill="FFFFFF"/>
            <w:vAlign w:val="center"/>
          </w:tcPr>
          <w:p w:rsidR="00CB76B0" w:rsidRPr="00B54644" w:rsidRDefault="00CB76B0" w:rsidP="003A6E2C">
            <w:pPr>
              <w:spacing w:before="120" w:after="120"/>
              <w:rPr>
                <w:rFonts w:ascii="Arial" w:hAnsi="Arial" w:cs="Arial"/>
                <w:b/>
                <w:szCs w:val="18"/>
                <w:lang w:val="en-GB"/>
              </w:rPr>
            </w:pPr>
            <w:r w:rsidRPr="00B54644">
              <w:rPr>
                <w:rFonts w:ascii="Arial" w:hAnsi="Arial" w:cs="Arial"/>
                <w:sz w:val="20"/>
                <w:szCs w:val="18"/>
                <w:lang w:val="en-GB"/>
              </w:rPr>
              <w:t xml:space="preserve">Continuation of successful SLM interventions during the bridging period of Sustainable Land Management Project: </w:t>
            </w:r>
          </w:p>
        </w:tc>
      </w:tr>
      <w:tr w:rsidR="00CB76B0" w:rsidRPr="00B54644" w:rsidTr="00293630">
        <w:trPr>
          <w:trHeight w:val="386"/>
        </w:trPr>
        <w:tc>
          <w:tcPr>
            <w:tcW w:w="4410" w:type="dxa"/>
            <w:gridSpan w:val="4"/>
            <w:tcBorders>
              <w:top w:val="single" w:sz="4" w:space="0" w:color="auto"/>
            </w:tcBorders>
            <w:shd w:val="clear" w:color="auto" w:fill="8DB3E2" w:themeFill="text2" w:themeFillTint="66"/>
            <w:vAlign w:val="center"/>
          </w:tcPr>
          <w:p w:rsidR="00CB76B0" w:rsidRPr="00B54644" w:rsidRDefault="00CB76B0" w:rsidP="003A6E2C">
            <w:pPr>
              <w:spacing w:before="120" w:after="120"/>
              <w:jc w:val="center"/>
              <w:rPr>
                <w:rFonts w:ascii="Arial" w:hAnsi="Arial" w:cs="Arial"/>
                <w:sz w:val="18"/>
                <w:szCs w:val="18"/>
                <w:lang w:val="en-GB"/>
              </w:rPr>
            </w:pPr>
            <w:r w:rsidRPr="00B54644">
              <w:rPr>
                <w:rFonts w:ascii="Arial" w:hAnsi="Arial" w:cs="Arial"/>
                <w:b/>
                <w:sz w:val="20"/>
                <w:szCs w:val="18"/>
                <w:lang w:val="en-GB"/>
              </w:rPr>
              <w:t>Indicator(s):</w:t>
            </w:r>
          </w:p>
        </w:tc>
        <w:tc>
          <w:tcPr>
            <w:tcW w:w="3150" w:type="dxa"/>
            <w:gridSpan w:val="4"/>
            <w:tcBorders>
              <w:top w:val="single" w:sz="4" w:space="0" w:color="auto"/>
            </w:tcBorders>
            <w:shd w:val="clear" w:color="auto" w:fill="8DB3E2" w:themeFill="text2" w:themeFillTint="66"/>
            <w:vAlign w:val="center"/>
          </w:tcPr>
          <w:p w:rsidR="00CB76B0" w:rsidRPr="00B54644" w:rsidRDefault="00CB76B0" w:rsidP="003A6E2C">
            <w:pPr>
              <w:spacing w:before="120" w:after="120"/>
              <w:jc w:val="center"/>
              <w:rPr>
                <w:rFonts w:ascii="Arial" w:hAnsi="Arial" w:cs="Arial"/>
                <w:sz w:val="18"/>
                <w:szCs w:val="18"/>
                <w:lang w:val="en-GB"/>
              </w:rPr>
            </w:pPr>
            <w:r w:rsidRPr="00B54644">
              <w:rPr>
                <w:rFonts w:ascii="Arial" w:hAnsi="Arial" w:cs="Arial"/>
                <w:b/>
                <w:sz w:val="20"/>
                <w:szCs w:val="18"/>
                <w:lang w:val="en-GB"/>
              </w:rPr>
              <w:t>Baseline:</w:t>
            </w:r>
          </w:p>
        </w:tc>
        <w:tc>
          <w:tcPr>
            <w:tcW w:w="3150" w:type="dxa"/>
            <w:gridSpan w:val="3"/>
            <w:tcBorders>
              <w:top w:val="single" w:sz="4" w:space="0" w:color="auto"/>
            </w:tcBorders>
            <w:shd w:val="clear" w:color="auto" w:fill="8DB3E2" w:themeFill="text2" w:themeFillTint="66"/>
            <w:vAlign w:val="center"/>
          </w:tcPr>
          <w:p w:rsidR="00CB76B0" w:rsidRPr="00B54644" w:rsidRDefault="00CB76B0" w:rsidP="003A6E2C">
            <w:pPr>
              <w:spacing w:before="120" w:after="120"/>
              <w:jc w:val="center"/>
              <w:rPr>
                <w:rFonts w:ascii="Arial" w:hAnsi="Arial" w:cs="Arial"/>
                <w:sz w:val="18"/>
                <w:szCs w:val="18"/>
                <w:lang w:val="en-GB"/>
              </w:rPr>
            </w:pPr>
            <w:r w:rsidRPr="00B54644">
              <w:rPr>
                <w:rFonts w:ascii="Arial" w:hAnsi="Arial" w:cs="Arial"/>
                <w:b/>
                <w:sz w:val="20"/>
                <w:szCs w:val="18"/>
                <w:lang w:val="en-GB"/>
              </w:rPr>
              <w:t>Target(s):</w:t>
            </w:r>
          </w:p>
        </w:tc>
        <w:tc>
          <w:tcPr>
            <w:tcW w:w="3600" w:type="dxa"/>
            <w:gridSpan w:val="4"/>
            <w:tcBorders>
              <w:top w:val="single" w:sz="4" w:space="0" w:color="auto"/>
            </w:tcBorders>
            <w:shd w:val="clear" w:color="auto" w:fill="8DB3E2" w:themeFill="text2" w:themeFillTint="66"/>
            <w:vAlign w:val="center"/>
          </w:tcPr>
          <w:p w:rsidR="00CB76B0" w:rsidRPr="00B54644" w:rsidRDefault="00CB76B0" w:rsidP="003A6E2C">
            <w:pPr>
              <w:spacing w:before="120" w:after="120"/>
              <w:jc w:val="center"/>
              <w:rPr>
                <w:rFonts w:ascii="Arial" w:hAnsi="Arial" w:cs="Arial"/>
                <w:sz w:val="18"/>
                <w:szCs w:val="18"/>
                <w:lang w:val="en-GB"/>
              </w:rPr>
            </w:pPr>
            <w:r w:rsidRPr="00B54644">
              <w:rPr>
                <w:rFonts w:ascii="Arial" w:hAnsi="Arial" w:cs="Arial"/>
                <w:b/>
                <w:sz w:val="20"/>
                <w:szCs w:val="18"/>
                <w:lang w:val="en-GB"/>
              </w:rPr>
              <w:t>Achievement(s):</w:t>
            </w:r>
          </w:p>
        </w:tc>
      </w:tr>
      <w:tr w:rsidR="00CB76B0" w:rsidRPr="00B54644" w:rsidTr="003C01A0">
        <w:trPr>
          <w:trHeight w:val="386"/>
        </w:trPr>
        <w:tc>
          <w:tcPr>
            <w:tcW w:w="4410" w:type="dxa"/>
            <w:gridSpan w:val="4"/>
            <w:tcBorders>
              <w:top w:val="single" w:sz="4" w:space="0" w:color="auto"/>
            </w:tcBorders>
            <w:shd w:val="clear" w:color="auto" w:fill="FFFFFF"/>
          </w:tcPr>
          <w:p w:rsidR="00CB76B0" w:rsidRPr="00B54644" w:rsidRDefault="00CB76B0" w:rsidP="00AE5E03">
            <w:pPr>
              <w:pStyle w:val="ListParagraph"/>
              <w:numPr>
                <w:ilvl w:val="0"/>
                <w:numId w:val="13"/>
              </w:numPr>
              <w:spacing w:before="120" w:after="120"/>
              <w:ind w:left="252" w:hanging="198"/>
              <w:contextualSpacing w:val="0"/>
              <w:rPr>
                <w:rFonts w:ascii="Arial" w:hAnsi="Arial" w:cs="Arial"/>
                <w:sz w:val="18"/>
                <w:szCs w:val="18"/>
                <w:lang w:val="en-GB"/>
              </w:rPr>
            </w:pPr>
            <w:r w:rsidRPr="00B54644">
              <w:rPr>
                <w:rFonts w:ascii="Arial" w:hAnsi="Arial" w:cs="Arial"/>
                <w:sz w:val="18"/>
                <w:szCs w:val="18"/>
                <w:lang w:val="en-GB"/>
              </w:rPr>
              <w:t>Number of communities mobilized. Land use plan developed. Rain water harvesting promoted. Range condition and carrying capacity assessed. Degraded rangelands rehabilitated. Number of households directly benefiting from project</w:t>
            </w:r>
          </w:p>
          <w:p w:rsidR="00CB76B0" w:rsidRPr="00B54644" w:rsidRDefault="00CB76B0" w:rsidP="003A6E2C">
            <w:pPr>
              <w:spacing w:before="120" w:after="120"/>
              <w:ind w:left="252" w:hanging="198"/>
              <w:rPr>
                <w:rFonts w:ascii="Arial" w:hAnsi="Arial" w:cs="Arial"/>
                <w:sz w:val="18"/>
                <w:szCs w:val="18"/>
                <w:lang w:val="en-GB"/>
              </w:rPr>
            </w:pPr>
          </w:p>
          <w:p w:rsidR="00CB76B0" w:rsidRPr="00B54644" w:rsidRDefault="00CB76B0" w:rsidP="00AE5E03">
            <w:pPr>
              <w:pStyle w:val="ListParagraph"/>
              <w:numPr>
                <w:ilvl w:val="0"/>
                <w:numId w:val="13"/>
              </w:numPr>
              <w:spacing w:before="120" w:after="120"/>
              <w:ind w:left="252" w:hanging="198"/>
              <w:contextualSpacing w:val="0"/>
              <w:rPr>
                <w:rFonts w:ascii="Arial" w:hAnsi="Arial" w:cs="Arial"/>
                <w:sz w:val="18"/>
                <w:szCs w:val="18"/>
                <w:lang w:val="en-GB"/>
              </w:rPr>
            </w:pPr>
            <w:r w:rsidRPr="00B54644">
              <w:rPr>
                <w:rFonts w:ascii="Arial" w:hAnsi="Arial" w:cs="Arial"/>
                <w:sz w:val="18"/>
                <w:szCs w:val="18"/>
                <w:lang w:val="en-GB"/>
              </w:rPr>
              <w:t xml:space="preserve">Number of communities mobilized. Indigenous irrigation system (Rod </w:t>
            </w:r>
            <w:proofErr w:type="spellStart"/>
            <w:r w:rsidRPr="00B54644">
              <w:rPr>
                <w:rFonts w:ascii="Arial" w:hAnsi="Arial" w:cs="Arial"/>
                <w:sz w:val="18"/>
                <w:szCs w:val="18"/>
                <w:lang w:val="en-GB"/>
              </w:rPr>
              <w:t>Kohi</w:t>
            </w:r>
            <w:proofErr w:type="spellEnd"/>
            <w:r w:rsidRPr="00B54644">
              <w:rPr>
                <w:rFonts w:ascii="Arial" w:hAnsi="Arial" w:cs="Arial"/>
                <w:sz w:val="18"/>
                <w:szCs w:val="18"/>
                <w:lang w:val="en-GB"/>
              </w:rPr>
              <w:t>) revived. Plant nurseries established. Dry land afforestation promoted. Depleted rangelands rehabilitated. Water harvesting structure/bunds constructed. Alternative livelihood (Apiculture/horticulture) introduced.</w:t>
            </w:r>
          </w:p>
          <w:p w:rsidR="00CB76B0" w:rsidRPr="00B54644" w:rsidRDefault="00CB76B0" w:rsidP="003A6E2C">
            <w:pPr>
              <w:spacing w:before="120" w:after="120"/>
              <w:ind w:left="252" w:hanging="198"/>
              <w:rPr>
                <w:rFonts w:ascii="Arial" w:hAnsi="Arial" w:cs="Arial"/>
                <w:sz w:val="18"/>
                <w:szCs w:val="18"/>
                <w:lang w:val="en-GB"/>
              </w:rPr>
            </w:pPr>
          </w:p>
        </w:tc>
        <w:tc>
          <w:tcPr>
            <w:tcW w:w="3150" w:type="dxa"/>
            <w:gridSpan w:val="4"/>
            <w:tcBorders>
              <w:top w:val="single" w:sz="4" w:space="0" w:color="auto"/>
            </w:tcBorders>
            <w:shd w:val="clear" w:color="auto" w:fill="FFFFFF"/>
          </w:tcPr>
          <w:p w:rsidR="00CB76B0" w:rsidRPr="00B54644" w:rsidRDefault="00CB76B0" w:rsidP="00AE5E03">
            <w:pPr>
              <w:pStyle w:val="ListParagraph"/>
              <w:numPr>
                <w:ilvl w:val="0"/>
                <w:numId w:val="13"/>
              </w:numPr>
              <w:spacing w:before="120" w:after="120"/>
              <w:ind w:left="252" w:hanging="180"/>
              <w:contextualSpacing w:val="0"/>
              <w:rPr>
                <w:rFonts w:ascii="Arial" w:hAnsi="Arial" w:cs="Arial"/>
                <w:sz w:val="18"/>
                <w:szCs w:val="18"/>
                <w:lang w:val="en-GB"/>
              </w:rPr>
            </w:pPr>
            <w:proofErr w:type="spellStart"/>
            <w:r w:rsidRPr="00B54644">
              <w:rPr>
                <w:rFonts w:ascii="Arial" w:hAnsi="Arial" w:cs="Arial"/>
                <w:sz w:val="18"/>
                <w:szCs w:val="18"/>
                <w:lang w:val="en-GB"/>
              </w:rPr>
              <w:t>Barani</w:t>
            </w:r>
            <w:proofErr w:type="spellEnd"/>
            <w:r w:rsidRPr="00B54644">
              <w:rPr>
                <w:rFonts w:ascii="Arial" w:hAnsi="Arial" w:cs="Arial"/>
                <w:sz w:val="18"/>
                <w:szCs w:val="18"/>
                <w:lang w:val="en-GB"/>
              </w:rPr>
              <w:t xml:space="preserve"> area development project. Forestry Sector development Project</w:t>
            </w:r>
          </w:p>
          <w:p w:rsidR="00CB76B0" w:rsidRPr="00B54644" w:rsidRDefault="00CB76B0" w:rsidP="00AE5E03">
            <w:pPr>
              <w:pStyle w:val="ListParagraph"/>
              <w:numPr>
                <w:ilvl w:val="0"/>
                <w:numId w:val="13"/>
              </w:numPr>
              <w:spacing w:before="120" w:after="120"/>
              <w:ind w:left="252" w:hanging="180"/>
              <w:contextualSpacing w:val="0"/>
              <w:rPr>
                <w:rFonts w:ascii="Arial" w:hAnsi="Arial" w:cs="Arial"/>
                <w:sz w:val="18"/>
                <w:szCs w:val="18"/>
                <w:lang w:val="en-GB"/>
              </w:rPr>
            </w:pPr>
            <w:r w:rsidRPr="00B54644">
              <w:rPr>
                <w:rFonts w:ascii="Arial" w:hAnsi="Arial" w:cs="Arial"/>
                <w:sz w:val="18"/>
                <w:szCs w:val="18"/>
                <w:lang w:val="en-GB"/>
              </w:rPr>
              <w:t>Existing project for livelihood improvement. Natural resource management project.</w:t>
            </w:r>
          </w:p>
          <w:p w:rsidR="00CB76B0" w:rsidRPr="00B54644" w:rsidRDefault="00CB76B0" w:rsidP="003A6E2C">
            <w:pPr>
              <w:spacing w:before="120" w:after="120"/>
              <w:rPr>
                <w:rFonts w:ascii="Arial" w:hAnsi="Arial" w:cs="Arial"/>
                <w:sz w:val="18"/>
                <w:szCs w:val="18"/>
                <w:lang w:val="en-GB"/>
              </w:rPr>
            </w:pPr>
          </w:p>
          <w:p w:rsidR="00CB76B0" w:rsidRPr="00B54644" w:rsidRDefault="00CB76B0" w:rsidP="003A6E2C">
            <w:pPr>
              <w:spacing w:before="120" w:after="120"/>
              <w:rPr>
                <w:rFonts w:ascii="Arial" w:hAnsi="Arial" w:cs="Arial"/>
                <w:sz w:val="18"/>
                <w:szCs w:val="18"/>
                <w:lang w:val="en-GB"/>
              </w:rPr>
            </w:pPr>
          </w:p>
        </w:tc>
        <w:tc>
          <w:tcPr>
            <w:tcW w:w="3150" w:type="dxa"/>
            <w:gridSpan w:val="3"/>
            <w:tcBorders>
              <w:top w:val="single" w:sz="4" w:space="0" w:color="auto"/>
            </w:tcBorders>
            <w:shd w:val="clear" w:color="auto" w:fill="FFFFFF"/>
          </w:tcPr>
          <w:p w:rsidR="002D66AF" w:rsidRPr="00B54644" w:rsidRDefault="002D66AF" w:rsidP="00AE5E03">
            <w:pPr>
              <w:pStyle w:val="ListParagraph"/>
              <w:numPr>
                <w:ilvl w:val="0"/>
                <w:numId w:val="13"/>
              </w:numPr>
              <w:spacing w:before="120" w:after="120"/>
              <w:ind w:left="252" w:hanging="180"/>
              <w:contextualSpacing w:val="0"/>
              <w:rPr>
                <w:rFonts w:ascii="Arial" w:hAnsi="Arial" w:cs="Arial"/>
                <w:bCs/>
                <w:i/>
                <w:iCs/>
                <w:sz w:val="18"/>
                <w:szCs w:val="18"/>
                <w:lang w:val="en-GB"/>
              </w:rPr>
            </w:pPr>
            <w:r w:rsidRPr="00B54644">
              <w:rPr>
                <w:rFonts w:ascii="Arial" w:hAnsi="Arial" w:cs="Arial"/>
                <w:sz w:val="18"/>
                <w:szCs w:val="18"/>
                <w:lang w:val="en-GB"/>
              </w:rPr>
              <w:t>Feasible SLM practices demonstrated</w:t>
            </w:r>
          </w:p>
          <w:p w:rsidR="00CB76B0" w:rsidRPr="00B54644" w:rsidRDefault="00CB76B0" w:rsidP="003C01A0">
            <w:pPr>
              <w:spacing w:before="120" w:after="120"/>
              <w:ind w:left="162"/>
              <w:rPr>
                <w:rFonts w:ascii="Arial" w:hAnsi="Arial" w:cs="Arial"/>
                <w:sz w:val="18"/>
                <w:szCs w:val="18"/>
                <w:lang w:val="en-GB"/>
              </w:rPr>
            </w:pPr>
          </w:p>
        </w:tc>
        <w:tc>
          <w:tcPr>
            <w:tcW w:w="3600" w:type="dxa"/>
            <w:gridSpan w:val="4"/>
            <w:tcBorders>
              <w:top w:val="single" w:sz="4" w:space="0" w:color="auto"/>
            </w:tcBorders>
            <w:shd w:val="clear" w:color="auto" w:fill="FFFFFF"/>
            <w:vAlign w:val="center"/>
          </w:tcPr>
          <w:p w:rsidR="007D0369" w:rsidRPr="00B54644" w:rsidRDefault="007D0369" w:rsidP="003A6E2C">
            <w:pPr>
              <w:spacing w:before="120" w:after="120"/>
              <w:ind w:left="162"/>
              <w:rPr>
                <w:rFonts w:ascii="Arial" w:hAnsi="Arial" w:cs="Arial"/>
                <w:b/>
                <w:sz w:val="18"/>
                <w:szCs w:val="18"/>
                <w:u w:val="single"/>
              </w:rPr>
            </w:pPr>
            <w:r w:rsidRPr="00B54644">
              <w:rPr>
                <w:rFonts w:ascii="Arial" w:hAnsi="Arial" w:cs="Arial"/>
                <w:b/>
                <w:sz w:val="18"/>
                <w:szCs w:val="18"/>
                <w:u w:val="single"/>
              </w:rPr>
              <w:t>SLM activities in District  D.I .Khan</w:t>
            </w:r>
          </w:p>
          <w:p w:rsidR="007D0369" w:rsidRPr="00B54644" w:rsidRDefault="007D0369" w:rsidP="00AE5E03">
            <w:pPr>
              <w:numPr>
                <w:ilvl w:val="1"/>
                <w:numId w:val="7"/>
              </w:numPr>
              <w:spacing w:before="120" w:after="120"/>
              <w:ind w:left="162" w:hanging="162"/>
              <w:rPr>
                <w:rFonts w:ascii="Arial" w:hAnsi="Arial" w:cs="Arial"/>
                <w:sz w:val="18"/>
                <w:szCs w:val="18"/>
              </w:rPr>
            </w:pPr>
            <w:r w:rsidRPr="00B54644">
              <w:rPr>
                <w:rFonts w:ascii="Arial" w:hAnsi="Arial" w:cs="Arial"/>
                <w:sz w:val="18"/>
                <w:szCs w:val="18"/>
              </w:rPr>
              <w:t xml:space="preserve">Constructed 93 farm level water inlet structures (79 from PSDP &amp; 14 from Prov. ADP) with plantation on both sides; </w:t>
            </w:r>
          </w:p>
          <w:p w:rsidR="007D0369" w:rsidRPr="00B54644" w:rsidRDefault="007D0369" w:rsidP="00AE5E03">
            <w:pPr>
              <w:numPr>
                <w:ilvl w:val="1"/>
                <w:numId w:val="7"/>
              </w:numPr>
              <w:spacing w:before="120" w:after="120"/>
              <w:ind w:left="162" w:hanging="162"/>
              <w:rPr>
                <w:rFonts w:ascii="Arial" w:hAnsi="Arial" w:cs="Arial"/>
                <w:sz w:val="18"/>
                <w:szCs w:val="18"/>
              </w:rPr>
            </w:pPr>
            <w:r w:rsidRPr="00B54644">
              <w:rPr>
                <w:rFonts w:ascii="Arial" w:hAnsi="Arial" w:cs="Arial"/>
                <w:sz w:val="18"/>
                <w:szCs w:val="18"/>
              </w:rPr>
              <w:t>Constructed 16 Gated structures (9 from PSDP &amp; 7 from Prov. ADP);</w:t>
            </w:r>
          </w:p>
          <w:p w:rsidR="007D0369" w:rsidRPr="00B54644" w:rsidRDefault="007D0369" w:rsidP="00AE5E03">
            <w:pPr>
              <w:numPr>
                <w:ilvl w:val="1"/>
                <w:numId w:val="7"/>
              </w:numPr>
              <w:spacing w:before="120" w:after="120"/>
              <w:ind w:left="162" w:hanging="162"/>
              <w:rPr>
                <w:rFonts w:ascii="Arial" w:hAnsi="Arial" w:cs="Arial"/>
                <w:sz w:val="18"/>
                <w:szCs w:val="18"/>
              </w:rPr>
            </w:pPr>
            <w:r w:rsidRPr="00B54644">
              <w:rPr>
                <w:rFonts w:ascii="Arial" w:hAnsi="Arial" w:cs="Arial"/>
                <w:sz w:val="18"/>
                <w:szCs w:val="18"/>
              </w:rPr>
              <w:t>Constructed two water harvesting ponds (</w:t>
            </w:r>
            <w:proofErr w:type="spellStart"/>
            <w:r w:rsidRPr="00B54644">
              <w:rPr>
                <w:rFonts w:ascii="Arial" w:hAnsi="Arial" w:cs="Arial"/>
                <w:sz w:val="18"/>
                <w:szCs w:val="18"/>
              </w:rPr>
              <w:t>earthern</w:t>
            </w:r>
            <w:proofErr w:type="spellEnd"/>
            <w:r w:rsidRPr="00B54644">
              <w:rPr>
                <w:rFonts w:ascii="Arial" w:hAnsi="Arial" w:cs="Arial"/>
                <w:sz w:val="18"/>
                <w:szCs w:val="18"/>
              </w:rPr>
              <w:t>/cemented), from Prov. ADP;</w:t>
            </w:r>
          </w:p>
          <w:p w:rsidR="007D0369" w:rsidRPr="00B54644" w:rsidRDefault="007D0369" w:rsidP="00AE5E03">
            <w:pPr>
              <w:numPr>
                <w:ilvl w:val="1"/>
                <w:numId w:val="7"/>
              </w:numPr>
              <w:spacing w:before="120" w:after="120"/>
              <w:ind w:left="162" w:hanging="162"/>
              <w:rPr>
                <w:rFonts w:ascii="Arial" w:hAnsi="Arial" w:cs="Arial"/>
                <w:sz w:val="18"/>
                <w:szCs w:val="18"/>
              </w:rPr>
            </w:pPr>
            <w:r w:rsidRPr="00B54644">
              <w:rPr>
                <w:rFonts w:ascii="Arial" w:hAnsi="Arial" w:cs="Arial"/>
                <w:sz w:val="18"/>
                <w:szCs w:val="18"/>
              </w:rPr>
              <w:t>Constructed four water diversion bunds, from Prov. ADP;</w:t>
            </w:r>
          </w:p>
          <w:p w:rsidR="007D0369" w:rsidRPr="00B54644" w:rsidRDefault="007D0369" w:rsidP="00AE5E03">
            <w:pPr>
              <w:numPr>
                <w:ilvl w:val="1"/>
                <w:numId w:val="7"/>
              </w:numPr>
              <w:spacing w:before="120" w:after="120"/>
              <w:ind w:left="162" w:hanging="162"/>
              <w:rPr>
                <w:rFonts w:ascii="Arial" w:hAnsi="Arial" w:cs="Arial"/>
                <w:sz w:val="18"/>
                <w:szCs w:val="18"/>
              </w:rPr>
            </w:pPr>
            <w:r w:rsidRPr="00B54644">
              <w:rPr>
                <w:rFonts w:ascii="Arial" w:hAnsi="Arial" w:cs="Arial"/>
                <w:sz w:val="18"/>
                <w:szCs w:val="18"/>
              </w:rPr>
              <w:t>Installed one solar pump on water bore, from Prov. ADP; and</w:t>
            </w:r>
          </w:p>
          <w:p w:rsidR="007D0369" w:rsidRPr="00B54644" w:rsidRDefault="007D0369" w:rsidP="00AE5E03">
            <w:pPr>
              <w:numPr>
                <w:ilvl w:val="1"/>
                <w:numId w:val="7"/>
              </w:numPr>
              <w:spacing w:before="120" w:after="120"/>
              <w:ind w:left="162" w:hanging="162"/>
              <w:rPr>
                <w:rFonts w:ascii="Arial" w:hAnsi="Arial" w:cs="Arial"/>
                <w:sz w:val="18"/>
                <w:szCs w:val="18"/>
              </w:rPr>
            </w:pPr>
            <w:r w:rsidRPr="00B54644">
              <w:rPr>
                <w:rFonts w:ascii="Arial" w:hAnsi="Arial" w:cs="Arial"/>
                <w:sz w:val="18"/>
                <w:szCs w:val="18"/>
              </w:rPr>
              <w:t>Planted 125 date palm nursery saplings in the field, from Prov. ADP</w:t>
            </w:r>
          </w:p>
          <w:p w:rsidR="007D0369" w:rsidRPr="00B54644" w:rsidRDefault="007D0369" w:rsidP="003A6E2C">
            <w:pPr>
              <w:spacing w:before="120" w:after="120"/>
              <w:rPr>
                <w:rFonts w:ascii="Arial" w:hAnsi="Arial" w:cs="Arial"/>
                <w:b/>
                <w:sz w:val="18"/>
                <w:szCs w:val="18"/>
                <w:u w:val="single"/>
              </w:rPr>
            </w:pPr>
          </w:p>
          <w:p w:rsidR="00CB76B0" w:rsidRPr="00B54644" w:rsidRDefault="00CB76B0" w:rsidP="003A6E2C">
            <w:pPr>
              <w:spacing w:before="120" w:after="120"/>
              <w:rPr>
                <w:rFonts w:ascii="Arial" w:hAnsi="Arial" w:cs="Arial"/>
                <w:b/>
                <w:sz w:val="18"/>
                <w:szCs w:val="18"/>
                <w:u w:val="single"/>
              </w:rPr>
            </w:pPr>
            <w:r w:rsidRPr="00B54644">
              <w:rPr>
                <w:rFonts w:ascii="Arial" w:hAnsi="Arial" w:cs="Arial"/>
                <w:b/>
                <w:sz w:val="18"/>
                <w:szCs w:val="18"/>
                <w:u w:val="single"/>
              </w:rPr>
              <w:t xml:space="preserve">SLM activities in District </w:t>
            </w:r>
            <w:proofErr w:type="spellStart"/>
            <w:r w:rsidRPr="00B54644">
              <w:rPr>
                <w:rFonts w:ascii="Arial" w:hAnsi="Arial" w:cs="Arial"/>
                <w:b/>
                <w:sz w:val="18"/>
                <w:szCs w:val="18"/>
                <w:u w:val="single"/>
              </w:rPr>
              <w:t>Lakki</w:t>
            </w:r>
            <w:proofErr w:type="spellEnd"/>
            <w:r w:rsidRPr="00B54644">
              <w:rPr>
                <w:rFonts w:ascii="Arial" w:hAnsi="Arial" w:cs="Arial"/>
                <w:b/>
                <w:sz w:val="18"/>
                <w:szCs w:val="18"/>
                <w:u w:val="single"/>
              </w:rPr>
              <w:t xml:space="preserve"> Marwat</w:t>
            </w:r>
          </w:p>
          <w:p w:rsidR="00CB76B0" w:rsidRPr="00B54644" w:rsidRDefault="00CB76B0" w:rsidP="00AE5E03">
            <w:pPr>
              <w:numPr>
                <w:ilvl w:val="1"/>
                <w:numId w:val="7"/>
              </w:numPr>
              <w:spacing w:before="120" w:after="120"/>
              <w:ind w:left="162" w:hanging="162"/>
              <w:rPr>
                <w:rFonts w:ascii="Arial" w:hAnsi="Arial" w:cs="Arial"/>
                <w:sz w:val="18"/>
                <w:szCs w:val="18"/>
              </w:rPr>
            </w:pPr>
            <w:r w:rsidRPr="00B54644">
              <w:rPr>
                <w:rFonts w:ascii="Arial" w:hAnsi="Arial" w:cs="Arial"/>
                <w:sz w:val="18"/>
                <w:szCs w:val="18"/>
              </w:rPr>
              <w:t>Carried out plantation of suitable fodder tree species (</w:t>
            </w:r>
            <w:proofErr w:type="spellStart"/>
            <w:r w:rsidRPr="00B54644">
              <w:rPr>
                <w:rFonts w:ascii="Arial" w:hAnsi="Arial" w:cs="Arial"/>
                <w:sz w:val="18"/>
                <w:szCs w:val="18"/>
              </w:rPr>
              <w:t>Kiker</w:t>
            </w:r>
            <w:proofErr w:type="spellEnd"/>
            <w:r w:rsidRPr="00B54644">
              <w:rPr>
                <w:rFonts w:ascii="Arial" w:hAnsi="Arial" w:cs="Arial"/>
                <w:sz w:val="18"/>
                <w:szCs w:val="18"/>
              </w:rPr>
              <w:t xml:space="preserve">, </w:t>
            </w:r>
            <w:proofErr w:type="spellStart"/>
            <w:r w:rsidRPr="00B54644">
              <w:rPr>
                <w:rFonts w:ascii="Arial" w:hAnsi="Arial" w:cs="Arial"/>
                <w:sz w:val="18"/>
                <w:szCs w:val="18"/>
              </w:rPr>
              <w:t>Ber</w:t>
            </w:r>
            <w:proofErr w:type="spellEnd"/>
            <w:r w:rsidRPr="00B54644">
              <w:rPr>
                <w:rFonts w:ascii="Arial" w:hAnsi="Arial" w:cs="Arial"/>
                <w:sz w:val="18"/>
                <w:szCs w:val="18"/>
              </w:rPr>
              <w:t xml:space="preserve">, </w:t>
            </w:r>
            <w:proofErr w:type="spellStart"/>
            <w:r w:rsidRPr="00B54644">
              <w:rPr>
                <w:rFonts w:ascii="Arial" w:hAnsi="Arial" w:cs="Arial"/>
                <w:sz w:val="18"/>
                <w:szCs w:val="18"/>
              </w:rPr>
              <w:t>Sirin</w:t>
            </w:r>
            <w:proofErr w:type="spellEnd"/>
            <w:r w:rsidRPr="00B54644">
              <w:rPr>
                <w:rFonts w:ascii="Arial" w:hAnsi="Arial" w:cs="Arial"/>
                <w:sz w:val="18"/>
                <w:szCs w:val="18"/>
              </w:rPr>
              <w:t xml:space="preserve"> and </w:t>
            </w:r>
            <w:proofErr w:type="spellStart"/>
            <w:r w:rsidRPr="00B54644">
              <w:rPr>
                <w:rFonts w:ascii="Arial" w:hAnsi="Arial" w:cs="Arial"/>
                <w:sz w:val="18"/>
                <w:szCs w:val="18"/>
              </w:rPr>
              <w:t>Phulai</w:t>
            </w:r>
            <w:proofErr w:type="spellEnd"/>
            <w:r w:rsidRPr="00B54644">
              <w:rPr>
                <w:rFonts w:ascii="Arial" w:hAnsi="Arial" w:cs="Arial"/>
                <w:sz w:val="18"/>
                <w:szCs w:val="18"/>
              </w:rPr>
              <w:t>) on 60 acres in hill side ditches  (35 from PSDP &amp; 25 from Prov. ADP) against the water flow to arrest maximum rainwater;</w:t>
            </w:r>
          </w:p>
          <w:p w:rsidR="00CB76B0" w:rsidRPr="00B54644" w:rsidRDefault="00CB76B0" w:rsidP="00AE5E03">
            <w:pPr>
              <w:numPr>
                <w:ilvl w:val="1"/>
                <w:numId w:val="7"/>
              </w:numPr>
              <w:spacing w:before="120" w:after="120"/>
              <w:ind w:left="162" w:hanging="162"/>
              <w:rPr>
                <w:rFonts w:ascii="Arial" w:hAnsi="Arial" w:cs="Arial"/>
                <w:sz w:val="18"/>
                <w:szCs w:val="18"/>
              </w:rPr>
            </w:pPr>
            <w:r w:rsidRPr="00B54644">
              <w:rPr>
                <w:rFonts w:ascii="Arial" w:hAnsi="Arial" w:cs="Arial"/>
                <w:sz w:val="18"/>
                <w:szCs w:val="18"/>
              </w:rPr>
              <w:t xml:space="preserve"> Carried out energy plantation of forest plants on 90 acres (40 from PSDP &amp; 50 from Prov. ADP);</w:t>
            </w:r>
          </w:p>
          <w:p w:rsidR="00CB76B0" w:rsidRPr="00B54644" w:rsidRDefault="00CB76B0" w:rsidP="00AE5E03">
            <w:pPr>
              <w:numPr>
                <w:ilvl w:val="1"/>
                <w:numId w:val="7"/>
              </w:numPr>
              <w:spacing w:before="120" w:after="120"/>
              <w:ind w:left="162" w:hanging="162"/>
              <w:rPr>
                <w:rFonts w:ascii="Arial" w:hAnsi="Arial" w:cs="Arial"/>
                <w:sz w:val="18"/>
                <w:szCs w:val="18"/>
              </w:rPr>
            </w:pPr>
            <w:r w:rsidRPr="00B54644">
              <w:rPr>
                <w:rFonts w:ascii="Arial" w:hAnsi="Arial" w:cs="Arial"/>
                <w:sz w:val="18"/>
                <w:szCs w:val="18"/>
              </w:rPr>
              <w:lastRenderedPageBreak/>
              <w:t>Planted shelterbelts on 52 avenue kilometers (42 from PSDP &amp; 10 from Prov. ADP); and</w:t>
            </w:r>
          </w:p>
          <w:p w:rsidR="00CB76B0" w:rsidRPr="00B54644" w:rsidRDefault="00CB76B0" w:rsidP="00AE5E03">
            <w:pPr>
              <w:numPr>
                <w:ilvl w:val="1"/>
                <w:numId w:val="7"/>
              </w:numPr>
              <w:spacing w:before="120" w:after="120"/>
              <w:ind w:left="162" w:hanging="162"/>
              <w:rPr>
                <w:rFonts w:ascii="Arial" w:hAnsi="Arial" w:cs="Arial"/>
                <w:sz w:val="18"/>
                <w:szCs w:val="18"/>
              </w:rPr>
            </w:pPr>
            <w:r w:rsidRPr="00B54644">
              <w:rPr>
                <w:rFonts w:ascii="Arial" w:hAnsi="Arial" w:cs="Arial"/>
                <w:sz w:val="18"/>
                <w:szCs w:val="18"/>
              </w:rPr>
              <w:t>Stabilized sand dunes by kana planting on 45 acres from PSDP;</w:t>
            </w:r>
          </w:p>
          <w:p w:rsidR="00CB76B0" w:rsidRPr="00B54644" w:rsidRDefault="00CB76B0" w:rsidP="00AE5E03">
            <w:pPr>
              <w:numPr>
                <w:ilvl w:val="1"/>
                <w:numId w:val="7"/>
              </w:numPr>
              <w:spacing w:before="120" w:after="120"/>
              <w:ind w:left="162" w:hanging="162"/>
              <w:rPr>
                <w:rFonts w:ascii="Arial" w:hAnsi="Arial" w:cs="Arial"/>
                <w:sz w:val="18"/>
                <w:szCs w:val="18"/>
              </w:rPr>
            </w:pPr>
            <w:r w:rsidRPr="00B54644">
              <w:rPr>
                <w:rFonts w:ascii="Arial" w:hAnsi="Arial" w:cs="Arial"/>
                <w:sz w:val="18"/>
                <w:szCs w:val="18"/>
              </w:rPr>
              <w:t>Established ten Farmer nurseries for forest plant saplings raising from Prov. ADP;</w:t>
            </w:r>
          </w:p>
          <w:p w:rsidR="00CB76B0" w:rsidRPr="00B54644" w:rsidRDefault="00CB76B0" w:rsidP="00AE5E03">
            <w:pPr>
              <w:numPr>
                <w:ilvl w:val="1"/>
                <w:numId w:val="7"/>
              </w:numPr>
              <w:spacing w:before="120" w:after="120"/>
              <w:ind w:left="162" w:hanging="162"/>
              <w:rPr>
                <w:rFonts w:ascii="Arial" w:hAnsi="Arial" w:cs="Arial"/>
                <w:sz w:val="18"/>
                <w:szCs w:val="18"/>
              </w:rPr>
            </w:pPr>
            <w:r w:rsidRPr="00B54644">
              <w:rPr>
                <w:rFonts w:ascii="Arial" w:hAnsi="Arial" w:cs="Arial"/>
                <w:sz w:val="18"/>
                <w:szCs w:val="18"/>
              </w:rPr>
              <w:t xml:space="preserve">Established 14 acres demonstration plots of </w:t>
            </w:r>
            <w:proofErr w:type="spellStart"/>
            <w:r w:rsidRPr="00B54644">
              <w:rPr>
                <w:rFonts w:ascii="Arial" w:hAnsi="Arial" w:cs="Arial"/>
                <w:sz w:val="18"/>
                <w:szCs w:val="18"/>
              </w:rPr>
              <w:t>Ber</w:t>
            </w:r>
            <w:proofErr w:type="spellEnd"/>
            <w:r w:rsidRPr="00B54644">
              <w:rPr>
                <w:rFonts w:ascii="Arial" w:hAnsi="Arial" w:cs="Arial"/>
                <w:sz w:val="18"/>
                <w:szCs w:val="18"/>
              </w:rPr>
              <w:t xml:space="preserve"> and other dry-land fruits from Prov. ADP;</w:t>
            </w:r>
          </w:p>
          <w:p w:rsidR="00CB76B0" w:rsidRPr="00B54644" w:rsidRDefault="00CB76B0" w:rsidP="00AE5E03">
            <w:pPr>
              <w:numPr>
                <w:ilvl w:val="1"/>
                <w:numId w:val="7"/>
              </w:numPr>
              <w:spacing w:before="120" w:after="120"/>
              <w:ind w:left="162" w:hanging="162"/>
              <w:rPr>
                <w:rFonts w:ascii="Arial" w:hAnsi="Arial" w:cs="Arial"/>
                <w:sz w:val="18"/>
                <w:szCs w:val="18"/>
              </w:rPr>
            </w:pPr>
            <w:r w:rsidRPr="00B54644">
              <w:rPr>
                <w:rFonts w:ascii="Arial" w:hAnsi="Arial" w:cs="Arial"/>
                <w:sz w:val="18"/>
                <w:szCs w:val="18"/>
              </w:rPr>
              <w:t xml:space="preserve">Introduced two </w:t>
            </w:r>
            <w:proofErr w:type="spellStart"/>
            <w:r w:rsidRPr="00B54644">
              <w:rPr>
                <w:rFonts w:ascii="Arial" w:hAnsi="Arial" w:cs="Arial"/>
                <w:sz w:val="18"/>
                <w:szCs w:val="18"/>
              </w:rPr>
              <w:t>Chik</w:t>
            </w:r>
            <w:proofErr w:type="spellEnd"/>
            <w:r w:rsidRPr="00B54644">
              <w:rPr>
                <w:rFonts w:ascii="Arial" w:hAnsi="Arial" w:cs="Arial"/>
                <w:sz w:val="18"/>
                <w:szCs w:val="18"/>
              </w:rPr>
              <w:t xml:space="preserve"> making machines from Prov. ADP.</w:t>
            </w:r>
          </w:p>
        </w:tc>
      </w:tr>
      <w:tr w:rsidR="00CB76B0" w:rsidRPr="00B54644" w:rsidTr="00293630">
        <w:trPr>
          <w:trHeight w:val="800"/>
        </w:trPr>
        <w:tc>
          <w:tcPr>
            <w:tcW w:w="14310" w:type="dxa"/>
            <w:gridSpan w:val="15"/>
            <w:tcBorders>
              <w:top w:val="single" w:sz="4" w:space="0" w:color="auto"/>
            </w:tcBorders>
            <w:shd w:val="clear" w:color="auto" w:fill="FFFFFF"/>
          </w:tcPr>
          <w:p w:rsidR="00CB76B0" w:rsidRPr="00B54644" w:rsidRDefault="00CB76B0" w:rsidP="003A6E2C">
            <w:pPr>
              <w:shd w:val="clear" w:color="auto" w:fill="8DB3E2" w:themeFill="text2" w:themeFillTint="66"/>
              <w:spacing w:before="120" w:after="120"/>
              <w:rPr>
                <w:rFonts w:ascii="Arial" w:hAnsi="Arial" w:cs="Arial"/>
                <w:b/>
                <w:szCs w:val="18"/>
                <w:lang w:val="en-GB"/>
              </w:rPr>
            </w:pPr>
            <w:r w:rsidRPr="00B54644">
              <w:rPr>
                <w:rFonts w:ascii="Arial" w:hAnsi="Arial" w:cs="Arial"/>
                <w:b/>
                <w:sz w:val="22"/>
                <w:szCs w:val="18"/>
                <w:lang w:val="en-GB"/>
              </w:rPr>
              <w:lastRenderedPageBreak/>
              <w:t xml:space="preserve">Description of output level </w:t>
            </w:r>
            <w:r w:rsidRPr="00B54644">
              <w:rPr>
                <w:rFonts w:ascii="Arial" w:hAnsi="Arial" w:cs="Arial"/>
                <w:b/>
                <w:sz w:val="22"/>
                <w:szCs w:val="18"/>
                <w:u w:val="single"/>
                <w:lang w:val="en-GB"/>
              </w:rPr>
              <w:t>results achieved</w:t>
            </w:r>
            <w:r w:rsidRPr="00B54644">
              <w:rPr>
                <w:rFonts w:ascii="Arial" w:hAnsi="Arial" w:cs="Arial"/>
                <w:b/>
                <w:sz w:val="22"/>
                <w:szCs w:val="18"/>
                <w:lang w:val="en-GB"/>
              </w:rPr>
              <w:t xml:space="preserve"> in 2013:</w:t>
            </w:r>
          </w:p>
          <w:p w:rsidR="00CB76B0" w:rsidRPr="00B54644" w:rsidRDefault="00AF5A15" w:rsidP="003A6E2C">
            <w:pPr>
              <w:spacing w:before="120" w:after="120"/>
              <w:rPr>
                <w:rFonts w:ascii="Arial" w:hAnsi="Arial" w:cs="Arial"/>
                <w:sz w:val="18"/>
                <w:szCs w:val="18"/>
                <w:lang w:val="en-GB"/>
              </w:rPr>
            </w:pPr>
            <w:r w:rsidRPr="00B54644">
              <w:rPr>
                <w:rFonts w:ascii="Arial" w:hAnsi="Arial" w:cs="Arial"/>
                <w:sz w:val="18"/>
                <w:szCs w:val="18"/>
                <w:lang w:val="en-GB"/>
              </w:rPr>
              <w:t>SLM activities were undertaken in pilot villages of districts of</w:t>
            </w:r>
            <w:r w:rsidR="00CB76B0" w:rsidRPr="00B54644">
              <w:rPr>
                <w:rFonts w:ascii="Arial" w:hAnsi="Arial" w:cs="Arial"/>
                <w:sz w:val="18"/>
                <w:szCs w:val="18"/>
                <w:lang w:val="en-GB"/>
              </w:rPr>
              <w:t xml:space="preserve"> </w:t>
            </w:r>
            <w:proofErr w:type="spellStart"/>
            <w:r w:rsidR="00CB76B0" w:rsidRPr="00B54644">
              <w:rPr>
                <w:rFonts w:ascii="Arial" w:hAnsi="Arial" w:cs="Arial"/>
                <w:sz w:val="18"/>
                <w:szCs w:val="18"/>
                <w:lang w:val="en-GB"/>
              </w:rPr>
              <w:t>Dera</w:t>
            </w:r>
            <w:proofErr w:type="spellEnd"/>
            <w:r w:rsidR="00CB76B0" w:rsidRPr="00B54644">
              <w:rPr>
                <w:rFonts w:ascii="Arial" w:hAnsi="Arial" w:cs="Arial"/>
                <w:sz w:val="18"/>
                <w:szCs w:val="18"/>
                <w:lang w:val="en-GB"/>
              </w:rPr>
              <w:t xml:space="preserve"> Ismail Khan and </w:t>
            </w:r>
            <w:proofErr w:type="spellStart"/>
            <w:r w:rsidR="00CB76B0" w:rsidRPr="00B54644">
              <w:rPr>
                <w:rFonts w:ascii="Arial" w:hAnsi="Arial" w:cs="Arial"/>
                <w:sz w:val="18"/>
                <w:szCs w:val="18"/>
                <w:lang w:val="en-GB"/>
              </w:rPr>
              <w:t>Lakki</w:t>
            </w:r>
            <w:proofErr w:type="spellEnd"/>
            <w:r w:rsidR="00CB76B0" w:rsidRPr="00B54644">
              <w:rPr>
                <w:rFonts w:ascii="Arial" w:hAnsi="Arial" w:cs="Arial"/>
                <w:sz w:val="18"/>
                <w:szCs w:val="18"/>
                <w:lang w:val="en-GB"/>
              </w:rPr>
              <w:t xml:space="preserve"> Marwat</w:t>
            </w:r>
            <w:r w:rsidRPr="00B54644">
              <w:rPr>
                <w:rFonts w:ascii="Arial" w:hAnsi="Arial" w:cs="Arial"/>
                <w:sz w:val="18"/>
                <w:szCs w:val="18"/>
                <w:lang w:val="en-GB"/>
              </w:rPr>
              <w:t>. T</w:t>
            </w:r>
            <w:r w:rsidR="00CB76B0" w:rsidRPr="00B54644">
              <w:rPr>
                <w:rFonts w:ascii="Arial" w:hAnsi="Arial" w:cs="Arial"/>
                <w:sz w:val="18"/>
                <w:szCs w:val="18"/>
                <w:lang w:val="en-GB"/>
              </w:rPr>
              <w:t>hese activities were highly demanded by local co</w:t>
            </w:r>
            <w:r w:rsidRPr="00B54644">
              <w:rPr>
                <w:rFonts w:ascii="Arial" w:hAnsi="Arial" w:cs="Arial"/>
                <w:sz w:val="18"/>
                <w:szCs w:val="18"/>
                <w:lang w:val="en-GB"/>
              </w:rPr>
              <w:t>mmunities owing to their impact and contribution land degradation control and local livelihood improvement.</w:t>
            </w:r>
          </w:p>
          <w:p w:rsidR="00CB76B0" w:rsidRPr="00B54644" w:rsidRDefault="00CB76B0" w:rsidP="003A6E2C">
            <w:pPr>
              <w:spacing w:before="120" w:after="120"/>
              <w:rPr>
                <w:rFonts w:ascii="Arial" w:hAnsi="Arial" w:cs="Arial"/>
                <w:sz w:val="18"/>
                <w:szCs w:val="18"/>
                <w:lang w:val="en-GB"/>
              </w:rPr>
            </w:pPr>
            <w:r w:rsidRPr="00B54644">
              <w:rPr>
                <w:rFonts w:ascii="Arial" w:hAnsi="Arial" w:cs="Arial"/>
                <w:sz w:val="18"/>
                <w:szCs w:val="18"/>
                <w:lang w:val="en-GB"/>
              </w:rPr>
              <w:t xml:space="preserve">The outputs from these activities contributed to strengthening of the traditional Rod </w:t>
            </w:r>
            <w:proofErr w:type="spellStart"/>
            <w:r w:rsidRPr="00B54644">
              <w:rPr>
                <w:rFonts w:ascii="Arial" w:hAnsi="Arial" w:cs="Arial"/>
                <w:sz w:val="18"/>
                <w:szCs w:val="18"/>
                <w:lang w:val="en-GB"/>
              </w:rPr>
              <w:t>Kohi</w:t>
            </w:r>
            <w:proofErr w:type="spellEnd"/>
            <w:r w:rsidRPr="00B54644">
              <w:rPr>
                <w:rFonts w:ascii="Arial" w:hAnsi="Arial" w:cs="Arial"/>
                <w:sz w:val="18"/>
                <w:szCs w:val="18"/>
                <w:lang w:val="en-GB"/>
              </w:rPr>
              <w:t xml:space="preserve"> water management system in </w:t>
            </w:r>
            <w:proofErr w:type="spellStart"/>
            <w:r w:rsidRPr="00B54644">
              <w:rPr>
                <w:rFonts w:ascii="Arial" w:hAnsi="Arial" w:cs="Arial"/>
                <w:sz w:val="18"/>
                <w:szCs w:val="18"/>
                <w:lang w:val="en-GB"/>
              </w:rPr>
              <w:t>Dera</w:t>
            </w:r>
            <w:proofErr w:type="spellEnd"/>
            <w:r w:rsidRPr="00B54644">
              <w:rPr>
                <w:rFonts w:ascii="Arial" w:hAnsi="Arial" w:cs="Arial"/>
                <w:sz w:val="18"/>
                <w:szCs w:val="18"/>
                <w:lang w:val="en-GB"/>
              </w:rPr>
              <w:t xml:space="preserve"> Ismail Khan and promoting land use practices on low productive dry farm lands of </w:t>
            </w:r>
            <w:proofErr w:type="spellStart"/>
            <w:r w:rsidRPr="00B54644">
              <w:rPr>
                <w:rFonts w:ascii="Arial" w:hAnsi="Arial" w:cs="Arial"/>
                <w:sz w:val="18"/>
                <w:szCs w:val="18"/>
                <w:lang w:val="en-GB"/>
              </w:rPr>
              <w:t>Lakki</w:t>
            </w:r>
            <w:proofErr w:type="spellEnd"/>
            <w:r w:rsidRPr="00B54644">
              <w:rPr>
                <w:rFonts w:ascii="Arial" w:hAnsi="Arial" w:cs="Arial"/>
                <w:sz w:val="18"/>
                <w:szCs w:val="18"/>
                <w:lang w:val="en-GB"/>
              </w:rPr>
              <w:t xml:space="preserve"> Marwat. The construction of inlets and gated structures</w:t>
            </w:r>
            <w:r w:rsidR="00AF5A15" w:rsidRPr="00B54644">
              <w:rPr>
                <w:rFonts w:ascii="Arial" w:hAnsi="Arial" w:cs="Arial"/>
                <w:sz w:val="18"/>
                <w:szCs w:val="18"/>
                <w:lang w:val="en-GB"/>
              </w:rPr>
              <w:t xml:space="preserve"> helped in managing </w:t>
            </w:r>
            <w:r w:rsidRPr="00B54644">
              <w:rPr>
                <w:rFonts w:ascii="Arial" w:hAnsi="Arial" w:cs="Arial"/>
                <w:sz w:val="18"/>
                <w:szCs w:val="18"/>
                <w:lang w:val="en-GB"/>
              </w:rPr>
              <w:t>flood</w:t>
            </w:r>
            <w:r w:rsidR="00AF5A15" w:rsidRPr="00B54644">
              <w:rPr>
                <w:rFonts w:ascii="Arial" w:hAnsi="Arial" w:cs="Arial"/>
                <w:sz w:val="18"/>
                <w:szCs w:val="18"/>
                <w:lang w:val="en-GB"/>
              </w:rPr>
              <w:t xml:space="preserve"> water at farm and stream level.</w:t>
            </w:r>
            <w:r w:rsidRPr="00B54644">
              <w:rPr>
                <w:rFonts w:ascii="Arial" w:hAnsi="Arial" w:cs="Arial"/>
                <w:sz w:val="18"/>
                <w:szCs w:val="18"/>
                <w:lang w:val="en-GB"/>
              </w:rPr>
              <w:t xml:space="preserve"> In addition, the water diversion bunds were meant to divert flood water towards </w:t>
            </w:r>
            <w:r w:rsidR="00AF5A15" w:rsidRPr="00B54644">
              <w:rPr>
                <w:rFonts w:ascii="Arial" w:hAnsi="Arial" w:cs="Arial"/>
                <w:sz w:val="18"/>
                <w:szCs w:val="18"/>
                <w:lang w:val="en-GB"/>
              </w:rPr>
              <w:t xml:space="preserve">farm lands </w:t>
            </w:r>
            <w:r w:rsidRPr="00B54644">
              <w:rPr>
                <w:rFonts w:ascii="Arial" w:hAnsi="Arial" w:cs="Arial"/>
                <w:sz w:val="18"/>
                <w:szCs w:val="18"/>
                <w:lang w:val="en-GB"/>
              </w:rPr>
              <w:t xml:space="preserve">before allowing water to flow down the stream to other villages. All these activities decreased the erosion of fertile soil that </w:t>
            </w:r>
            <w:r w:rsidR="00AF5A15" w:rsidRPr="00B54644">
              <w:rPr>
                <w:rFonts w:ascii="Arial" w:hAnsi="Arial" w:cs="Arial"/>
                <w:sz w:val="18"/>
                <w:szCs w:val="18"/>
                <w:lang w:val="en-GB"/>
              </w:rPr>
              <w:t xml:space="preserve">often </w:t>
            </w:r>
            <w:r w:rsidRPr="00B54644">
              <w:rPr>
                <w:rFonts w:ascii="Arial" w:hAnsi="Arial" w:cs="Arial"/>
                <w:sz w:val="18"/>
                <w:szCs w:val="18"/>
                <w:lang w:val="en-GB"/>
              </w:rPr>
              <w:t>occur during flood seasons and conserved water for irrigation that contributed to crop production.</w:t>
            </w:r>
            <w:r w:rsidR="00BF6C7B" w:rsidRPr="00B54644">
              <w:rPr>
                <w:rFonts w:ascii="Arial" w:hAnsi="Arial" w:cs="Arial"/>
                <w:sz w:val="18"/>
                <w:szCs w:val="18"/>
                <w:lang w:val="en-GB"/>
              </w:rPr>
              <w:t xml:space="preserve"> The SLM activities were implemented by signing Letter of Agreement with KP Agriculture, Livestock &amp; Cooperative Department.</w:t>
            </w:r>
          </w:p>
          <w:p w:rsidR="00FE6B69" w:rsidRPr="00B54644" w:rsidRDefault="00CB76B0" w:rsidP="00D64BB3">
            <w:pPr>
              <w:spacing w:before="120" w:after="120"/>
              <w:rPr>
                <w:rFonts w:ascii="Arial" w:hAnsi="Arial" w:cs="Arial"/>
                <w:sz w:val="18"/>
                <w:szCs w:val="18"/>
                <w:lang w:val="en-GB"/>
              </w:rPr>
            </w:pPr>
            <w:r w:rsidRPr="00B54644">
              <w:rPr>
                <w:rFonts w:ascii="Arial" w:hAnsi="Arial" w:cs="Arial"/>
                <w:sz w:val="18"/>
                <w:szCs w:val="18"/>
                <w:lang w:val="en-GB"/>
              </w:rPr>
              <w:t xml:space="preserve">On other hand, the stabilization of sand dunes and protection of crop lands through </w:t>
            </w:r>
            <w:r w:rsidR="00D64BB3" w:rsidRPr="00B54644">
              <w:rPr>
                <w:rFonts w:ascii="Arial" w:hAnsi="Arial" w:cs="Arial"/>
                <w:sz w:val="18"/>
                <w:szCs w:val="18"/>
                <w:lang w:val="en-GB"/>
              </w:rPr>
              <w:t xml:space="preserve">raising </w:t>
            </w:r>
            <w:r w:rsidRPr="00B54644">
              <w:rPr>
                <w:rFonts w:ascii="Arial" w:hAnsi="Arial" w:cs="Arial"/>
                <w:sz w:val="18"/>
                <w:szCs w:val="18"/>
                <w:lang w:val="en-GB"/>
              </w:rPr>
              <w:t xml:space="preserve">shelter-belts against heavy wind storms </w:t>
            </w:r>
            <w:r w:rsidR="00D64BB3" w:rsidRPr="00B54644">
              <w:rPr>
                <w:rFonts w:ascii="Arial" w:hAnsi="Arial" w:cs="Arial"/>
                <w:sz w:val="18"/>
                <w:szCs w:val="18"/>
                <w:lang w:val="en-GB"/>
              </w:rPr>
              <w:t>sand desert areas of</w:t>
            </w:r>
            <w:r w:rsidRPr="00B54644">
              <w:rPr>
                <w:rFonts w:ascii="Arial" w:hAnsi="Arial" w:cs="Arial"/>
                <w:sz w:val="18"/>
                <w:szCs w:val="18"/>
                <w:lang w:val="en-GB"/>
              </w:rPr>
              <w:t xml:space="preserve"> </w:t>
            </w:r>
            <w:proofErr w:type="spellStart"/>
            <w:r w:rsidRPr="00B54644">
              <w:rPr>
                <w:rFonts w:ascii="Arial" w:hAnsi="Arial" w:cs="Arial"/>
                <w:sz w:val="18"/>
                <w:szCs w:val="18"/>
                <w:lang w:val="en-GB"/>
              </w:rPr>
              <w:t>Lakki</w:t>
            </w:r>
            <w:proofErr w:type="spellEnd"/>
            <w:r w:rsidRPr="00B54644">
              <w:rPr>
                <w:rFonts w:ascii="Arial" w:hAnsi="Arial" w:cs="Arial"/>
                <w:sz w:val="18"/>
                <w:szCs w:val="18"/>
                <w:lang w:val="en-GB"/>
              </w:rPr>
              <w:t xml:space="preserve"> Marwat</w:t>
            </w:r>
            <w:r w:rsidR="00D64BB3" w:rsidRPr="00B54644">
              <w:rPr>
                <w:rFonts w:ascii="Arial" w:hAnsi="Arial" w:cs="Arial"/>
                <w:sz w:val="18"/>
                <w:szCs w:val="18"/>
                <w:lang w:val="en-GB"/>
              </w:rPr>
              <w:t xml:space="preserve"> were carried out</w:t>
            </w:r>
            <w:r w:rsidRPr="00B54644">
              <w:rPr>
                <w:rFonts w:ascii="Arial" w:hAnsi="Arial" w:cs="Arial"/>
                <w:sz w:val="18"/>
                <w:szCs w:val="18"/>
                <w:lang w:val="en-GB"/>
              </w:rPr>
              <w:t xml:space="preserve">. The energy plantations, </w:t>
            </w:r>
            <w:proofErr w:type="spellStart"/>
            <w:r w:rsidRPr="00B54644">
              <w:rPr>
                <w:rFonts w:ascii="Arial" w:hAnsi="Arial" w:cs="Arial"/>
                <w:sz w:val="18"/>
                <w:szCs w:val="18"/>
                <w:lang w:val="en-GB"/>
              </w:rPr>
              <w:t>dryland</w:t>
            </w:r>
            <w:proofErr w:type="spellEnd"/>
            <w:r w:rsidRPr="00B54644">
              <w:rPr>
                <w:rFonts w:ascii="Arial" w:hAnsi="Arial" w:cs="Arial"/>
                <w:sz w:val="18"/>
                <w:szCs w:val="18"/>
                <w:lang w:val="en-GB"/>
              </w:rPr>
              <w:t xml:space="preserve"> afforestation and fruit orchards demonstrated the effectiveness of specialized techniques for raising plantation in </w:t>
            </w:r>
            <w:proofErr w:type="spellStart"/>
            <w:r w:rsidRPr="00B54644">
              <w:rPr>
                <w:rFonts w:ascii="Arial" w:hAnsi="Arial" w:cs="Arial"/>
                <w:sz w:val="18"/>
                <w:szCs w:val="18"/>
                <w:lang w:val="en-GB"/>
              </w:rPr>
              <w:t>dryland</w:t>
            </w:r>
            <w:proofErr w:type="spellEnd"/>
            <w:r w:rsidRPr="00B54644">
              <w:rPr>
                <w:rFonts w:ascii="Arial" w:hAnsi="Arial" w:cs="Arial"/>
                <w:sz w:val="18"/>
                <w:szCs w:val="18"/>
                <w:lang w:val="en-GB"/>
              </w:rPr>
              <w:t xml:space="preserve"> ecosystem through harvesting rain water</w:t>
            </w:r>
            <w:r w:rsidR="00D64BB3" w:rsidRPr="00B54644">
              <w:rPr>
                <w:rFonts w:ascii="Arial" w:hAnsi="Arial" w:cs="Arial"/>
                <w:sz w:val="18"/>
                <w:szCs w:val="18"/>
                <w:lang w:val="en-GB"/>
              </w:rPr>
              <w:t>,</w:t>
            </w:r>
            <w:r w:rsidRPr="00B54644">
              <w:rPr>
                <w:rFonts w:ascii="Arial" w:hAnsi="Arial" w:cs="Arial"/>
                <w:sz w:val="18"/>
                <w:szCs w:val="18"/>
                <w:lang w:val="en-GB"/>
              </w:rPr>
              <w:t xml:space="preserve"> thus contributing to soil conservation and supporting local livelihoods</w:t>
            </w:r>
            <w:r w:rsidR="00AF5A15" w:rsidRPr="00B54644">
              <w:rPr>
                <w:rFonts w:ascii="Arial" w:hAnsi="Arial" w:cs="Arial"/>
                <w:sz w:val="18"/>
                <w:szCs w:val="18"/>
                <w:lang w:val="en-GB"/>
              </w:rPr>
              <w:t>.</w:t>
            </w:r>
            <w:r w:rsidRPr="00B54644">
              <w:rPr>
                <w:rFonts w:ascii="Arial" w:hAnsi="Arial" w:cs="Arial"/>
                <w:sz w:val="18"/>
                <w:szCs w:val="18"/>
                <w:lang w:val="en-GB"/>
              </w:rPr>
              <w:t xml:space="preserve"> The farm nurs</w:t>
            </w:r>
            <w:r w:rsidR="00AF5A15" w:rsidRPr="00B54644">
              <w:rPr>
                <w:rFonts w:ascii="Arial" w:hAnsi="Arial" w:cs="Arial"/>
                <w:sz w:val="18"/>
                <w:szCs w:val="18"/>
                <w:lang w:val="en-GB"/>
              </w:rPr>
              <w:t>eries provided planting stock for</w:t>
            </w:r>
            <w:r w:rsidRPr="00B54644">
              <w:rPr>
                <w:rFonts w:ascii="Arial" w:hAnsi="Arial" w:cs="Arial"/>
                <w:sz w:val="18"/>
                <w:szCs w:val="18"/>
                <w:lang w:val="en-GB"/>
              </w:rPr>
              <w:t xml:space="preserve"> these plantations at local level and al</w:t>
            </w:r>
            <w:r w:rsidR="00AF5A15" w:rsidRPr="00B54644">
              <w:rPr>
                <w:rFonts w:ascii="Arial" w:hAnsi="Arial" w:cs="Arial"/>
                <w:sz w:val="18"/>
                <w:szCs w:val="18"/>
                <w:lang w:val="en-GB"/>
              </w:rPr>
              <w:t>so provided additional income for the</w:t>
            </w:r>
            <w:r w:rsidRPr="00B54644">
              <w:rPr>
                <w:rFonts w:ascii="Arial" w:hAnsi="Arial" w:cs="Arial"/>
                <w:sz w:val="18"/>
                <w:szCs w:val="18"/>
                <w:lang w:val="en-GB"/>
              </w:rPr>
              <w:t xml:space="preserve"> poor farmers.</w:t>
            </w:r>
            <w:r w:rsidR="00AF5A15" w:rsidRPr="00B54644">
              <w:rPr>
                <w:rFonts w:ascii="Arial" w:hAnsi="Arial" w:cs="Arial"/>
                <w:sz w:val="18"/>
                <w:szCs w:val="18"/>
                <w:lang w:val="en-GB"/>
              </w:rPr>
              <w:t xml:space="preserve"> </w:t>
            </w:r>
            <w:r w:rsidRPr="00B54644">
              <w:rPr>
                <w:rFonts w:ascii="Arial" w:hAnsi="Arial" w:cs="Arial"/>
                <w:sz w:val="18"/>
                <w:szCs w:val="18"/>
                <w:lang w:val="en-GB"/>
              </w:rPr>
              <w:t xml:space="preserve">One of the </w:t>
            </w:r>
            <w:r w:rsidR="00AF5A15" w:rsidRPr="00B54644">
              <w:rPr>
                <w:rFonts w:ascii="Arial" w:hAnsi="Arial" w:cs="Arial"/>
                <w:sz w:val="18"/>
                <w:szCs w:val="18"/>
                <w:lang w:val="en-GB"/>
              </w:rPr>
              <w:t xml:space="preserve">other </w:t>
            </w:r>
            <w:r w:rsidRPr="00B54644">
              <w:rPr>
                <w:rFonts w:ascii="Arial" w:hAnsi="Arial" w:cs="Arial"/>
                <w:sz w:val="18"/>
                <w:szCs w:val="18"/>
                <w:lang w:val="en-GB"/>
              </w:rPr>
              <w:t>key achievement</w:t>
            </w:r>
            <w:r w:rsidR="005C6896" w:rsidRPr="00B54644">
              <w:rPr>
                <w:rFonts w:ascii="Arial" w:hAnsi="Arial" w:cs="Arial"/>
                <w:sz w:val="18"/>
                <w:szCs w:val="18"/>
                <w:lang w:val="en-GB"/>
              </w:rPr>
              <w:t>s</w:t>
            </w:r>
            <w:r w:rsidRPr="00B54644">
              <w:rPr>
                <w:rFonts w:ascii="Arial" w:hAnsi="Arial" w:cs="Arial"/>
                <w:sz w:val="18"/>
                <w:szCs w:val="18"/>
                <w:lang w:val="en-GB"/>
              </w:rPr>
              <w:t xml:space="preserve"> was the research study on extent of desertification and land degradation in Khyber-</w:t>
            </w:r>
            <w:proofErr w:type="spellStart"/>
            <w:r w:rsidRPr="00B54644">
              <w:rPr>
                <w:rFonts w:ascii="Arial" w:hAnsi="Arial" w:cs="Arial"/>
                <w:sz w:val="18"/>
                <w:szCs w:val="18"/>
                <w:lang w:val="en-GB"/>
              </w:rPr>
              <w:t>Pakhtunkhwa</w:t>
            </w:r>
            <w:proofErr w:type="spellEnd"/>
            <w:r w:rsidRPr="00B54644">
              <w:rPr>
                <w:rFonts w:ascii="Arial" w:hAnsi="Arial" w:cs="Arial"/>
                <w:sz w:val="18"/>
                <w:szCs w:val="18"/>
                <w:lang w:val="en-GB"/>
              </w:rPr>
              <w:t xml:space="preserve"> </w:t>
            </w:r>
            <w:r w:rsidR="00AF5A15" w:rsidRPr="00B54644">
              <w:rPr>
                <w:rFonts w:ascii="Arial" w:hAnsi="Arial" w:cs="Arial"/>
                <w:sz w:val="18"/>
                <w:szCs w:val="18"/>
                <w:lang w:val="en-GB"/>
              </w:rPr>
              <w:t xml:space="preserve">conducted </w:t>
            </w:r>
            <w:r w:rsidRPr="00B54644">
              <w:rPr>
                <w:rFonts w:ascii="Arial" w:hAnsi="Arial" w:cs="Arial"/>
                <w:sz w:val="18"/>
                <w:szCs w:val="18"/>
                <w:lang w:val="en-GB"/>
              </w:rPr>
              <w:t>in collaboration with the University of Agriculture, Peshawar. The study provided a baseline for all future interventions in</w:t>
            </w:r>
            <w:r w:rsidR="00D64BB3" w:rsidRPr="00B54644">
              <w:rPr>
                <w:rFonts w:ascii="Arial" w:hAnsi="Arial" w:cs="Arial"/>
                <w:sz w:val="18"/>
                <w:szCs w:val="18"/>
                <w:lang w:val="en-GB"/>
              </w:rPr>
              <w:t xml:space="preserve"> KP.</w:t>
            </w:r>
          </w:p>
        </w:tc>
      </w:tr>
      <w:tr w:rsidR="00CB76B0" w:rsidRPr="00B54644" w:rsidTr="00293630">
        <w:trPr>
          <w:trHeight w:val="170"/>
        </w:trPr>
        <w:tc>
          <w:tcPr>
            <w:tcW w:w="14310" w:type="dxa"/>
            <w:gridSpan w:val="15"/>
            <w:tcBorders>
              <w:top w:val="single" w:sz="4" w:space="0" w:color="auto"/>
            </w:tcBorders>
            <w:shd w:val="clear" w:color="auto" w:fill="FABF8F" w:themeFill="accent6" w:themeFillTint="99"/>
          </w:tcPr>
          <w:p w:rsidR="00CB76B0" w:rsidRPr="00B54644" w:rsidRDefault="00CB76B0" w:rsidP="00293630">
            <w:pPr>
              <w:rPr>
                <w:rFonts w:ascii="Arial" w:hAnsi="Arial" w:cs="Arial"/>
                <w:lang w:val="en-GB"/>
              </w:rPr>
            </w:pPr>
            <w:r w:rsidRPr="00B54644">
              <w:rPr>
                <w:rFonts w:ascii="Arial" w:hAnsi="Arial" w:cs="Arial"/>
                <w:sz w:val="22"/>
                <w:szCs w:val="22"/>
                <w:lang w:val="en-GB"/>
              </w:rPr>
              <w:t xml:space="preserve">Overall Output Status (mark the output on the scale of 1 to 5 as per the following criteria): </w:t>
            </w:r>
          </w:p>
        </w:tc>
      </w:tr>
      <w:tr w:rsidR="00CB76B0" w:rsidRPr="00B54644" w:rsidTr="00293630">
        <w:trPr>
          <w:trHeight w:val="293"/>
        </w:trPr>
        <w:tc>
          <w:tcPr>
            <w:tcW w:w="2880" w:type="dxa"/>
            <w:gridSpan w:val="2"/>
            <w:tcBorders>
              <w:top w:val="single" w:sz="4" w:space="0" w:color="auto"/>
            </w:tcBorders>
            <w:shd w:val="clear" w:color="auto" w:fill="FABF8F" w:themeFill="accent6" w:themeFillTint="99"/>
          </w:tcPr>
          <w:p w:rsidR="00CB76B0" w:rsidRPr="00B54644" w:rsidRDefault="00CB76B0" w:rsidP="00293630">
            <w:pPr>
              <w:jc w:val="center"/>
              <w:rPr>
                <w:rFonts w:ascii="Arial" w:hAnsi="Arial" w:cs="Arial"/>
                <w:b/>
                <w:sz w:val="18"/>
                <w:szCs w:val="18"/>
                <w:lang w:val="en-GB"/>
              </w:rPr>
            </w:pPr>
            <w:r w:rsidRPr="00B54644">
              <w:rPr>
                <w:rFonts w:ascii="Arial" w:hAnsi="Arial" w:cs="Arial"/>
                <w:b/>
                <w:sz w:val="18"/>
                <w:szCs w:val="18"/>
                <w:lang w:val="en-GB"/>
              </w:rPr>
              <w:t>Exemplary (5)</w:t>
            </w:r>
          </w:p>
          <w:p w:rsidR="00CB76B0" w:rsidRPr="00B54644" w:rsidRDefault="00CB76B0" w:rsidP="00293630">
            <w:pPr>
              <w:jc w:val="center"/>
              <w:rPr>
                <w:rFonts w:ascii="Arial" w:hAnsi="Arial" w:cs="Arial"/>
                <w:b/>
                <w:sz w:val="18"/>
                <w:szCs w:val="18"/>
                <w:lang w:val="en-GB"/>
              </w:rPr>
            </w:pPr>
            <w:r w:rsidRPr="00B54644">
              <w:rPr>
                <w:rFonts w:ascii="Arial" w:hAnsi="Arial" w:cs="Arial"/>
                <w:b/>
                <w:sz w:val="18"/>
                <w:szCs w:val="18"/>
                <w:lang w:val="en-GB"/>
              </w:rPr>
              <w:t>*****</w:t>
            </w:r>
          </w:p>
        </w:tc>
        <w:tc>
          <w:tcPr>
            <w:tcW w:w="2700" w:type="dxa"/>
            <w:gridSpan w:val="3"/>
            <w:tcBorders>
              <w:top w:val="single" w:sz="4" w:space="0" w:color="auto"/>
            </w:tcBorders>
            <w:shd w:val="clear" w:color="auto" w:fill="FABF8F" w:themeFill="accent6" w:themeFillTint="99"/>
          </w:tcPr>
          <w:p w:rsidR="00CB76B0" w:rsidRPr="00B54644" w:rsidRDefault="00CB76B0" w:rsidP="00293630">
            <w:pPr>
              <w:jc w:val="center"/>
              <w:rPr>
                <w:rFonts w:ascii="Arial" w:hAnsi="Arial" w:cs="Arial"/>
                <w:b/>
                <w:sz w:val="18"/>
                <w:szCs w:val="18"/>
                <w:lang w:val="en-GB"/>
              </w:rPr>
            </w:pPr>
            <w:r w:rsidRPr="00B54644">
              <w:rPr>
                <w:rFonts w:ascii="Arial" w:hAnsi="Arial" w:cs="Arial"/>
                <w:b/>
                <w:sz w:val="18"/>
                <w:szCs w:val="18"/>
                <w:lang w:val="en-GB"/>
              </w:rPr>
              <w:t>High (4)</w:t>
            </w:r>
          </w:p>
          <w:p w:rsidR="00CB76B0" w:rsidRPr="00B54644" w:rsidRDefault="00CB76B0" w:rsidP="00293630">
            <w:pPr>
              <w:jc w:val="center"/>
              <w:rPr>
                <w:rFonts w:ascii="Arial" w:hAnsi="Arial" w:cs="Arial"/>
                <w:b/>
                <w:sz w:val="18"/>
                <w:szCs w:val="18"/>
                <w:lang w:val="en-GB"/>
              </w:rPr>
            </w:pPr>
            <w:r w:rsidRPr="00B54644">
              <w:rPr>
                <w:rFonts w:ascii="Arial" w:hAnsi="Arial" w:cs="Arial"/>
                <w:b/>
                <w:sz w:val="18"/>
                <w:szCs w:val="18"/>
                <w:lang w:val="en-GB"/>
              </w:rPr>
              <w:t>****</w:t>
            </w:r>
          </w:p>
        </w:tc>
        <w:tc>
          <w:tcPr>
            <w:tcW w:w="2790" w:type="dxa"/>
            <w:gridSpan w:val="4"/>
            <w:tcBorders>
              <w:top w:val="single" w:sz="4" w:space="0" w:color="auto"/>
            </w:tcBorders>
            <w:shd w:val="clear" w:color="auto" w:fill="FABF8F" w:themeFill="accent6" w:themeFillTint="99"/>
          </w:tcPr>
          <w:p w:rsidR="00CB76B0" w:rsidRPr="00B54644" w:rsidRDefault="00CB76B0" w:rsidP="00293630">
            <w:pPr>
              <w:jc w:val="center"/>
              <w:rPr>
                <w:rFonts w:ascii="Arial" w:hAnsi="Arial" w:cs="Arial"/>
                <w:b/>
                <w:sz w:val="18"/>
                <w:szCs w:val="18"/>
                <w:lang w:val="en-GB"/>
              </w:rPr>
            </w:pPr>
            <w:r w:rsidRPr="00B54644">
              <w:rPr>
                <w:rFonts w:ascii="Arial" w:hAnsi="Arial" w:cs="Arial"/>
                <w:b/>
                <w:sz w:val="18"/>
                <w:szCs w:val="18"/>
                <w:lang w:val="en-GB"/>
              </w:rPr>
              <w:t>Satisfactory (3)</w:t>
            </w:r>
          </w:p>
          <w:p w:rsidR="00CB76B0" w:rsidRPr="00B54644" w:rsidRDefault="00CB76B0" w:rsidP="00293630">
            <w:pPr>
              <w:jc w:val="center"/>
              <w:rPr>
                <w:rFonts w:ascii="Arial" w:hAnsi="Arial" w:cs="Arial"/>
                <w:b/>
                <w:sz w:val="18"/>
                <w:szCs w:val="18"/>
                <w:lang w:val="en-GB"/>
              </w:rPr>
            </w:pPr>
            <w:r w:rsidRPr="00B54644">
              <w:rPr>
                <w:rFonts w:ascii="Arial" w:hAnsi="Arial" w:cs="Arial"/>
                <w:b/>
                <w:sz w:val="18"/>
                <w:szCs w:val="18"/>
                <w:lang w:val="en-GB"/>
              </w:rPr>
              <w:t>***</w:t>
            </w:r>
          </w:p>
        </w:tc>
        <w:tc>
          <w:tcPr>
            <w:tcW w:w="2970" w:type="dxa"/>
            <w:gridSpan w:val="4"/>
            <w:tcBorders>
              <w:top w:val="single" w:sz="4" w:space="0" w:color="auto"/>
            </w:tcBorders>
            <w:shd w:val="clear" w:color="auto" w:fill="FABF8F" w:themeFill="accent6" w:themeFillTint="99"/>
          </w:tcPr>
          <w:p w:rsidR="00CB76B0" w:rsidRPr="00B54644" w:rsidRDefault="00CB76B0" w:rsidP="00293630">
            <w:pPr>
              <w:jc w:val="center"/>
              <w:rPr>
                <w:rFonts w:ascii="Arial" w:hAnsi="Arial" w:cs="Arial"/>
                <w:b/>
                <w:sz w:val="18"/>
                <w:szCs w:val="18"/>
                <w:lang w:val="en-GB"/>
              </w:rPr>
            </w:pPr>
            <w:r w:rsidRPr="00B54644">
              <w:rPr>
                <w:rFonts w:ascii="Arial" w:hAnsi="Arial" w:cs="Arial"/>
                <w:b/>
                <w:sz w:val="18"/>
                <w:szCs w:val="18"/>
                <w:lang w:val="en-GB"/>
              </w:rPr>
              <w:t>Poor (2)</w:t>
            </w:r>
          </w:p>
          <w:p w:rsidR="00CB76B0" w:rsidRPr="00B54644" w:rsidRDefault="00CB76B0" w:rsidP="00293630">
            <w:pPr>
              <w:jc w:val="center"/>
              <w:rPr>
                <w:rFonts w:ascii="Arial" w:hAnsi="Arial" w:cs="Arial"/>
                <w:b/>
                <w:sz w:val="18"/>
                <w:szCs w:val="18"/>
                <w:lang w:val="en-GB"/>
              </w:rPr>
            </w:pPr>
            <w:r w:rsidRPr="00B54644">
              <w:rPr>
                <w:rFonts w:ascii="Arial" w:hAnsi="Arial" w:cs="Arial"/>
                <w:b/>
                <w:sz w:val="18"/>
                <w:szCs w:val="18"/>
                <w:lang w:val="en-GB"/>
              </w:rPr>
              <w:t>**</w:t>
            </w:r>
          </w:p>
        </w:tc>
        <w:tc>
          <w:tcPr>
            <w:tcW w:w="2970" w:type="dxa"/>
            <w:gridSpan w:val="2"/>
            <w:tcBorders>
              <w:top w:val="single" w:sz="4" w:space="0" w:color="auto"/>
            </w:tcBorders>
            <w:shd w:val="clear" w:color="auto" w:fill="FABF8F" w:themeFill="accent6" w:themeFillTint="99"/>
          </w:tcPr>
          <w:p w:rsidR="00CB76B0" w:rsidRPr="00B54644" w:rsidRDefault="00CB76B0" w:rsidP="00293630">
            <w:pPr>
              <w:jc w:val="center"/>
              <w:rPr>
                <w:rFonts w:ascii="Arial" w:hAnsi="Arial" w:cs="Arial"/>
                <w:b/>
                <w:lang w:val="en-GB"/>
              </w:rPr>
            </w:pPr>
            <w:r w:rsidRPr="00B54644">
              <w:rPr>
                <w:rFonts w:ascii="Arial" w:hAnsi="Arial" w:cs="Arial"/>
                <w:b/>
                <w:sz w:val="22"/>
                <w:szCs w:val="22"/>
                <w:lang w:val="en-GB"/>
              </w:rPr>
              <w:t>Inadequate (1)</w:t>
            </w:r>
          </w:p>
          <w:p w:rsidR="00CB76B0" w:rsidRPr="00B54644" w:rsidRDefault="00CB76B0" w:rsidP="00293630">
            <w:pPr>
              <w:jc w:val="center"/>
              <w:rPr>
                <w:rFonts w:ascii="Arial" w:hAnsi="Arial" w:cs="Arial"/>
                <w:b/>
                <w:lang w:val="en-GB"/>
              </w:rPr>
            </w:pPr>
            <w:r w:rsidRPr="00B54644">
              <w:rPr>
                <w:rFonts w:ascii="Arial" w:hAnsi="Arial" w:cs="Arial"/>
                <w:b/>
                <w:sz w:val="22"/>
                <w:szCs w:val="22"/>
                <w:lang w:val="en-GB"/>
              </w:rPr>
              <w:t>*</w:t>
            </w:r>
          </w:p>
        </w:tc>
      </w:tr>
      <w:tr w:rsidR="005C10F3" w:rsidRPr="00B54644" w:rsidTr="005C10F3">
        <w:trPr>
          <w:trHeight w:val="293"/>
        </w:trPr>
        <w:tc>
          <w:tcPr>
            <w:tcW w:w="2880" w:type="dxa"/>
            <w:gridSpan w:val="2"/>
            <w:tcBorders>
              <w:top w:val="single" w:sz="4" w:space="0" w:color="auto"/>
            </w:tcBorders>
            <w:shd w:val="clear" w:color="auto" w:fill="FABF8F" w:themeFill="accent6" w:themeFillTint="99"/>
          </w:tcPr>
          <w:p w:rsidR="005C10F3" w:rsidRPr="00B54644" w:rsidRDefault="005C10F3" w:rsidP="00293630">
            <w:pPr>
              <w:jc w:val="center"/>
              <w:rPr>
                <w:rFonts w:ascii="Arial" w:hAnsi="Arial" w:cs="Arial"/>
                <w:b/>
                <w:sz w:val="18"/>
                <w:szCs w:val="18"/>
                <w:lang w:val="en-GB"/>
              </w:rPr>
            </w:pPr>
          </w:p>
        </w:tc>
        <w:tc>
          <w:tcPr>
            <w:tcW w:w="2700" w:type="dxa"/>
            <w:gridSpan w:val="3"/>
            <w:tcBorders>
              <w:top w:val="single" w:sz="4" w:space="0" w:color="auto"/>
            </w:tcBorders>
            <w:shd w:val="clear" w:color="auto" w:fill="FABF8F" w:themeFill="accent6" w:themeFillTint="99"/>
            <w:vAlign w:val="center"/>
          </w:tcPr>
          <w:p w:rsidR="005C10F3" w:rsidRPr="00B54644" w:rsidRDefault="005C10F3" w:rsidP="005C10F3">
            <w:pPr>
              <w:jc w:val="center"/>
              <w:rPr>
                <w:rFonts w:ascii="Arial" w:hAnsi="Arial" w:cs="Arial"/>
                <w:b/>
                <w:sz w:val="36"/>
                <w:szCs w:val="18"/>
                <w:lang w:val="en-GB"/>
              </w:rPr>
            </w:pPr>
            <w:r w:rsidRPr="00B54644">
              <w:rPr>
                <w:rFonts w:ascii="Arial" w:hAnsi="Arial" w:cs="Arial"/>
                <w:sz w:val="36"/>
                <w:szCs w:val="18"/>
              </w:rPr>
              <w:sym w:font="Wingdings" w:char="F0FC"/>
            </w:r>
          </w:p>
        </w:tc>
        <w:tc>
          <w:tcPr>
            <w:tcW w:w="2790" w:type="dxa"/>
            <w:gridSpan w:val="4"/>
            <w:tcBorders>
              <w:top w:val="single" w:sz="4" w:space="0" w:color="auto"/>
            </w:tcBorders>
            <w:shd w:val="clear" w:color="auto" w:fill="FABF8F" w:themeFill="accent6" w:themeFillTint="99"/>
          </w:tcPr>
          <w:p w:rsidR="005C10F3" w:rsidRPr="00B54644" w:rsidRDefault="005C10F3" w:rsidP="00293630">
            <w:pPr>
              <w:jc w:val="center"/>
              <w:rPr>
                <w:rFonts w:ascii="Arial" w:hAnsi="Arial" w:cs="Arial"/>
                <w:b/>
                <w:sz w:val="18"/>
                <w:szCs w:val="18"/>
                <w:lang w:val="en-GB"/>
              </w:rPr>
            </w:pPr>
          </w:p>
        </w:tc>
        <w:tc>
          <w:tcPr>
            <w:tcW w:w="2970" w:type="dxa"/>
            <w:gridSpan w:val="4"/>
            <w:tcBorders>
              <w:top w:val="single" w:sz="4" w:space="0" w:color="auto"/>
            </w:tcBorders>
            <w:shd w:val="clear" w:color="auto" w:fill="FABF8F" w:themeFill="accent6" w:themeFillTint="99"/>
          </w:tcPr>
          <w:p w:rsidR="005C10F3" w:rsidRPr="00B54644" w:rsidRDefault="005C10F3" w:rsidP="00293630">
            <w:pPr>
              <w:jc w:val="center"/>
              <w:rPr>
                <w:rFonts w:ascii="Arial" w:hAnsi="Arial" w:cs="Arial"/>
                <w:b/>
                <w:sz w:val="18"/>
                <w:szCs w:val="18"/>
                <w:lang w:val="en-GB"/>
              </w:rPr>
            </w:pPr>
          </w:p>
        </w:tc>
        <w:tc>
          <w:tcPr>
            <w:tcW w:w="2970" w:type="dxa"/>
            <w:gridSpan w:val="2"/>
            <w:tcBorders>
              <w:top w:val="single" w:sz="4" w:space="0" w:color="auto"/>
            </w:tcBorders>
            <w:shd w:val="clear" w:color="auto" w:fill="FABF8F" w:themeFill="accent6" w:themeFillTint="99"/>
          </w:tcPr>
          <w:p w:rsidR="005C10F3" w:rsidRPr="00B54644" w:rsidRDefault="005C10F3" w:rsidP="00293630">
            <w:pPr>
              <w:jc w:val="center"/>
              <w:rPr>
                <w:rFonts w:ascii="Arial" w:hAnsi="Arial" w:cs="Arial"/>
                <w:b/>
                <w:sz w:val="22"/>
                <w:szCs w:val="22"/>
                <w:lang w:val="en-GB"/>
              </w:rPr>
            </w:pPr>
          </w:p>
        </w:tc>
      </w:tr>
      <w:tr w:rsidR="00CB76B0" w:rsidRPr="00B54644" w:rsidTr="00293630">
        <w:tc>
          <w:tcPr>
            <w:tcW w:w="14310" w:type="dxa"/>
            <w:gridSpan w:val="15"/>
            <w:shd w:val="clear" w:color="auto" w:fill="FFFFFF"/>
          </w:tcPr>
          <w:p w:rsidR="00CB76B0" w:rsidRPr="00B54644" w:rsidRDefault="00CB76B0" w:rsidP="003A6E2C">
            <w:pPr>
              <w:shd w:val="clear" w:color="auto" w:fill="8DB3E2" w:themeFill="text2" w:themeFillTint="66"/>
              <w:spacing w:before="120" w:after="120"/>
              <w:rPr>
                <w:rFonts w:ascii="Arial" w:hAnsi="Arial" w:cs="Arial"/>
                <w:b/>
                <w:szCs w:val="18"/>
                <w:lang w:val="en-GB"/>
              </w:rPr>
            </w:pPr>
            <w:r w:rsidRPr="00B54644">
              <w:rPr>
                <w:rFonts w:ascii="Arial" w:hAnsi="Arial" w:cs="Arial"/>
                <w:b/>
                <w:sz w:val="22"/>
                <w:szCs w:val="18"/>
                <w:lang w:val="en-GB"/>
              </w:rPr>
              <w:t xml:space="preserve">Means of Verification </w:t>
            </w:r>
          </w:p>
          <w:p w:rsidR="00CB76B0" w:rsidRPr="00B54644" w:rsidRDefault="00CB76B0" w:rsidP="003A6E2C">
            <w:pPr>
              <w:spacing w:before="120" w:after="120"/>
              <w:rPr>
                <w:rFonts w:ascii="Arial" w:hAnsi="Arial" w:cs="Arial"/>
                <w:sz w:val="18"/>
                <w:szCs w:val="18"/>
                <w:lang w:val="en-GB"/>
              </w:rPr>
            </w:pPr>
            <w:r w:rsidRPr="00B54644">
              <w:rPr>
                <w:rFonts w:ascii="Arial" w:hAnsi="Arial" w:cs="Arial"/>
                <w:sz w:val="18"/>
                <w:szCs w:val="18"/>
                <w:lang w:val="en-GB"/>
              </w:rPr>
              <w:t xml:space="preserve">Physical verification of outputs in the field, photographs, progress reports, field visit reports, project </w:t>
            </w:r>
            <w:r w:rsidR="00EF1346" w:rsidRPr="00B54644">
              <w:rPr>
                <w:rFonts w:ascii="Arial" w:hAnsi="Arial" w:cs="Arial"/>
                <w:sz w:val="18"/>
                <w:szCs w:val="18"/>
                <w:lang w:val="en-GB"/>
              </w:rPr>
              <w:t>completion</w:t>
            </w:r>
            <w:r w:rsidRPr="00B54644">
              <w:rPr>
                <w:rFonts w:ascii="Arial" w:hAnsi="Arial" w:cs="Arial"/>
                <w:sz w:val="18"/>
                <w:szCs w:val="18"/>
                <w:lang w:val="en-GB"/>
              </w:rPr>
              <w:t xml:space="preserve"> reports, GPS Coordinates</w:t>
            </w:r>
            <w:r w:rsidR="00FE6B69" w:rsidRPr="00B54644">
              <w:rPr>
                <w:rFonts w:ascii="Arial" w:hAnsi="Arial" w:cs="Arial"/>
                <w:sz w:val="18"/>
                <w:szCs w:val="18"/>
                <w:lang w:val="en-GB"/>
              </w:rPr>
              <w:t>, land use p</w:t>
            </w:r>
            <w:r w:rsidR="00EF1346" w:rsidRPr="00B54644">
              <w:rPr>
                <w:rFonts w:ascii="Arial" w:hAnsi="Arial" w:cs="Arial"/>
                <w:sz w:val="18"/>
                <w:szCs w:val="18"/>
                <w:lang w:val="en-GB"/>
              </w:rPr>
              <w:t>lans</w:t>
            </w:r>
          </w:p>
        </w:tc>
      </w:tr>
      <w:tr w:rsidR="007F0440" w:rsidRPr="00B54644" w:rsidTr="007F0440">
        <w:trPr>
          <w:trHeight w:val="77"/>
        </w:trPr>
        <w:tc>
          <w:tcPr>
            <w:tcW w:w="14310" w:type="dxa"/>
            <w:gridSpan w:val="15"/>
            <w:shd w:val="clear" w:color="auto" w:fill="0F243E" w:themeFill="text2" w:themeFillShade="80"/>
          </w:tcPr>
          <w:p w:rsidR="007D0369" w:rsidRPr="00B54644" w:rsidRDefault="007D0369" w:rsidP="007D0369">
            <w:pPr>
              <w:pStyle w:val="Heading3"/>
              <w:rPr>
                <w:rFonts w:ascii="Arial" w:hAnsi="Arial" w:cs="Arial"/>
                <w:lang w:val="en-GB"/>
              </w:rPr>
            </w:pPr>
            <w:bookmarkStart w:id="14" w:name="_Toc376866781"/>
            <w:r w:rsidRPr="00B54644">
              <w:rPr>
                <w:rFonts w:ascii="Arial" w:hAnsi="Arial" w:cs="Arial"/>
                <w:lang w:val="en-GB"/>
              </w:rPr>
              <w:lastRenderedPageBreak/>
              <w:t>Project Output 5: Documentation of Lesson Learnt, Evaluation &amp; Adaptive management Increased</w:t>
            </w:r>
            <w:bookmarkEnd w:id="14"/>
          </w:p>
          <w:p w:rsidR="007F0440" w:rsidRPr="00B54644" w:rsidRDefault="00EF1346" w:rsidP="00C00AF2">
            <w:pPr>
              <w:spacing w:line="276" w:lineRule="auto"/>
              <w:rPr>
                <w:rFonts w:ascii="Arial" w:hAnsi="Arial" w:cs="Arial"/>
                <w:b/>
                <w:bCs/>
                <w:lang w:val="en-GB"/>
              </w:rPr>
            </w:pPr>
            <w:r w:rsidRPr="00B54644">
              <w:rPr>
                <w:rFonts w:ascii="Arial" w:hAnsi="Arial" w:cs="Arial"/>
                <w:b/>
                <w:bCs/>
                <w:lang w:val="en-GB"/>
              </w:rPr>
              <w:t>Sub-</w:t>
            </w:r>
            <w:r w:rsidR="00C00AF2" w:rsidRPr="00B54644">
              <w:rPr>
                <w:rFonts w:ascii="Arial" w:hAnsi="Arial" w:cs="Arial"/>
                <w:b/>
                <w:bCs/>
                <w:lang w:val="en-GB"/>
              </w:rPr>
              <w:t>Output 5.1 National &amp; Provincial Coordination Units(NCU &amp; PCU) established</w:t>
            </w:r>
          </w:p>
        </w:tc>
      </w:tr>
      <w:tr w:rsidR="007F0440" w:rsidRPr="00B54644" w:rsidTr="007F0440">
        <w:trPr>
          <w:trHeight w:val="77"/>
        </w:trPr>
        <w:tc>
          <w:tcPr>
            <w:tcW w:w="3577" w:type="dxa"/>
            <w:gridSpan w:val="3"/>
            <w:shd w:val="clear" w:color="auto" w:fill="8DB3E2" w:themeFill="text2" w:themeFillTint="66"/>
          </w:tcPr>
          <w:p w:rsidR="007F0440" w:rsidRPr="00B54644" w:rsidRDefault="007F0440" w:rsidP="003A6E2C">
            <w:pPr>
              <w:spacing w:before="120" w:after="120" w:line="276" w:lineRule="auto"/>
              <w:jc w:val="center"/>
              <w:rPr>
                <w:rFonts w:ascii="Arial" w:hAnsi="Arial" w:cs="Arial"/>
                <w:b/>
                <w:caps/>
                <w:sz w:val="18"/>
                <w:szCs w:val="18"/>
                <w:lang w:val="en-GB"/>
              </w:rPr>
            </w:pPr>
            <w:r w:rsidRPr="00B54644">
              <w:rPr>
                <w:rFonts w:ascii="Arial" w:hAnsi="Arial" w:cs="Arial"/>
                <w:b/>
                <w:caps/>
                <w:sz w:val="18"/>
                <w:szCs w:val="18"/>
                <w:lang w:val="en-GB"/>
              </w:rPr>
              <w:t>Indicator(s):</w:t>
            </w:r>
          </w:p>
        </w:tc>
        <w:tc>
          <w:tcPr>
            <w:tcW w:w="3578" w:type="dxa"/>
            <w:gridSpan w:val="4"/>
            <w:shd w:val="clear" w:color="auto" w:fill="8DB3E2" w:themeFill="text2" w:themeFillTint="66"/>
          </w:tcPr>
          <w:p w:rsidR="007F0440" w:rsidRPr="00B54644" w:rsidRDefault="007F0440" w:rsidP="003A6E2C">
            <w:pPr>
              <w:spacing w:before="120" w:after="120" w:line="276" w:lineRule="auto"/>
              <w:jc w:val="center"/>
              <w:rPr>
                <w:rFonts w:ascii="Arial" w:hAnsi="Arial" w:cs="Arial"/>
                <w:b/>
                <w:caps/>
                <w:sz w:val="18"/>
                <w:szCs w:val="18"/>
                <w:lang w:val="en-GB"/>
              </w:rPr>
            </w:pPr>
            <w:r w:rsidRPr="00B54644">
              <w:rPr>
                <w:rFonts w:ascii="Arial" w:hAnsi="Arial" w:cs="Arial"/>
                <w:b/>
                <w:caps/>
                <w:sz w:val="18"/>
                <w:szCs w:val="18"/>
                <w:lang w:val="en-GB"/>
              </w:rPr>
              <w:t>Baseline:</w:t>
            </w:r>
          </w:p>
        </w:tc>
        <w:tc>
          <w:tcPr>
            <w:tcW w:w="3577" w:type="dxa"/>
            <w:gridSpan w:val="5"/>
            <w:shd w:val="clear" w:color="auto" w:fill="8DB3E2" w:themeFill="text2" w:themeFillTint="66"/>
          </w:tcPr>
          <w:p w:rsidR="007F0440" w:rsidRPr="00B54644" w:rsidRDefault="007F0440" w:rsidP="003A6E2C">
            <w:pPr>
              <w:spacing w:before="120" w:after="120" w:line="276" w:lineRule="auto"/>
              <w:jc w:val="center"/>
              <w:rPr>
                <w:rFonts w:ascii="Arial" w:hAnsi="Arial" w:cs="Arial"/>
                <w:b/>
                <w:caps/>
                <w:sz w:val="18"/>
                <w:szCs w:val="18"/>
                <w:lang w:val="en-GB"/>
              </w:rPr>
            </w:pPr>
            <w:r w:rsidRPr="00B54644">
              <w:rPr>
                <w:rFonts w:ascii="Arial" w:hAnsi="Arial" w:cs="Arial"/>
                <w:b/>
                <w:caps/>
                <w:sz w:val="18"/>
                <w:szCs w:val="18"/>
                <w:lang w:val="en-GB"/>
              </w:rPr>
              <w:t>Target(s):</w:t>
            </w:r>
          </w:p>
        </w:tc>
        <w:tc>
          <w:tcPr>
            <w:tcW w:w="3578" w:type="dxa"/>
            <w:gridSpan w:val="3"/>
            <w:shd w:val="clear" w:color="auto" w:fill="8DB3E2" w:themeFill="text2" w:themeFillTint="66"/>
          </w:tcPr>
          <w:p w:rsidR="007F0440" w:rsidRPr="00B54644" w:rsidRDefault="007F0440" w:rsidP="003A6E2C">
            <w:pPr>
              <w:spacing w:before="120" w:after="120" w:line="276" w:lineRule="auto"/>
              <w:jc w:val="center"/>
              <w:rPr>
                <w:rFonts w:ascii="Arial" w:hAnsi="Arial" w:cs="Arial"/>
                <w:b/>
                <w:caps/>
                <w:sz w:val="18"/>
                <w:szCs w:val="18"/>
                <w:lang w:val="en-GB"/>
              </w:rPr>
            </w:pPr>
            <w:r w:rsidRPr="00B54644">
              <w:rPr>
                <w:rFonts w:ascii="Arial" w:hAnsi="Arial" w:cs="Arial"/>
                <w:b/>
                <w:caps/>
                <w:sz w:val="18"/>
                <w:szCs w:val="18"/>
                <w:lang w:val="en-GB"/>
              </w:rPr>
              <w:t>Achievement(s):</w:t>
            </w:r>
          </w:p>
        </w:tc>
      </w:tr>
      <w:tr w:rsidR="007F0440" w:rsidRPr="00B54644" w:rsidTr="00237AFD">
        <w:trPr>
          <w:trHeight w:val="77"/>
        </w:trPr>
        <w:tc>
          <w:tcPr>
            <w:tcW w:w="3577" w:type="dxa"/>
            <w:gridSpan w:val="3"/>
            <w:shd w:val="clear" w:color="auto" w:fill="auto"/>
          </w:tcPr>
          <w:p w:rsidR="007F0440" w:rsidRPr="00B54644" w:rsidRDefault="00C05C8E" w:rsidP="003A6E2C">
            <w:pPr>
              <w:spacing w:before="120" w:after="120" w:line="276" w:lineRule="auto"/>
              <w:rPr>
                <w:rFonts w:ascii="Arial" w:hAnsi="Arial" w:cs="Arial"/>
                <w:sz w:val="18"/>
                <w:szCs w:val="18"/>
              </w:rPr>
            </w:pPr>
            <w:r w:rsidRPr="00B54644">
              <w:rPr>
                <w:rFonts w:ascii="Arial" w:hAnsi="Arial" w:cs="Arial"/>
                <w:sz w:val="18"/>
                <w:szCs w:val="18"/>
              </w:rPr>
              <w:t>NCU established. PCUs established.</w:t>
            </w:r>
          </w:p>
        </w:tc>
        <w:tc>
          <w:tcPr>
            <w:tcW w:w="3578" w:type="dxa"/>
            <w:gridSpan w:val="4"/>
            <w:shd w:val="clear" w:color="auto" w:fill="auto"/>
          </w:tcPr>
          <w:p w:rsidR="007F0440" w:rsidRPr="00B54644" w:rsidRDefault="007F0440" w:rsidP="003A6E2C">
            <w:pPr>
              <w:spacing w:before="120" w:after="120"/>
              <w:rPr>
                <w:rFonts w:ascii="Arial" w:hAnsi="Arial" w:cs="Arial"/>
                <w:caps/>
                <w:sz w:val="18"/>
                <w:szCs w:val="18"/>
                <w:lang w:val="en-GB"/>
              </w:rPr>
            </w:pPr>
          </w:p>
        </w:tc>
        <w:tc>
          <w:tcPr>
            <w:tcW w:w="3577" w:type="dxa"/>
            <w:gridSpan w:val="5"/>
            <w:shd w:val="clear" w:color="auto" w:fill="auto"/>
          </w:tcPr>
          <w:p w:rsidR="007F0440" w:rsidRPr="00B54644" w:rsidRDefault="00C05C8E" w:rsidP="003A6E2C">
            <w:pPr>
              <w:spacing w:before="120" w:after="120"/>
              <w:rPr>
                <w:rFonts w:ascii="Arial" w:hAnsi="Arial" w:cs="Arial"/>
                <w:sz w:val="18"/>
                <w:szCs w:val="18"/>
              </w:rPr>
            </w:pPr>
            <w:r w:rsidRPr="00B54644">
              <w:rPr>
                <w:rFonts w:ascii="Arial" w:hAnsi="Arial" w:cs="Arial"/>
                <w:sz w:val="18"/>
                <w:szCs w:val="18"/>
              </w:rPr>
              <w:t>NCU and PCUs functional</w:t>
            </w:r>
          </w:p>
        </w:tc>
        <w:tc>
          <w:tcPr>
            <w:tcW w:w="3578" w:type="dxa"/>
            <w:gridSpan w:val="3"/>
            <w:shd w:val="clear" w:color="auto" w:fill="auto"/>
          </w:tcPr>
          <w:p w:rsidR="007F0440" w:rsidRPr="00B54644" w:rsidRDefault="00237AFD" w:rsidP="003A6E2C">
            <w:pPr>
              <w:spacing w:before="120" w:after="120"/>
              <w:rPr>
                <w:rFonts w:ascii="Arial" w:hAnsi="Arial" w:cs="Arial"/>
                <w:caps/>
                <w:sz w:val="18"/>
                <w:szCs w:val="18"/>
                <w:lang w:val="en-GB"/>
              </w:rPr>
            </w:pPr>
            <w:r w:rsidRPr="00B54644">
              <w:rPr>
                <w:rFonts w:ascii="Arial" w:hAnsi="Arial" w:cs="Arial"/>
                <w:sz w:val="18"/>
                <w:szCs w:val="18"/>
                <w:lang w:val="en-GB"/>
              </w:rPr>
              <w:t xml:space="preserve">The </w:t>
            </w:r>
            <w:r w:rsidRPr="00B54644">
              <w:rPr>
                <w:rFonts w:ascii="Arial" w:hAnsi="Arial" w:cs="Arial"/>
                <w:caps/>
                <w:sz w:val="18"/>
                <w:szCs w:val="18"/>
                <w:lang w:val="en-GB"/>
              </w:rPr>
              <w:t xml:space="preserve">NCU </w:t>
            </w:r>
            <w:r w:rsidRPr="00B54644">
              <w:rPr>
                <w:rFonts w:ascii="Arial" w:hAnsi="Arial" w:cs="Arial"/>
                <w:sz w:val="18"/>
                <w:szCs w:val="18"/>
                <w:lang w:val="en-GB"/>
              </w:rPr>
              <w:t xml:space="preserve">and all the four </w:t>
            </w:r>
            <w:r w:rsidRPr="00B54644">
              <w:rPr>
                <w:rFonts w:ascii="Arial" w:hAnsi="Arial" w:cs="Arial"/>
                <w:caps/>
                <w:sz w:val="18"/>
                <w:szCs w:val="18"/>
                <w:lang w:val="en-GB"/>
              </w:rPr>
              <w:t>PCU</w:t>
            </w:r>
            <w:r w:rsidRPr="00B54644">
              <w:rPr>
                <w:rFonts w:ascii="Arial" w:hAnsi="Arial" w:cs="Arial"/>
                <w:sz w:val="18"/>
                <w:szCs w:val="18"/>
                <w:lang w:val="en-GB"/>
              </w:rPr>
              <w:t>s remained functional during the year</w:t>
            </w:r>
            <w:r w:rsidRPr="00B54644">
              <w:rPr>
                <w:rFonts w:ascii="Arial" w:hAnsi="Arial" w:cs="Arial"/>
                <w:caps/>
                <w:sz w:val="18"/>
                <w:szCs w:val="18"/>
                <w:lang w:val="en-GB"/>
              </w:rPr>
              <w:t>.</w:t>
            </w:r>
          </w:p>
        </w:tc>
      </w:tr>
      <w:tr w:rsidR="007F0440" w:rsidRPr="00B54644" w:rsidTr="000F055E">
        <w:trPr>
          <w:trHeight w:val="728"/>
        </w:trPr>
        <w:tc>
          <w:tcPr>
            <w:tcW w:w="14310" w:type="dxa"/>
            <w:gridSpan w:val="15"/>
            <w:shd w:val="clear" w:color="auto" w:fill="auto"/>
          </w:tcPr>
          <w:p w:rsidR="00DD01C4" w:rsidRPr="00B54644" w:rsidRDefault="00DD01C4" w:rsidP="001E5E37">
            <w:pPr>
              <w:shd w:val="clear" w:color="auto" w:fill="8DB3E2" w:themeFill="text2" w:themeFillTint="66"/>
              <w:spacing w:before="120" w:after="120"/>
              <w:rPr>
                <w:rFonts w:ascii="Arial" w:hAnsi="Arial" w:cs="Arial"/>
                <w:b/>
                <w:szCs w:val="18"/>
                <w:lang w:val="en-GB"/>
              </w:rPr>
            </w:pPr>
            <w:r w:rsidRPr="00B54644">
              <w:rPr>
                <w:rFonts w:ascii="Arial" w:hAnsi="Arial" w:cs="Arial"/>
                <w:b/>
                <w:sz w:val="22"/>
                <w:szCs w:val="18"/>
                <w:lang w:val="en-GB"/>
              </w:rPr>
              <w:t>Description of output level results achieved in 2013:</w:t>
            </w:r>
          </w:p>
          <w:p w:rsidR="007F0440" w:rsidRPr="00B54644" w:rsidRDefault="001E5E37" w:rsidP="001E5E37">
            <w:pPr>
              <w:spacing w:before="120" w:after="120"/>
              <w:rPr>
                <w:rFonts w:ascii="Arial" w:hAnsi="Arial" w:cs="Arial"/>
                <w:sz w:val="18"/>
                <w:szCs w:val="18"/>
              </w:rPr>
            </w:pPr>
            <w:r w:rsidRPr="00B54644">
              <w:rPr>
                <w:rFonts w:ascii="Arial" w:hAnsi="Arial" w:cs="Arial"/>
                <w:sz w:val="18"/>
                <w:szCs w:val="18"/>
              </w:rPr>
              <w:t xml:space="preserve">The NCU and PCUs implemented the </w:t>
            </w:r>
            <w:proofErr w:type="spellStart"/>
            <w:r w:rsidRPr="00B54644">
              <w:rPr>
                <w:rFonts w:ascii="Arial" w:hAnsi="Arial" w:cs="Arial"/>
                <w:sz w:val="18"/>
                <w:szCs w:val="18"/>
              </w:rPr>
              <w:t>programme</w:t>
            </w:r>
            <w:proofErr w:type="spellEnd"/>
            <w:r w:rsidRPr="00B54644">
              <w:rPr>
                <w:rFonts w:ascii="Arial" w:hAnsi="Arial" w:cs="Arial"/>
                <w:sz w:val="18"/>
                <w:szCs w:val="18"/>
              </w:rPr>
              <w:t xml:space="preserve"> activities as described in the approved annual work plan</w:t>
            </w:r>
            <w:r w:rsidR="00334AE6" w:rsidRPr="00B54644">
              <w:rPr>
                <w:rFonts w:ascii="Arial" w:hAnsi="Arial" w:cs="Arial"/>
                <w:sz w:val="18"/>
                <w:szCs w:val="18"/>
              </w:rPr>
              <w:t xml:space="preserve"> 2013</w:t>
            </w:r>
            <w:r w:rsidRPr="00B54644">
              <w:rPr>
                <w:rFonts w:ascii="Arial" w:hAnsi="Arial" w:cs="Arial"/>
                <w:sz w:val="18"/>
                <w:szCs w:val="18"/>
              </w:rPr>
              <w:t>.</w:t>
            </w:r>
          </w:p>
        </w:tc>
      </w:tr>
      <w:tr w:rsidR="0004506C" w:rsidRPr="00B54644" w:rsidTr="00F914EB">
        <w:trPr>
          <w:trHeight w:val="77"/>
        </w:trPr>
        <w:tc>
          <w:tcPr>
            <w:tcW w:w="14310" w:type="dxa"/>
            <w:gridSpan w:val="15"/>
            <w:shd w:val="clear" w:color="auto" w:fill="0F243E" w:themeFill="text2" w:themeFillShade="80"/>
          </w:tcPr>
          <w:p w:rsidR="0004506C" w:rsidRPr="00B54644" w:rsidRDefault="00EF1346" w:rsidP="003A6E2C">
            <w:pPr>
              <w:spacing w:before="120" w:after="120"/>
              <w:rPr>
                <w:rFonts w:ascii="Arial" w:hAnsi="Arial" w:cs="Arial"/>
                <w:caps/>
                <w:sz w:val="18"/>
                <w:szCs w:val="18"/>
                <w:lang w:val="en-GB"/>
              </w:rPr>
            </w:pPr>
            <w:r w:rsidRPr="00B54644">
              <w:rPr>
                <w:rFonts w:ascii="Arial" w:hAnsi="Arial" w:cs="Arial"/>
                <w:b/>
                <w:bCs/>
                <w:lang w:val="en-GB"/>
              </w:rPr>
              <w:t>Sub-</w:t>
            </w:r>
            <w:r w:rsidR="00F914EB" w:rsidRPr="00B54644">
              <w:rPr>
                <w:rFonts w:ascii="Arial" w:hAnsi="Arial" w:cs="Arial"/>
                <w:b/>
                <w:bCs/>
                <w:lang w:val="en-GB"/>
              </w:rPr>
              <w:t xml:space="preserve">Output 5.2 </w:t>
            </w:r>
            <w:r w:rsidR="00F914EB" w:rsidRPr="00B54644">
              <w:rPr>
                <w:rFonts w:ascii="Arial" w:hAnsi="Arial" w:cs="Arial"/>
                <w:b/>
                <w:bCs/>
                <w:i/>
                <w:iCs/>
                <w:lang w:val="en-GB"/>
              </w:rPr>
              <w:t>Monitoring and Evaluation</w:t>
            </w:r>
          </w:p>
        </w:tc>
      </w:tr>
      <w:tr w:rsidR="00403C67" w:rsidRPr="00B54644" w:rsidTr="00403C67">
        <w:trPr>
          <w:trHeight w:val="77"/>
        </w:trPr>
        <w:tc>
          <w:tcPr>
            <w:tcW w:w="3577" w:type="dxa"/>
            <w:gridSpan w:val="3"/>
            <w:shd w:val="clear" w:color="auto" w:fill="8DB3E2" w:themeFill="text2" w:themeFillTint="66"/>
          </w:tcPr>
          <w:p w:rsidR="00403C67" w:rsidRPr="00B54644" w:rsidRDefault="00403C67" w:rsidP="003A6E2C">
            <w:pPr>
              <w:spacing w:before="120" w:after="120" w:line="276" w:lineRule="auto"/>
              <w:jc w:val="center"/>
              <w:rPr>
                <w:rFonts w:ascii="Arial" w:hAnsi="Arial" w:cs="Arial"/>
                <w:b/>
                <w:caps/>
                <w:sz w:val="18"/>
                <w:szCs w:val="18"/>
                <w:lang w:val="en-GB"/>
              </w:rPr>
            </w:pPr>
            <w:r w:rsidRPr="00B54644">
              <w:rPr>
                <w:rFonts w:ascii="Arial" w:hAnsi="Arial" w:cs="Arial"/>
                <w:b/>
                <w:caps/>
                <w:sz w:val="18"/>
                <w:szCs w:val="18"/>
                <w:lang w:val="en-GB"/>
              </w:rPr>
              <w:t>Indicator(s):</w:t>
            </w:r>
          </w:p>
        </w:tc>
        <w:tc>
          <w:tcPr>
            <w:tcW w:w="3578" w:type="dxa"/>
            <w:gridSpan w:val="4"/>
            <w:shd w:val="clear" w:color="auto" w:fill="8DB3E2" w:themeFill="text2" w:themeFillTint="66"/>
          </w:tcPr>
          <w:p w:rsidR="00403C67" w:rsidRPr="00B54644" w:rsidRDefault="00403C67" w:rsidP="003A6E2C">
            <w:pPr>
              <w:spacing w:before="120" w:after="120" w:line="276" w:lineRule="auto"/>
              <w:jc w:val="center"/>
              <w:rPr>
                <w:rFonts w:ascii="Arial" w:hAnsi="Arial" w:cs="Arial"/>
                <w:b/>
                <w:caps/>
                <w:sz w:val="18"/>
                <w:szCs w:val="18"/>
                <w:lang w:val="en-GB"/>
              </w:rPr>
            </w:pPr>
            <w:r w:rsidRPr="00B54644">
              <w:rPr>
                <w:rFonts w:ascii="Arial" w:hAnsi="Arial" w:cs="Arial"/>
                <w:b/>
                <w:caps/>
                <w:sz w:val="18"/>
                <w:szCs w:val="18"/>
                <w:lang w:val="en-GB"/>
              </w:rPr>
              <w:t>Baseline:</w:t>
            </w:r>
          </w:p>
        </w:tc>
        <w:tc>
          <w:tcPr>
            <w:tcW w:w="3577" w:type="dxa"/>
            <w:gridSpan w:val="5"/>
            <w:shd w:val="clear" w:color="auto" w:fill="8DB3E2" w:themeFill="text2" w:themeFillTint="66"/>
          </w:tcPr>
          <w:p w:rsidR="00403C67" w:rsidRPr="00B54644" w:rsidRDefault="00403C67" w:rsidP="003A6E2C">
            <w:pPr>
              <w:spacing w:before="120" w:after="120" w:line="276" w:lineRule="auto"/>
              <w:jc w:val="center"/>
              <w:rPr>
                <w:rFonts w:ascii="Arial" w:hAnsi="Arial" w:cs="Arial"/>
                <w:b/>
                <w:caps/>
                <w:sz w:val="18"/>
                <w:szCs w:val="18"/>
                <w:lang w:val="en-GB"/>
              </w:rPr>
            </w:pPr>
            <w:r w:rsidRPr="00B54644">
              <w:rPr>
                <w:rFonts w:ascii="Arial" w:hAnsi="Arial" w:cs="Arial"/>
                <w:b/>
                <w:caps/>
                <w:sz w:val="18"/>
                <w:szCs w:val="18"/>
                <w:lang w:val="en-GB"/>
              </w:rPr>
              <w:t>Target(s):</w:t>
            </w:r>
          </w:p>
        </w:tc>
        <w:tc>
          <w:tcPr>
            <w:tcW w:w="3578" w:type="dxa"/>
            <w:gridSpan w:val="3"/>
            <w:shd w:val="clear" w:color="auto" w:fill="8DB3E2" w:themeFill="text2" w:themeFillTint="66"/>
          </w:tcPr>
          <w:p w:rsidR="00403C67" w:rsidRPr="00B54644" w:rsidRDefault="00403C67" w:rsidP="003A6E2C">
            <w:pPr>
              <w:spacing w:before="120" w:after="120" w:line="276" w:lineRule="auto"/>
              <w:jc w:val="center"/>
              <w:rPr>
                <w:rFonts w:ascii="Arial" w:hAnsi="Arial" w:cs="Arial"/>
                <w:b/>
                <w:caps/>
                <w:sz w:val="18"/>
                <w:szCs w:val="18"/>
                <w:lang w:val="en-GB"/>
              </w:rPr>
            </w:pPr>
            <w:r w:rsidRPr="00B54644">
              <w:rPr>
                <w:rFonts w:ascii="Arial" w:hAnsi="Arial" w:cs="Arial"/>
                <w:b/>
                <w:caps/>
                <w:sz w:val="18"/>
                <w:szCs w:val="18"/>
                <w:lang w:val="en-GB"/>
              </w:rPr>
              <w:t>Achievement(s):</w:t>
            </w:r>
          </w:p>
        </w:tc>
      </w:tr>
      <w:tr w:rsidR="00403C67" w:rsidRPr="00B54644" w:rsidTr="00237AFD">
        <w:trPr>
          <w:trHeight w:val="77"/>
        </w:trPr>
        <w:tc>
          <w:tcPr>
            <w:tcW w:w="3577" w:type="dxa"/>
            <w:gridSpan w:val="3"/>
            <w:shd w:val="clear" w:color="auto" w:fill="auto"/>
          </w:tcPr>
          <w:p w:rsidR="00403C67" w:rsidRPr="00B54644" w:rsidRDefault="00D963A5" w:rsidP="003A6E2C">
            <w:pPr>
              <w:spacing w:before="120" w:after="120"/>
              <w:rPr>
                <w:rFonts w:ascii="Arial" w:hAnsi="Arial" w:cs="Arial"/>
                <w:sz w:val="18"/>
                <w:szCs w:val="18"/>
              </w:rPr>
            </w:pPr>
            <w:r w:rsidRPr="00B54644">
              <w:rPr>
                <w:rFonts w:ascii="Arial" w:hAnsi="Arial" w:cs="Arial"/>
                <w:sz w:val="18"/>
                <w:szCs w:val="18"/>
              </w:rPr>
              <w:t>Final (project termination) evaluation conducted</w:t>
            </w:r>
          </w:p>
        </w:tc>
        <w:tc>
          <w:tcPr>
            <w:tcW w:w="3578" w:type="dxa"/>
            <w:gridSpan w:val="4"/>
            <w:shd w:val="clear" w:color="auto" w:fill="auto"/>
          </w:tcPr>
          <w:p w:rsidR="00403C67" w:rsidRPr="00B54644" w:rsidRDefault="00334AE6" w:rsidP="003A6E2C">
            <w:pPr>
              <w:spacing w:before="120" w:after="120"/>
              <w:rPr>
                <w:rFonts w:ascii="Arial" w:hAnsi="Arial" w:cs="Arial"/>
                <w:sz w:val="18"/>
                <w:szCs w:val="18"/>
              </w:rPr>
            </w:pPr>
            <w:r w:rsidRPr="00B54644">
              <w:rPr>
                <w:rFonts w:ascii="Arial" w:hAnsi="Arial" w:cs="Arial"/>
                <w:sz w:val="18"/>
                <w:szCs w:val="18"/>
              </w:rPr>
              <w:t>Annual Progress R</w:t>
            </w:r>
            <w:r w:rsidR="00D963A5" w:rsidRPr="00B54644">
              <w:rPr>
                <w:rFonts w:ascii="Arial" w:hAnsi="Arial" w:cs="Arial"/>
                <w:sz w:val="18"/>
                <w:szCs w:val="18"/>
              </w:rPr>
              <w:t>eports. TPR reports. Midterm evaluation report. Pr</w:t>
            </w:r>
            <w:r w:rsidR="001D7FB5" w:rsidRPr="00B54644">
              <w:rPr>
                <w:rFonts w:ascii="Arial" w:hAnsi="Arial" w:cs="Arial"/>
                <w:sz w:val="18"/>
                <w:szCs w:val="18"/>
              </w:rPr>
              <w:t xml:space="preserve">ogress reports </w:t>
            </w:r>
          </w:p>
        </w:tc>
        <w:tc>
          <w:tcPr>
            <w:tcW w:w="3577" w:type="dxa"/>
            <w:gridSpan w:val="5"/>
            <w:shd w:val="clear" w:color="auto" w:fill="auto"/>
          </w:tcPr>
          <w:p w:rsidR="00403C67" w:rsidRPr="00B54644" w:rsidRDefault="00D963A5" w:rsidP="003A6E2C">
            <w:pPr>
              <w:spacing w:before="120" w:after="120"/>
              <w:rPr>
                <w:rFonts w:ascii="Arial" w:hAnsi="Arial" w:cs="Arial"/>
                <w:sz w:val="18"/>
                <w:szCs w:val="18"/>
              </w:rPr>
            </w:pPr>
            <w:r w:rsidRPr="00B54644">
              <w:rPr>
                <w:rFonts w:ascii="Arial" w:hAnsi="Arial" w:cs="Arial"/>
                <w:sz w:val="18"/>
                <w:szCs w:val="18"/>
              </w:rPr>
              <w:t>Monitoring, reporting and evaluation of SLM activities.</w:t>
            </w:r>
          </w:p>
        </w:tc>
        <w:tc>
          <w:tcPr>
            <w:tcW w:w="3578" w:type="dxa"/>
            <w:gridSpan w:val="3"/>
            <w:shd w:val="clear" w:color="auto" w:fill="auto"/>
          </w:tcPr>
          <w:p w:rsidR="00403C67" w:rsidRPr="00B54644" w:rsidRDefault="00226DB7" w:rsidP="003A6E2C">
            <w:pPr>
              <w:spacing w:before="120" w:after="120"/>
              <w:rPr>
                <w:rFonts w:ascii="Arial" w:hAnsi="Arial" w:cs="Arial"/>
                <w:sz w:val="18"/>
                <w:szCs w:val="18"/>
              </w:rPr>
            </w:pPr>
            <w:r w:rsidRPr="00B54644">
              <w:rPr>
                <w:rFonts w:ascii="Arial" w:hAnsi="Arial" w:cs="Arial"/>
                <w:sz w:val="18"/>
                <w:szCs w:val="18"/>
              </w:rPr>
              <w:t xml:space="preserve">The </w:t>
            </w:r>
            <w:r w:rsidR="00237AFD" w:rsidRPr="00B54644">
              <w:rPr>
                <w:rFonts w:ascii="Arial" w:hAnsi="Arial" w:cs="Arial"/>
                <w:sz w:val="18"/>
                <w:szCs w:val="18"/>
              </w:rPr>
              <w:t xml:space="preserve">SLM activities were monitored through field visits. The progress reports received from Implementing Partners were evaluated and based on such evaluations, the IPs were provided further releases. </w:t>
            </w:r>
          </w:p>
        </w:tc>
      </w:tr>
      <w:tr w:rsidR="00403C67" w:rsidRPr="00B54644" w:rsidTr="007F0440">
        <w:trPr>
          <w:trHeight w:val="77"/>
        </w:trPr>
        <w:tc>
          <w:tcPr>
            <w:tcW w:w="14310" w:type="dxa"/>
            <w:gridSpan w:val="15"/>
            <w:shd w:val="clear" w:color="auto" w:fill="auto"/>
          </w:tcPr>
          <w:p w:rsidR="00403C67" w:rsidRPr="00B54644" w:rsidRDefault="00403C67" w:rsidP="003A6E2C">
            <w:pPr>
              <w:shd w:val="clear" w:color="auto" w:fill="8DB3E2" w:themeFill="text2" w:themeFillTint="66"/>
              <w:spacing w:before="120" w:after="120"/>
              <w:rPr>
                <w:rFonts w:ascii="Arial" w:hAnsi="Arial" w:cs="Arial"/>
                <w:b/>
                <w:szCs w:val="18"/>
                <w:lang w:val="en-GB"/>
              </w:rPr>
            </w:pPr>
            <w:r w:rsidRPr="00B54644">
              <w:rPr>
                <w:rFonts w:ascii="Arial" w:hAnsi="Arial" w:cs="Arial"/>
                <w:b/>
                <w:sz w:val="22"/>
                <w:szCs w:val="18"/>
                <w:lang w:val="en-GB"/>
              </w:rPr>
              <w:t>Description of output level results achieved in 2013:</w:t>
            </w:r>
          </w:p>
          <w:p w:rsidR="00403C67" w:rsidRPr="00B54644" w:rsidRDefault="00BE0061" w:rsidP="00334AE6">
            <w:pPr>
              <w:spacing w:before="120" w:after="120"/>
              <w:rPr>
                <w:rFonts w:ascii="Arial" w:hAnsi="Arial" w:cs="Arial"/>
                <w:b/>
                <w:caps/>
                <w:sz w:val="18"/>
                <w:szCs w:val="18"/>
                <w:lang w:val="en-GB"/>
              </w:rPr>
            </w:pPr>
            <w:r w:rsidRPr="00B54644">
              <w:rPr>
                <w:rFonts w:ascii="Arial" w:hAnsi="Arial" w:cs="Arial"/>
                <w:sz w:val="18"/>
                <w:szCs w:val="18"/>
              </w:rPr>
              <w:t>Field visits</w:t>
            </w:r>
            <w:r w:rsidR="00334AE6" w:rsidRPr="00B54644">
              <w:rPr>
                <w:rFonts w:ascii="Arial" w:hAnsi="Arial" w:cs="Arial"/>
                <w:sz w:val="18"/>
                <w:szCs w:val="18"/>
              </w:rPr>
              <w:t>/monitoring</w:t>
            </w:r>
            <w:r w:rsidRPr="00B54644">
              <w:rPr>
                <w:rFonts w:ascii="Arial" w:hAnsi="Arial" w:cs="Arial"/>
                <w:sz w:val="18"/>
                <w:szCs w:val="18"/>
              </w:rPr>
              <w:t xml:space="preserve"> were conducted by NPC, PPCs</w:t>
            </w:r>
            <w:r w:rsidR="00334AE6" w:rsidRPr="00B54644">
              <w:rPr>
                <w:rFonts w:ascii="Arial" w:hAnsi="Arial" w:cs="Arial"/>
                <w:sz w:val="18"/>
                <w:szCs w:val="18"/>
              </w:rPr>
              <w:t>,</w:t>
            </w:r>
            <w:r w:rsidRPr="00B54644">
              <w:rPr>
                <w:rFonts w:ascii="Arial" w:hAnsi="Arial" w:cs="Arial"/>
                <w:sz w:val="18"/>
                <w:szCs w:val="18"/>
              </w:rPr>
              <w:t xml:space="preserve"> and thematic experts to monitor field interventions. The progress reports received from Implementing Partners i.e., Punjab Forest Department for SLM activities in </w:t>
            </w:r>
            <w:proofErr w:type="spellStart"/>
            <w:r w:rsidRPr="00B54644">
              <w:rPr>
                <w:rFonts w:ascii="Arial" w:hAnsi="Arial" w:cs="Arial"/>
                <w:sz w:val="18"/>
                <w:szCs w:val="18"/>
              </w:rPr>
              <w:t>Chakwal</w:t>
            </w:r>
            <w:proofErr w:type="spellEnd"/>
            <w:r w:rsidRPr="00B54644">
              <w:rPr>
                <w:rFonts w:ascii="Arial" w:hAnsi="Arial" w:cs="Arial"/>
                <w:sz w:val="18"/>
                <w:szCs w:val="18"/>
              </w:rPr>
              <w:t xml:space="preserve"> and </w:t>
            </w:r>
            <w:proofErr w:type="spellStart"/>
            <w:r w:rsidRPr="00B54644">
              <w:rPr>
                <w:rFonts w:ascii="Arial" w:hAnsi="Arial" w:cs="Arial"/>
                <w:sz w:val="18"/>
                <w:szCs w:val="18"/>
              </w:rPr>
              <w:t>Bhakkar</w:t>
            </w:r>
            <w:proofErr w:type="spellEnd"/>
            <w:r w:rsidRPr="00B54644">
              <w:rPr>
                <w:rFonts w:ascii="Arial" w:hAnsi="Arial" w:cs="Arial"/>
                <w:sz w:val="18"/>
                <w:szCs w:val="18"/>
              </w:rPr>
              <w:t xml:space="preserve">, KP Agriculture, Livestock and Cooperative Department for District </w:t>
            </w:r>
            <w:r w:rsidR="00784FB2" w:rsidRPr="00B54644">
              <w:rPr>
                <w:rFonts w:ascii="Arial" w:hAnsi="Arial" w:cs="Arial"/>
                <w:sz w:val="18"/>
                <w:szCs w:val="18"/>
              </w:rPr>
              <w:t xml:space="preserve">D.I. Khan, KP Forest Department for District </w:t>
            </w:r>
            <w:proofErr w:type="spellStart"/>
            <w:r w:rsidR="000B1D11" w:rsidRPr="00B54644">
              <w:rPr>
                <w:rFonts w:ascii="Arial" w:hAnsi="Arial" w:cs="Arial"/>
                <w:sz w:val="18"/>
                <w:szCs w:val="18"/>
              </w:rPr>
              <w:t>Lakki</w:t>
            </w:r>
            <w:proofErr w:type="spellEnd"/>
            <w:r w:rsidR="00784FB2" w:rsidRPr="00B54644">
              <w:rPr>
                <w:rFonts w:ascii="Arial" w:hAnsi="Arial" w:cs="Arial"/>
                <w:sz w:val="18"/>
                <w:szCs w:val="18"/>
              </w:rPr>
              <w:t xml:space="preserve"> Marwat, NGO Center for Peace and Development for District </w:t>
            </w:r>
            <w:proofErr w:type="spellStart"/>
            <w:r w:rsidR="00784FB2" w:rsidRPr="00B54644">
              <w:rPr>
                <w:rFonts w:ascii="Arial" w:hAnsi="Arial" w:cs="Arial"/>
                <w:sz w:val="18"/>
                <w:szCs w:val="18"/>
              </w:rPr>
              <w:t>P</w:t>
            </w:r>
            <w:r w:rsidR="00334AE6" w:rsidRPr="00B54644">
              <w:rPr>
                <w:rFonts w:ascii="Arial" w:hAnsi="Arial" w:cs="Arial"/>
                <w:sz w:val="18"/>
                <w:szCs w:val="18"/>
              </w:rPr>
              <w:t>ishin</w:t>
            </w:r>
            <w:proofErr w:type="spellEnd"/>
            <w:r w:rsidR="00334AE6" w:rsidRPr="00B54644">
              <w:rPr>
                <w:rFonts w:ascii="Arial" w:hAnsi="Arial" w:cs="Arial"/>
                <w:sz w:val="18"/>
                <w:szCs w:val="18"/>
              </w:rPr>
              <w:t xml:space="preserve">, NRSP for District </w:t>
            </w:r>
            <w:proofErr w:type="spellStart"/>
            <w:r w:rsidR="00334AE6" w:rsidRPr="00B54644">
              <w:rPr>
                <w:rFonts w:ascii="Arial" w:hAnsi="Arial" w:cs="Arial"/>
                <w:sz w:val="18"/>
                <w:szCs w:val="18"/>
              </w:rPr>
              <w:t>Lasbel</w:t>
            </w:r>
            <w:r w:rsidR="00784FB2" w:rsidRPr="00B54644">
              <w:rPr>
                <w:rFonts w:ascii="Arial" w:hAnsi="Arial" w:cs="Arial"/>
                <w:sz w:val="18"/>
                <w:szCs w:val="18"/>
              </w:rPr>
              <w:t>a</w:t>
            </w:r>
            <w:proofErr w:type="spellEnd"/>
            <w:r w:rsidR="00784FB2" w:rsidRPr="00B54644">
              <w:rPr>
                <w:rFonts w:ascii="Arial" w:hAnsi="Arial" w:cs="Arial"/>
                <w:sz w:val="18"/>
                <w:szCs w:val="18"/>
              </w:rPr>
              <w:t xml:space="preserve">, </w:t>
            </w:r>
            <w:r w:rsidRPr="00B54644">
              <w:rPr>
                <w:rFonts w:ascii="Arial" w:hAnsi="Arial" w:cs="Arial"/>
                <w:sz w:val="18"/>
                <w:szCs w:val="18"/>
              </w:rPr>
              <w:t xml:space="preserve">were evaluated and based on </w:t>
            </w:r>
            <w:r w:rsidR="00334AE6" w:rsidRPr="00B54644">
              <w:rPr>
                <w:rFonts w:ascii="Arial" w:hAnsi="Arial" w:cs="Arial"/>
                <w:sz w:val="18"/>
                <w:szCs w:val="18"/>
              </w:rPr>
              <w:t xml:space="preserve">the </w:t>
            </w:r>
            <w:r w:rsidRPr="00B54644">
              <w:rPr>
                <w:rFonts w:ascii="Arial" w:hAnsi="Arial" w:cs="Arial"/>
                <w:sz w:val="18"/>
                <w:szCs w:val="18"/>
              </w:rPr>
              <w:t>evaluations</w:t>
            </w:r>
            <w:r w:rsidR="00334AE6" w:rsidRPr="00B54644">
              <w:rPr>
                <w:rFonts w:ascii="Arial" w:hAnsi="Arial" w:cs="Arial"/>
                <w:sz w:val="18"/>
                <w:szCs w:val="18"/>
              </w:rPr>
              <w:t xml:space="preserve"> further </w:t>
            </w:r>
            <w:r w:rsidRPr="00B54644">
              <w:rPr>
                <w:rFonts w:ascii="Arial" w:hAnsi="Arial" w:cs="Arial"/>
                <w:sz w:val="18"/>
                <w:szCs w:val="18"/>
              </w:rPr>
              <w:t>releases</w:t>
            </w:r>
            <w:r w:rsidR="00334AE6" w:rsidRPr="00B54644">
              <w:rPr>
                <w:rFonts w:ascii="Arial" w:hAnsi="Arial" w:cs="Arial"/>
                <w:sz w:val="18"/>
                <w:szCs w:val="18"/>
              </w:rPr>
              <w:t xml:space="preserve"> to the IPs were authorized against the deliverable of Letter of/Grant Agreements</w:t>
            </w:r>
            <w:r w:rsidRPr="00B54644">
              <w:rPr>
                <w:rFonts w:ascii="Arial" w:hAnsi="Arial" w:cs="Arial"/>
                <w:sz w:val="18"/>
                <w:szCs w:val="18"/>
              </w:rPr>
              <w:t>.</w:t>
            </w:r>
          </w:p>
        </w:tc>
      </w:tr>
      <w:tr w:rsidR="00403C67" w:rsidRPr="00B54644" w:rsidTr="000A64A9">
        <w:trPr>
          <w:trHeight w:val="77"/>
        </w:trPr>
        <w:tc>
          <w:tcPr>
            <w:tcW w:w="14310" w:type="dxa"/>
            <w:gridSpan w:val="15"/>
            <w:shd w:val="clear" w:color="auto" w:fill="0F243E" w:themeFill="text2" w:themeFillShade="80"/>
          </w:tcPr>
          <w:p w:rsidR="00403C67" w:rsidRPr="00B54644" w:rsidRDefault="00EF1346" w:rsidP="003A6E2C">
            <w:pPr>
              <w:spacing w:before="120" w:after="120"/>
              <w:rPr>
                <w:rFonts w:ascii="Arial" w:hAnsi="Arial" w:cs="Arial"/>
                <w:caps/>
                <w:sz w:val="18"/>
                <w:szCs w:val="18"/>
                <w:lang w:val="en-GB"/>
              </w:rPr>
            </w:pPr>
            <w:r w:rsidRPr="00B54644">
              <w:rPr>
                <w:rFonts w:ascii="Arial" w:hAnsi="Arial" w:cs="Arial"/>
                <w:b/>
                <w:bCs/>
                <w:lang w:val="en-GB"/>
              </w:rPr>
              <w:t>Sub-</w:t>
            </w:r>
            <w:r w:rsidR="00403C67" w:rsidRPr="00B54644">
              <w:rPr>
                <w:rFonts w:ascii="Arial" w:hAnsi="Arial" w:cs="Arial"/>
                <w:b/>
                <w:bCs/>
                <w:lang w:val="en-GB"/>
              </w:rPr>
              <w:t xml:space="preserve">Output 5.3 </w:t>
            </w:r>
            <w:r w:rsidR="00403C67" w:rsidRPr="00B54644">
              <w:rPr>
                <w:rFonts w:ascii="Arial" w:hAnsi="Arial" w:cs="Arial"/>
                <w:b/>
                <w:bCs/>
                <w:iCs/>
                <w:lang w:val="en-GB"/>
              </w:rPr>
              <w:t>Lessons</w:t>
            </w:r>
            <w:r w:rsidR="00403C67" w:rsidRPr="00B54644">
              <w:rPr>
                <w:rFonts w:ascii="Arial" w:hAnsi="Arial" w:cs="Arial"/>
                <w:b/>
                <w:bCs/>
                <w:i/>
                <w:iCs/>
                <w:lang w:val="en-GB"/>
              </w:rPr>
              <w:t xml:space="preserve"> </w:t>
            </w:r>
            <w:r w:rsidR="00403C67" w:rsidRPr="00B54644">
              <w:rPr>
                <w:rFonts w:ascii="Arial" w:hAnsi="Arial" w:cs="Arial"/>
                <w:b/>
                <w:bCs/>
                <w:iCs/>
                <w:lang w:val="en-GB"/>
              </w:rPr>
              <w:t>learned</w:t>
            </w:r>
          </w:p>
        </w:tc>
      </w:tr>
      <w:tr w:rsidR="00403C67" w:rsidRPr="00B54644" w:rsidTr="00403C67">
        <w:trPr>
          <w:trHeight w:val="77"/>
        </w:trPr>
        <w:tc>
          <w:tcPr>
            <w:tcW w:w="3577" w:type="dxa"/>
            <w:gridSpan w:val="3"/>
            <w:shd w:val="clear" w:color="auto" w:fill="8DB3E2" w:themeFill="text2" w:themeFillTint="66"/>
          </w:tcPr>
          <w:p w:rsidR="00403C67" w:rsidRPr="00B54644" w:rsidRDefault="00403C67" w:rsidP="003A6E2C">
            <w:pPr>
              <w:spacing w:before="120" w:after="120" w:line="276" w:lineRule="auto"/>
              <w:jc w:val="center"/>
              <w:rPr>
                <w:rFonts w:ascii="Arial" w:hAnsi="Arial" w:cs="Arial"/>
                <w:b/>
                <w:caps/>
                <w:sz w:val="18"/>
                <w:szCs w:val="18"/>
                <w:lang w:val="en-GB"/>
              </w:rPr>
            </w:pPr>
            <w:r w:rsidRPr="00B54644">
              <w:rPr>
                <w:rFonts w:ascii="Arial" w:hAnsi="Arial" w:cs="Arial"/>
                <w:b/>
                <w:caps/>
                <w:sz w:val="18"/>
                <w:szCs w:val="18"/>
                <w:lang w:val="en-GB"/>
              </w:rPr>
              <w:t>Indicator(s):</w:t>
            </w:r>
          </w:p>
        </w:tc>
        <w:tc>
          <w:tcPr>
            <w:tcW w:w="3578" w:type="dxa"/>
            <w:gridSpan w:val="4"/>
            <w:shd w:val="clear" w:color="auto" w:fill="8DB3E2" w:themeFill="text2" w:themeFillTint="66"/>
          </w:tcPr>
          <w:p w:rsidR="00403C67" w:rsidRPr="00B54644" w:rsidRDefault="00403C67" w:rsidP="003A6E2C">
            <w:pPr>
              <w:spacing w:before="120" w:after="120" w:line="276" w:lineRule="auto"/>
              <w:jc w:val="center"/>
              <w:rPr>
                <w:rFonts w:ascii="Arial" w:hAnsi="Arial" w:cs="Arial"/>
                <w:b/>
                <w:caps/>
                <w:sz w:val="18"/>
                <w:szCs w:val="18"/>
                <w:lang w:val="en-GB"/>
              </w:rPr>
            </w:pPr>
            <w:r w:rsidRPr="00B54644">
              <w:rPr>
                <w:rFonts w:ascii="Arial" w:hAnsi="Arial" w:cs="Arial"/>
                <w:b/>
                <w:caps/>
                <w:sz w:val="18"/>
                <w:szCs w:val="18"/>
                <w:lang w:val="en-GB"/>
              </w:rPr>
              <w:t>Baseline:</w:t>
            </w:r>
          </w:p>
        </w:tc>
        <w:tc>
          <w:tcPr>
            <w:tcW w:w="3577" w:type="dxa"/>
            <w:gridSpan w:val="5"/>
            <w:shd w:val="clear" w:color="auto" w:fill="8DB3E2" w:themeFill="text2" w:themeFillTint="66"/>
          </w:tcPr>
          <w:p w:rsidR="00403C67" w:rsidRPr="00B54644" w:rsidRDefault="00403C67" w:rsidP="003A6E2C">
            <w:pPr>
              <w:spacing w:before="120" w:after="120" w:line="276" w:lineRule="auto"/>
              <w:jc w:val="center"/>
              <w:rPr>
                <w:rFonts w:ascii="Arial" w:hAnsi="Arial" w:cs="Arial"/>
                <w:b/>
                <w:caps/>
                <w:sz w:val="18"/>
                <w:szCs w:val="18"/>
                <w:lang w:val="en-GB"/>
              </w:rPr>
            </w:pPr>
            <w:r w:rsidRPr="00B54644">
              <w:rPr>
                <w:rFonts w:ascii="Arial" w:hAnsi="Arial" w:cs="Arial"/>
                <w:b/>
                <w:caps/>
                <w:sz w:val="18"/>
                <w:szCs w:val="18"/>
                <w:lang w:val="en-GB"/>
              </w:rPr>
              <w:t>Target(s):</w:t>
            </w:r>
          </w:p>
        </w:tc>
        <w:tc>
          <w:tcPr>
            <w:tcW w:w="3578" w:type="dxa"/>
            <w:gridSpan w:val="3"/>
            <w:shd w:val="clear" w:color="auto" w:fill="8DB3E2" w:themeFill="text2" w:themeFillTint="66"/>
          </w:tcPr>
          <w:p w:rsidR="00403C67" w:rsidRPr="00B54644" w:rsidRDefault="00403C67" w:rsidP="003A6E2C">
            <w:pPr>
              <w:spacing w:before="120" w:after="120" w:line="276" w:lineRule="auto"/>
              <w:jc w:val="center"/>
              <w:rPr>
                <w:rFonts w:ascii="Arial" w:hAnsi="Arial" w:cs="Arial"/>
                <w:b/>
                <w:caps/>
                <w:sz w:val="18"/>
                <w:szCs w:val="18"/>
                <w:lang w:val="en-GB"/>
              </w:rPr>
            </w:pPr>
            <w:r w:rsidRPr="00B54644">
              <w:rPr>
                <w:rFonts w:ascii="Arial" w:hAnsi="Arial" w:cs="Arial"/>
                <w:b/>
                <w:caps/>
                <w:sz w:val="18"/>
                <w:szCs w:val="18"/>
                <w:lang w:val="en-GB"/>
              </w:rPr>
              <w:t>Achievement(s):</w:t>
            </w:r>
          </w:p>
        </w:tc>
      </w:tr>
      <w:tr w:rsidR="00403C67" w:rsidRPr="00B54644" w:rsidTr="000F055E">
        <w:trPr>
          <w:trHeight w:val="1034"/>
        </w:trPr>
        <w:tc>
          <w:tcPr>
            <w:tcW w:w="3577" w:type="dxa"/>
            <w:gridSpan w:val="3"/>
            <w:shd w:val="clear" w:color="auto" w:fill="auto"/>
          </w:tcPr>
          <w:p w:rsidR="00403C67" w:rsidRPr="00B54644" w:rsidRDefault="00375EA4" w:rsidP="005C6896">
            <w:pPr>
              <w:spacing w:before="120" w:after="120"/>
              <w:rPr>
                <w:rFonts w:ascii="Arial" w:hAnsi="Arial" w:cs="Arial"/>
                <w:sz w:val="18"/>
                <w:szCs w:val="18"/>
              </w:rPr>
            </w:pPr>
            <w:r w:rsidRPr="00B54644">
              <w:rPr>
                <w:rFonts w:ascii="Arial" w:hAnsi="Arial" w:cs="Arial"/>
                <w:sz w:val="18"/>
                <w:szCs w:val="18"/>
              </w:rPr>
              <w:t>Lessons learned documented and disseminated. Best SLM practices documented and disseminated at provincial, national and regional levels</w:t>
            </w:r>
          </w:p>
        </w:tc>
        <w:tc>
          <w:tcPr>
            <w:tcW w:w="3578" w:type="dxa"/>
            <w:gridSpan w:val="4"/>
            <w:shd w:val="clear" w:color="auto" w:fill="auto"/>
          </w:tcPr>
          <w:p w:rsidR="00403C67" w:rsidRPr="00B54644" w:rsidRDefault="000F055E" w:rsidP="005C6896">
            <w:pPr>
              <w:spacing w:before="120" w:after="120"/>
              <w:rPr>
                <w:rFonts w:ascii="Arial" w:hAnsi="Arial" w:cs="Arial"/>
                <w:sz w:val="18"/>
                <w:szCs w:val="18"/>
              </w:rPr>
            </w:pPr>
            <w:r w:rsidRPr="00B54644">
              <w:rPr>
                <w:rFonts w:ascii="Arial" w:hAnsi="Arial" w:cs="Arial"/>
                <w:sz w:val="18"/>
                <w:szCs w:val="18"/>
              </w:rPr>
              <w:t>Four case studies of SLM best practices compiled and submitted to UNCCD in 2012.</w:t>
            </w:r>
          </w:p>
        </w:tc>
        <w:tc>
          <w:tcPr>
            <w:tcW w:w="3577" w:type="dxa"/>
            <w:gridSpan w:val="5"/>
            <w:shd w:val="clear" w:color="auto" w:fill="auto"/>
          </w:tcPr>
          <w:p w:rsidR="00403C67" w:rsidRPr="00B54644" w:rsidRDefault="00375EA4" w:rsidP="005C6896">
            <w:pPr>
              <w:spacing w:before="120" w:after="120"/>
              <w:rPr>
                <w:rFonts w:ascii="Arial" w:hAnsi="Arial" w:cs="Arial"/>
                <w:sz w:val="18"/>
                <w:szCs w:val="18"/>
              </w:rPr>
            </w:pPr>
            <w:r w:rsidRPr="00B54644">
              <w:rPr>
                <w:rFonts w:ascii="Arial" w:hAnsi="Arial" w:cs="Arial"/>
                <w:sz w:val="18"/>
                <w:szCs w:val="18"/>
              </w:rPr>
              <w:t>Lessons learnt and best SLM practices documented and disseminated at provincia</w:t>
            </w:r>
            <w:r w:rsidR="000F055E" w:rsidRPr="00B54644">
              <w:rPr>
                <w:rFonts w:ascii="Arial" w:hAnsi="Arial" w:cs="Arial"/>
                <w:sz w:val="18"/>
                <w:szCs w:val="18"/>
              </w:rPr>
              <w:t>l, national and regional levels</w:t>
            </w:r>
          </w:p>
        </w:tc>
        <w:tc>
          <w:tcPr>
            <w:tcW w:w="3578" w:type="dxa"/>
            <w:gridSpan w:val="3"/>
            <w:shd w:val="clear" w:color="auto" w:fill="auto"/>
          </w:tcPr>
          <w:p w:rsidR="00403C67" w:rsidRPr="00B54644" w:rsidRDefault="00226DB7" w:rsidP="005C6896">
            <w:pPr>
              <w:spacing w:before="120" w:after="120"/>
              <w:rPr>
                <w:rFonts w:ascii="Arial" w:hAnsi="Arial" w:cs="Arial"/>
                <w:sz w:val="18"/>
                <w:szCs w:val="18"/>
              </w:rPr>
            </w:pPr>
            <w:r w:rsidRPr="00B54644">
              <w:rPr>
                <w:rFonts w:ascii="Arial" w:hAnsi="Arial" w:cs="Arial"/>
                <w:sz w:val="18"/>
                <w:szCs w:val="18"/>
              </w:rPr>
              <w:t>The lessons learnt from different field interventions were processed and submitted for presentation at different international forums.</w:t>
            </w:r>
          </w:p>
        </w:tc>
      </w:tr>
      <w:tr w:rsidR="00403C67" w:rsidRPr="00B54644" w:rsidTr="00237AFD">
        <w:trPr>
          <w:trHeight w:val="77"/>
        </w:trPr>
        <w:tc>
          <w:tcPr>
            <w:tcW w:w="14310" w:type="dxa"/>
            <w:gridSpan w:val="15"/>
            <w:shd w:val="clear" w:color="auto" w:fill="auto"/>
          </w:tcPr>
          <w:p w:rsidR="00403C67" w:rsidRPr="00B54644" w:rsidRDefault="00403C67" w:rsidP="003A6E2C">
            <w:pPr>
              <w:shd w:val="clear" w:color="auto" w:fill="8DB3E2" w:themeFill="text2" w:themeFillTint="66"/>
              <w:spacing w:before="120" w:after="120"/>
              <w:rPr>
                <w:rFonts w:ascii="Arial" w:hAnsi="Arial" w:cs="Arial"/>
                <w:b/>
                <w:szCs w:val="18"/>
                <w:lang w:val="en-GB"/>
              </w:rPr>
            </w:pPr>
            <w:r w:rsidRPr="00B54644">
              <w:rPr>
                <w:rFonts w:ascii="Arial" w:hAnsi="Arial" w:cs="Arial"/>
                <w:b/>
                <w:sz w:val="22"/>
                <w:szCs w:val="18"/>
                <w:lang w:val="en-GB"/>
              </w:rPr>
              <w:lastRenderedPageBreak/>
              <w:t>Description of output level results achieved in 2013:</w:t>
            </w:r>
          </w:p>
          <w:p w:rsidR="00226DB7" w:rsidRPr="00B54644" w:rsidRDefault="00226DB7" w:rsidP="005C6896">
            <w:pPr>
              <w:spacing w:before="120" w:after="120"/>
              <w:rPr>
                <w:rFonts w:ascii="Arial" w:hAnsi="Arial" w:cs="Arial"/>
                <w:sz w:val="18"/>
                <w:szCs w:val="18"/>
              </w:rPr>
            </w:pPr>
            <w:r w:rsidRPr="00B54644">
              <w:rPr>
                <w:rFonts w:ascii="Arial" w:hAnsi="Arial" w:cs="Arial"/>
                <w:sz w:val="18"/>
                <w:szCs w:val="18"/>
              </w:rPr>
              <w:t xml:space="preserve">The lessons learnt from different </w:t>
            </w:r>
            <w:r w:rsidR="00334AE6" w:rsidRPr="00B54644">
              <w:rPr>
                <w:rFonts w:ascii="Arial" w:hAnsi="Arial" w:cs="Arial"/>
                <w:sz w:val="18"/>
                <w:szCs w:val="18"/>
              </w:rPr>
              <w:t xml:space="preserve">SLM </w:t>
            </w:r>
            <w:r w:rsidRPr="00B54644">
              <w:rPr>
                <w:rFonts w:ascii="Arial" w:hAnsi="Arial" w:cs="Arial"/>
                <w:sz w:val="18"/>
                <w:szCs w:val="18"/>
              </w:rPr>
              <w:t xml:space="preserve">interventions </w:t>
            </w:r>
            <w:r w:rsidR="00334AE6" w:rsidRPr="00B54644">
              <w:rPr>
                <w:rFonts w:ascii="Arial" w:hAnsi="Arial" w:cs="Arial"/>
                <w:sz w:val="18"/>
                <w:szCs w:val="18"/>
              </w:rPr>
              <w:t xml:space="preserve">and best practices tested </w:t>
            </w:r>
            <w:r w:rsidRPr="00B54644">
              <w:rPr>
                <w:rFonts w:ascii="Arial" w:hAnsi="Arial" w:cs="Arial"/>
                <w:sz w:val="18"/>
                <w:szCs w:val="18"/>
              </w:rPr>
              <w:t>were processed for presentation at international forums as under:</w:t>
            </w:r>
          </w:p>
          <w:p w:rsidR="00226DB7" w:rsidRPr="00B54644" w:rsidRDefault="00226DB7" w:rsidP="00AE5E03">
            <w:pPr>
              <w:pStyle w:val="ListParagraph"/>
              <w:numPr>
                <w:ilvl w:val="0"/>
                <w:numId w:val="4"/>
              </w:numPr>
              <w:spacing w:before="120" w:after="120"/>
              <w:ind w:left="230" w:hanging="270"/>
              <w:contextualSpacing w:val="0"/>
              <w:rPr>
                <w:rFonts w:ascii="Arial" w:hAnsi="Arial" w:cs="Arial"/>
                <w:sz w:val="18"/>
                <w:szCs w:val="18"/>
              </w:rPr>
            </w:pPr>
            <w:r w:rsidRPr="00B54644">
              <w:rPr>
                <w:rFonts w:ascii="Arial" w:hAnsi="Arial" w:cs="Arial"/>
                <w:sz w:val="18"/>
                <w:szCs w:val="18"/>
              </w:rPr>
              <w:t xml:space="preserve">An abstract on “Woodlots as a sustainable land management measure in </w:t>
            </w:r>
            <w:proofErr w:type="spellStart"/>
            <w:r w:rsidRPr="00B54644">
              <w:rPr>
                <w:rFonts w:ascii="Arial" w:hAnsi="Arial" w:cs="Arial"/>
                <w:sz w:val="18"/>
                <w:szCs w:val="18"/>
              </w:rPr>
              <w:t>Thal</w:t>
            </w:r>
            <w:proofErr w:type="spellEnd"/>
            <w:r w:rsidRPr="00B54644">
              <w:rPr>
                <w:rFonts w:ascii="Arial" w:hAnsi="Arial" w:cs="Arial"/>
                <w:sz w:val="18"/>
                <w:szCs w:val="18"/>
              </w:rPr>
              <w:t xml:space="preserve"> Desert of Pakistan” was submitted for inclusion in European Geosciences Conference to be held in 2014.</w:t>
            </w:r>
          </w:p>
          <w:p w:rsidR="00226DB7" w:rsidRPr="00B54644" w:rsidRDefault="00226DB7" w:rsidP="00AE5E03">
            <w:pPr>
              <w:pStyle w:val="ListParagraph"/>
              <w:numPr>
                <w:ilvl w:val="0"/>
                <w:numId w:val="4"/>
              </w:numPr>
              <w:spacing w:before="120" w:after="120"/>
              <w:ind w:left="230" w:hanging="270"/>
              <w:contextualSpacing w:val="0"/>
              <w:rPr>
                <w:rFonts w:ascii="Arial" w:hAnsi="Arial" w:cs="Arial"/>
                <w:caps/>
                <w:sz w:val="18"/>
                <w:szCs w:val="18"/>
                <w:lang w:val="en-GB"/>
              </w:rPr>
            </w:pPr>
            <w:r w:rsidRPr="00B54644">
              <w:rPr>
                <w:rFonts w:ascii="Arial" w:hAnsi="Arial" w:cs="Arial"/>
                <w:sz w:val="18"/>
                <w:szCs w:val="18"/>
              </w:rPr>
              <w:t>An abstract on “Impact on yield of Wheat (</w:t>
            </w:r>
            <w:proofErr w:type="spellStart"/>
            <w:r w:rsidRPr="00B54644">
              <w:rPr>
                <w:rFonts w:ascii="Arial" w:hAnsi="Arial" w:cs="Arial"/>
                <w:i/>
                <w:sz w:val="18"/>
                <w:szCs w:val="18"/>
              </w:rPr>
              <w:t>Triticum</w:t>
            </w:r>
            <w:proofErr w:type="spellEnd"/>
            <w:r w:rsidRPr="00B54644">
              <w:rPr>
                <w:rFonts w:ascii="Arial" w:hAnsi="Arial" w:cs="Arial"/>
                <w:i/>
                <w:sz w:val="18"/>
                <w:szCs w:val="18"/>
              </w:rPr>
              <w:t xml:space="preserve"> </w:t>
            </w:r>
            <w:proofErr w:type="spellStart"/>
            <w:r w:rsidRPr="00B54644">
              <w:rPr>
                <w:rFonts w:ascii="Arial" w:hAnsi="Arial" w:cs="Arial"/>
                <w:i/>
                <w:sz w:val="18"/>
                <w:szCs w:val="18"/>
              </w:rPr>
              <w:t>aestivum</w:t>
            </w:r>
            <w:proofErr w:type="spellEnd"/>
            <w:r w:rsidRPr="00B54644">
              <w:rPr>
                <w:rFonts w:ascii="Arial" w:hAnsi="Arial" w:cs="Arial"/>
                <w:sz w:val="18"/>
                <w:szCs w:val="18"/>
              </w:rPr>
              <w:t xml:space="preserve"> L) in </w:t>
            </w:r>
            <w:proofErr w:type="spellStart"/>
            <w:r w:rsidRPr="00B54644">
              <w:rPr>
                <w:rFonts w:ascii="Arial" w:hAnsi="Arial" w:cs="Arial"/>
                <w:sz w:val="18"/>
                <w:szCs w:val="18"/>
              </w:rPr>
              <w:t>rainfed</w:t>
            </w:r>
            <w:proofErr w:type="spellEnd"/>
            <w:r w:rsidRPr="00B54644">
              <w:rPr>
                <w:rFonts w:ascii="Arial" w:hAnsi="Arial" w:cs="Arial"/>
                <w:sz w:val="18"/>
                <w:szCs w:val="18"/>
              </w:rPr>
              <w:t xml:space="preserve"> areas raised through Public-Private Partnership mode in </w:t>
            </w:r>
            <w:proofErr w:type="spellStart"/>
            <w:r w:rsidRPr="00B54644">
              <w:rPr>
                <w:rFonts w:ascii="Arial" w:hAnsi="Arial" w:cs="Arial"/>
                <w:sz w:val="18"/>
                <w:szCs w:val="18"/>
              </w:rPr>
              <w:t>Potohar</w:t>
            </w:r>
            <w:proofErr w:type="spellEnd"/>
            <w:r w:rsidRPr="00B54644">
              <w:rPr>
                <w:rFonts w:ascii="Arial" w:hAnsi="Arial" w:cs="Arial"/>
                <w:sz w:val="18"/>
                <w:szCs w:val="18"/>
              </w:rPr>
              <w:t xml:space="preserve"> Tract of Punjab, Pakistan” has been accepted for oral presentation in Nexus 2014: Water, Food and Energy Conference” to be held in 2014.</w:t>
            </w:r>
          </w:p>
          <w:p w:rsidR="00403C67" w:rsidRPr="00B54644" w:rsidRDefault="00226DB7" w:rsidP="00AE5E03">
            <w:pPr>
              <w:pStyle w:val="ListParagraph"/>
              <w:numPr>
                <w:ilvl w:val="0"/>
                <w:numId w:val="4"/>
              </w:numPr>
              <w:spacing w:before="120" w:after="120"/>
              <w:ind w:left="230" w:hanging="270"/>
              <w:contextualSpacing w:val="0"/>
              <w:rPr>
                <w:rFonts w:ascii="Arial" w:hAnsi="Arial" w:cs="Arial"/>
                <w:b/>
                <w:caps/>
                <w:sz w:val="18"/>
                <w:szCs w:val="18"/>
                <w:lang w:val="en-GB"/>
              </w:rPr>
            </w:pPr>
            <w:r w:rsidRPr="00B54644">
              <w:rPr>
                <w:rFonts w:ascii="Arial" w:hAnsi="Arial" w:cs="Arial"/>
                <w:sz w:val="18"/>
                <w:szCs w:val="18"/>
              </w:rPr>
              <w:t xml:space="preserve">Abstracts on “Adoptability of Integrated Soil and Water Conservation measures in </w:t>
            </w:r>
            <w:proofErr w:type="spellStart"/>
            <w:r w:rsidRPr="00B54644">
              <w:rPr>
                <w:rFonts w:ascii="Arial" w:hAnsi="Arial" w:cs="Arial"/>
                <w:sz w:val="18"/>
                <w:szCs w:val="18"/>
              </w:rPr>
              <w:t>Potohar</w:t>
            </w:r>
            <w:proofErr w:type="spellEnd"/>
            <w:r w:rsidRPr="00B54644">
              <w:rPr>
                <w:rFonts w:ascii="Arial" w:hAnsi="Arial" w:cs="Arial"/>
                <w:sz w:val="18"/>
                <w:szCs w:val="18"/>
              </w:rPr>
              <w:t xml:space="preserve"> Plateau of Pakistan” and Combating Land Degradation through Sustainable Land Management in Pakistan” were submitted for inclusion in Farmers First for Conserving Soil and Water resources in Northern Region Conference to be held in 2014.</w:t>
            </w:r>
          </w:p>
        </w:tc>
      </w:tr>
      <w:tr w:rsidR="00403C67" w:rsidRPr="00B54644" w:rsidTr="00F343DD">
        <w:trPr>
          <w:trHeight w:val="77"/>
        </w:trPr>
        <w:tc>
          <w:tcPr>
            <w:tcW w:w="14310" w:type="dxa"/>
            <w:gridSpan w:val="15"/>
            <w:shd w:val="clear" w:color="auto" w:fill="FABF8F" w:themeFill="accent6" w:themeFillTint="99"/>
          </w:tcPr>
          <w:p w:rsidR="00403C67" w:rsidRPr="00B54644" w:rsidRDefault="00403C67" w:rsidP="00237AFD">
            <w:pPr>
              <w:rPr>
                <w:rFonts w:ascii="Arial" w:hAnsi="Arial" w:cs="Arial"/>
                <w:caps/>
                <w:sz w:val="18"/>
                <w:szCs w:val="18"/>
                <w:lang w:val="en-GB"/>
              </w:rPr>
            </w:pPr>
            <w:r w:rsidRPr="00B54644">
              <w:rPr>
                <w:rFonts w:ascii="Arial" w:hAnsi="Arial" w:cs="Arial"/>
                <w:sz w:val="22"/>
                <w:szCs w:val="22"/>
                <w:lang w:val="en-GB"/>
              </w:rPr>
              <w:t>Overall output status (mark the output on the scale of 1 to 5 as per the following criteria):</w:t>
            </w:r>
          </w:p>
        </w:tc>
      </w:tr>
      <w:tr w:rsidR="00403C67" w:rsidRPr="00B54644" w:rsidTr="00F343DD">
        <w:trPr>
          <w:trHeight w:val="77"/>
        </w:trPr>
        <w:tc>
          <w:tcPr>
            <w:tcW w:w="2862" w:type="dxa"/>
            <w:shd w:val="clear" w:color="auto" w:fill="FABF8F" w:themeFill="accent6" w:themeFillTint="99"/>
          </w:tcPr>
          <w:p w:rsidR="00403C67" w:rsidRPr="00B54644" w:rsidRDefault="00403C67" w:rsidP="00237AFD">
            <w:pPr>
              <w:spacing w:line="276" w:lineRule="auto"/>
              <w:jc w:val="center"/>
              <w:rPr>
                <w:rFonts w:ascii="Arial" w:hAnsi="Arial" w:cs="Arial"/>
                <w:caps/>
                <w:lang w:val="en-GB"/>
              </w:rPr>
            </w:pPr>
            <w:r w:rsidRPr="00B54644">
              <w:rPr>
                <w:rFonts w:ascii="Arial" w:hAnsi="Arial" w:cs="Arial"/>
                <w:sz w:val="22"/>
                <w:szCs w:val="22"/>
                <w:lang w:val="en-GB"/>
              </w:rPr>
              <w:t>Exemplary (5)</w:t>
            </w:r>
          </w:p>
          <w:p w:rsidR="00403C67" w:rsidRPr="00B54644" w:rsidRDefault="00403C67" w:rsidP="00237AFD">
            <w:pPr>
              <w:spacing w:line="276" w:lineRule="auto"/>
              <w:jc w:val="center"/>
              <w:rPr>
                <w:rFonts w:ascii="Arial" w:hAnsi="Arial" w:cs="Arial"/>
                <w:caps/>
                <w:lang w:val="en-GB"/>
              </w:rPr>
            </w:pPr>
            <w:r w:rsidRPr="00B54644">
              <w:rPr>
                <w:rFonts w:ascii="Arial" w:hAnsi="Arial" w:cs="Arial"/>
                <w:sz w:val="22"/>
                <w:szCs w:val="22"/>
                <w:lang w:val="en-GB"/>
              </w:rPr>
              <w:t>*****</w:t>
            </w:r>
          </w:p>
        </w:tc>
        <w:tc>
          <w:tcPr>
            <w:tcW w:w="2862" w:type="dxa"/>
            <w:gridSpan w:val="5"/>
            <w:shd w:val="clear" w:color="auto" w:fill="FABF8F" w:themeFill="accent6" w:themeFillTint="99"/>
          </w:tcPr>
          <w:p w:rsidR="00403C67" w:rsidRPr="00B54644" w:rsidRDefault="00403C67" w:rsidP="00237AFD">
            <w:pPr>
              <w:spacing w:line="276" w:lineRule="auto"/>
              <w:jc w:val="center"/>
              <w:rPr>
                <w:rFonts w:ascii="Arial" w:hAnsi="Arial" w:cs="Arial"/>
                <w:caps/>
                <w:lang w:val="en-GB"/>
              </w:rPr>
            </w:pPr>
            <w:r w:rsidRPr="00B54644">
              <w:rPr>
                <w:rFonts w:ascii="Arial" w:hAnsi="Arial" w:cs="Arial"/>
                <w:sz w:val="22"/>
                <w:szCs w:val="22"/>
                <w:lang w:val="en-GB"/>
              </w:rPr>
              <w:t>High (4)</w:t>
            </w:r>
          </w:p>
          <w:p w:rsidR="00403C67" w:rsidRPr="00B54644" w:rsidRDefault="00403C67" w:rsidP="00237AFD">
            <w:pPr>
              <w:spacing w:line="276" w:lineRule="auto"/>
              <w:jc w:val="center"/>
              <w:rPr>
                <w:rFonts w:ascii="Arial" w:hAnsi="Arial" w:cs="Arial"/>
                <w:caps/>
                <w:lang w:val="en-GB"/>
              </w:rPr>
            </w:pPr>
            <w:r w:rsidRPr="00B54644">
              <w:rPr>
                <w:rFonts w:ascii="Arial" w:hAnsi="Arial" w:cs="Arial"/>
                <w:sz w:val="22"/>
                <w:szCs w:val="22"/>
                <w:lang w:val="en-GB"/>
              </w:rPr>
              <w:t>****</w:t>
            </w:r>
          </w:p>
        </w:tc>
        <w:tc>
          <w:tcPr>
            <w:tcW w:w="2862" w:type="dxa"/>
            <w:gridSpan w:val="4"/>
            <w:shd w:val="clear" w:color="auto" w:fill="FABF8F" w:themeFill="accent6" w:themeFillTint="99"/>
          </w:tcPr>
          <w:p w:rsidR="00403C67" w:rsidRPr="00B54644" w:rsidRDefault="00403C67" w:rsidP="00237AFD">
            <w:pPr>
              <w:spacing w:line="276" w:lineRule="auto"/>
              <w:jc w:val="center"/>
              <w:rPr>
                <w:rFonts w:ascii="Arial" w:hAnsi="Arial" w:cs="Arial"/>
                <w:caps/>
                <w:lang w:val="en-GB"/>
              </w:rPr>
            </w:pPr>
            <w:r w:rsidRPr="00B54644">
              <w:rPr>
                <w:rFonts w:ascii="Arial" w:hAnsi="Arial" w:cs="Arial"/>
                <w:sz w:val="22"/>
                <w:szCs w:val="22"/>
                <w:lang w:val="en-GB"/>
              </w:rPr>
              <w:t>Satisfactory (3)</w:t>
            </w:r>
          </w:p>
          <w:p w:rsidR="00403C67" w:rsidRPr="00B54644" w:rsidRDefault="00403C67" w:rsidP="00237AFD">
            <w:pPr>
              <w:spacing w:line="276" w:lineRule="auto"/>
              <w:jc w:val="center"/>
              <w:rPr>
                <w:rFonts w:ascii="Arial" w:hAnsi="Arial" w:cs="Arial"/>
                <w:caps/>
                <w:lang w:val="en-GB"/>
              </w:rPr>
            </w:pPr>
            <w:r w:rsidRPr="00B54644">
              <w:rPr>
                <w:rFonts w:ascii="Arial" w:hAnsi="Arial" w:cs="Arial"/>
                <w:sz w:val="22"/>
                <w:szCs w:val="22"/>
                <w:lang w:val="en-GB"/>
              </w:rPr>
              <w:t>***</w:t>
            </w:r>
          </w:p>
        </w:tc>
        <w:tc>
          <w:tcPr>
            <w:tcW w:w="2862" w:type="dxa"/>
            <w:gridSpan w:val="4"/>
            <w:shd w:val="clear" w:color="auto" w:fill="FABF8F" w:themeFill="accent6" w:themeFillTint="99"/>
          </w:tcPr>
          <w:p w:rsidR="00403C67" w:rsidRPr="00B54644" w:rsidRDefault="00403C67" w:rsidP="00237AFD">
            <w:pPr>
              <w:spacing w:line="276" w:lineRule="auto"/>
              <w:jc w:val="center"/>
              <w:rPr>
                <w:rFonts w:ascii="Arial" w:hAnsi="Arial" w:cs="Arial"/>
                <w:caps/>
                <w:lang w:val="en-GB"/>
              </w:rPr>
            </w:pPr>
            <w:r w:rsidRPr="00B54644">
              <w:rPr>
                <w:rFonts w:ascii="Arial" w:hAnsi="Arial" w:cs="Arial"/>
                <w:sz w:val="22"/>
                <w:szCs w:val="22"/>
                <w:lang w:val="en-GB"/>
              </w:rPr>
              <w:t>Poor (2)</w:t>
            </w:r>
          </w:p>
          <w:p w:rsidR="00403C67" w:rsidRPr="00B54644" w:rsidRDefault="00403C67" w:rsidP="00237AFD">
            <w:pPr>
              <w:spacing w:line="276" w:lineRule="auto"/>
              <w:jc w:val="center"/>
              <w:rPr>
                <w:rFonts w:ascii="Arial" w:hAnsi="Arial" w:cs="Arial"/>
                <w:caps/>
                <w:lang w:val="en-GB"/>
              </w:rPr>
            </w:pPr>
            <w:r w:rsidRPr="00B54644">
              <w:rPr>
                <w:rFonts w:ascii="Arial" w:hAnsi="Arial" w:cs="Arial"/>
                <w:sz w:val="22"/>
                <w:szCs w:val="22"/>
                <w:lang w:val="en-GB"/>
              </w:rPr>
              <w:t>**</w:t>
            </w:r>
          </w:p>
        </w:tc>
        <w:tc>
          <w:tcPr>
            <w:tcW w:w="2862" w:type="dxa"/>
            <w:shd w:val="clear" w:color="auto" w:fill="FABF8F" w:themeFill="accent6" w:themeFillTint="99"/>
          </w:tcPr>
          <w:p w:rsidR="00403C67" w:rsidRPr="00B54644" w:rsidRDefault="00403C67" w:rsidP="00237AFD">
            <w:pPr>
              <w:spacing w:line="276" w:lineRule="auto"/>
              <w:jc w:val="center"/>
              <w:rPr>
                <w:rFonts w:ascii="Arial" w:hAnsi="Arial" w:cs="Arial"/>
                <w:caps/>
                <w:lang w:val="en-GB"/>
              </w:rPr>
            </w:pPr>
            <w:r w:rsidRPr="00B54644">
              <w:rPr>
                <w:rFonts w:ascii="Arial" w:hAnsi="Arial" w:cs="Arial"/>
                <w:sz w:val="22"/>
                <w:szCs w:val="22"/>
                <w:lang w:val="en-GB"/>
              </w:rPr>
              <w:t>Inadequate (1)</w:t>
            </w:r>
          </w:p>
          <w:p w:rsidR="00403C67" w:rsidRPr="00B54644" w:rsidRDefault="00403C67" w:rsidP="00237AFD">
            <w:pPr>
              <w:spacing w:line="276" w:lineRule="auto"/>
              <w:jc w:val="center"/>
              <w:rPr>
                <w:rFonts w:ascii="Arial" w:hAnsi="Arial" w:cs="Arial"/>
                <w:caps/>
                <w:lang w:val="en-GB"/>
              </w:rPr>
            </w:pPr>
            <w:r w:rsidRPr="00B54644">
              <w:rPr>
                <w:rFonts w:ascii="Arial" w:hAnsi="Arial" w:cs="Arial"/>
                <w:sz w:val="22"/>
                <w:szCs w:val="22"/>
                <w:lang w:val="en-GB"/>
              </w:rPr>
              <w:t>*</w:t>
            </w:r>
          </w:p>
        </w:tc>
      </w:tr>
      <w:tr w:rsidR="001D7FB5" w:rsidRPr="00B54644" w:rsidTr="00F343DD">
        <w:trPr>
          <w:trHeight w:val="77"/>
        </w:trPr>
        <w:tc>
          <w:tcPr>
            <w:tcW w:w="2862" w:type="dxa"/>
            <w:shd w:val="clear" w:color="auto" w:fill="FABF8F" w:themeFill="accent6" w:themeFillTint="99"/>
          </w:tcPr>
          <w:p w:rsidR="001D7FB5" w:rsidRPr="00B54644" w:rsidRDefault="001D7FB5" w:rsidP="00237AFD">
            <w:pPr>
              <w:spacing w:line="276" w:lineRule="auto"/>
              <w:jc w:val="center"/>
              <w:rPr>
                <w:rFonts w:ascii="Arial" w:hAnsi="Arial" w:cs="Arial"/>
                <w:sz w:val="22"/>
                <w:szCs w:val="22"/>
                <w:lang w:val="en-GB"/>
              </w:rPr>
            </w:pPr>
          </w:p>
        </w:tc>
        <w:tc>
          <w:tcPr>
            <w:tcW w:w="2862" w:type="dxa"/>
            <w:gridSpan w:val="5"/>
            <w:shd w:val="clear" w:color="auto" w:fill="FABF8F" w:themeFill="accent6" w:themeFillTint="99"/>
          </w:tcPr>
          <w:p w:rsidR="001D7FB5" w:rsidRPr="00B54644" w:rsidRDefault="001D7FB5" w:rsidP="00237AFD">
            <w:pPr>
              <w:spacing w:line="276" w:lineRule="auto"/>
              <w:jc w:val="center"/>
              <w:rPr>
                <w:rFonts w:ascii="Arial" w:hAnsi="Arial" w:cs="Arial"/>
                <w:sz w:val="22"/>
                <w:szCs w:val="22"/>
                <w:lang w:val="en-GB"/>
              </w:rPr>
            </w:pPr>
          </w:p>
        </w:tc>
        <w:tc>
          <w:tcPr>
            <w:tcW w:w="2862" w:type="dxa"/>
            <w:gridSpan w:val="4"/>
            <w:shd w:val="clear" w:color="auto" w:fill="FABF8F" w:themeFill="accent6" w:themeFillTint="99"/>
          </w:tcPr>
          <w:p w:rsidR="001D7FB5" w:rsidRPr="00B54644" w:rsidRDefault="001D7FB5" w:rsidP="00237AFD">
            <w:pPr>
              <w:spacing w:line="276" w:lineRule="auto"/>
              <w:jc w:val="center"/>
              <w:rPr>
                <w:rFonts w:ascii="Arial" w:hAnsi="Arial" w:cs="Arial"/>
                <w:sz w:val="22"/>
                <w:szCs w:val="22"/>
                <w:lang w:val="en-GB"/>
              </w:rPr>
            </w:pPr>
            <w:r w:rsidRPr="00B54644">
              <w:rPr>
                <w:rFonts w:ascii="Arial" w:hAnsi="Arial" w:cs="Arial"/>
                <w:sz w:val="36"/>
                <w:szCs w:val="18"/>
              </w:rPr>
              <w:sym w:font="Wingdings" w:char="F0FC"/>
            </w:r>
          </w:p>
        </w:tc>
        <w:tc>
          <w:tcPr>
            <w:tcW w:w="2862" w:type="dxa"/>
            <w:gridSpan w:val="4"/>
            <w:shd w:val="clear" w:color="auto" w:fill="FABF8F" w:themeFill="accent6" w:themeFillTint="99"/>
          </w:tcPr>
          <w:p w:rsidR="001D7FB5" w:rsidRPr="00B54644" w:rsidRDefault="001D7FB5" w:rsidP="00237AFD">
            <w:pPr>
              <w:spacing w:line="276" w:lineRule="auto"/>
              <w:jc w:val="center"/>
              <w:rPr>
                <w:rFonts w:ascii="Arial" w:hAnsi="Arial" w:cs="Arial"/>
                <w:sz w:val="22"/>
                <w:szCs w:val="22"/>
                <w:lang w:val="en-GB"/>
              </w:rPr>
            </w:pPr>
          </w:p>
        </w:tc>
        <w:tc>
          <w:tcPr>
            <w:tcW w:w="2862" w:type="dxa"/>
            <w:shd w:val="clear" w:color="auto" w:fill="FABF8F" w:themeFill="accent6" w:themeFillTint="99"/>
          </w:tcPr>
          <w:p w:rsidR="001D7FB5" w:rsidRPr="00B54644" w:rsidRDefault="001D7FB5" w:rsidP="00237AFD">
            <w:pPr>
              <w:spacing w:line="276" w:lineRule="auto"/>
              <w:jc w:val="center"/>
              <w:rPr>
                <w:rFonts w:ascii="Arial" w:hAnsi="Arial" w:cs="Arial"/>
                <w:sz w:val="22"/>
                <w:szCs w:val="22"/>
                <w:lang w:val="en-GB"/>
              </w:rPr>
            </w:pPr>
          </w:p>
        </w:tc>
      </w:tr>
      <w:tr w:rsidR="005C6896" w:rsidRPr="00B54644" w:rsidTr="007F0440">
        <w:trPr>
          <w:trHeight w:val="77"/>
        </w:trPr>
        <w:tc>
          <w:tcPr>
            <w:tcW w:w="14310" w:type="dxa"/>
            <w:gridSpan w:val="15"/>
            <w:shd w:val="clear" w:color="auto" w:fill="auto"/>
          </w:tcPr>
          <w:p w:rsidR="005C6896" w:rsidRPr="00B54644" w:rsidRDefault="005C6896" w:rsidP="003A6E2C">
            <w:pPr>
              <w:shd w:val="clear" w:color="auto" w:fill="8DB3E2" w:themeFill="text2" w:themeFillTint="66"/>
              <w:spacing w:before="120" w:after="120"/>
              <w:rPr>
                <w:rFonts w:ascii="Arial" w:hAnsi="Arial" w:cs="Arial"/>
                <w:b/>
                <w:szCs w:val="18"/>
                <w:lang w:val="en-GB"/>
              </w:rPr>
            </w:pPr>
            <w:r w:rsidRPr="00B54644">
              <w:rPr>
                <w:rFonts w:ascii="Arial" w:hAnsi="Arial" w:cs="Arial"/>
                <w:b/>
                <w:sz w:val="22"/>
                <w:szCs w:val="18"/>
                <w:lang w:val="en-GB"/>
              </w:rPr>
              <w:t>Means of Verification:</w:t>
            </w:r>
          </w:p>
          <w:p w:rsidR="005C6896" w:rsidRPr="00B54644" w:rsidRDefault="00334AE6" w:rsidP="00334AE6">
            <w:pPr>
              <w:spacing w:before="120" w:after="120"/>
              <w:rPr>
                <w:rFonts w:ascii="Arial" w:hAnsi="Arial" w:cs="Arial"/>
                <w:sz w:val="18"/>
                <w:szCs w:val="18"/>
              </w:rPr>
            </w:pPr>
            <w:r w:rsidRPr="00B54644">
              <w:rPr>
                <w:rFonts w:ascii="Arial" w:hAnsi="Arial" w:cs="Arial"/>
                <w:sz w:val="18"/>
                <w:szCs w:val="18"/>
              </w:rPr>
              <w:t>Quarterly Progress R</w:t>
            </w:r>
            <w:r w:rsidR="005C6896" w:rsidRPr="00B54644">
              <w:rPr>
                <w:rFonts w:ascii="Arial" w:hAnsi="Arial" w:cs="Arial"/>
                <w:sz w:val="18"/>
                <w:szCs w:val="18"/>
              </w:rPr>
              <w:t>eports</w:t>
            </w:r>
            <w:r w:rsidRPr="00B54644">
              <w:rPr>
                <w:rFonts w:ascii="Arial" w:hAnsi="Arial" w:cs="Arial"/>
                <w:sz w:val="18"/>
                <w:szCs w:val="18"/>
              </w:rPr>
              <w:t>, Field Visit Reports,</w:t>
            </w:r>
          </w:p>
        </w:tc>
      </w:tr>
      <w:tr w:rsidR="00403C67" w:rsidRPr="00B54644" w:rsidTr="00FB4BF5">
        <w:trPr>
          <w:trHeight w:val="77"/>
        </w:trPr>
        <w:tc>
          <w:tcPr>
            <w:tcW w:w="14310" w:type="dxa"/>
            <w:gridSpan w:val="15"/>
            <w:shd w:val="clear" w:color="auto" w:fill="0F243E" w:themeFill="text2" w:themeFillShade="80"/>
          </w:tcPr>
          <w:p w:rsidR="00403C67" w:rsidRPr="00B54644" w:rsidRDefault="00403C67" w:rsidP="007D0369">
            <w:pPr>
              <w:pStyle w:val="Heading3"/>
              <w:rPr>
                <w:rFonts w:ascii="Arial" w:hAnsi="Arial" w:cs="Arial"/>
                <w:caps/>
                <w:sz w:val="18"/>
                <w:szCs w:val="18"/>
                <w:lang w:val="en-GB"/>
              </w:rPr>
            </w:pPr>
            <w:bookmarkStart w:id="15" w:name="_Toc376866782"/>
            <w:r w:rsidRPr="00B54644">
              <w:rPr>
                <w:rFonts w:ascii="Arial" w:hAnsi="Arial" w:cs="Arial"/>
                <w:lang w:val="en-GB"/>
              </w:rPr>
              <w:t>Project Output 6: Project Management &amp; Coordination</w:t>
            </w:r>
            <w:bookmarkEnd w:id="15"/>
          </w:p>
        </w:tc>
      </w:tr>
      <w:tr w:rsidR="00403C67" w:rsidRPr="00B54644" w:rsidTr="007F0440">
        <w:trPr>
          <w:trHeight w:val="77"/>
        </w:trPr>
        <w:tc>
          <w:tcPr>
            <w:tcW w:w="14310" w:type="dxa"/>
            <w:gridSpan w:val="15"/>
            <w:shd w:val="clear" w:color="auto" w:fill="auto"/>
          </w:tcPr>
          <w:p w:rsidR="00403C67" w:rsidRPr="00B54644" w:rsidRDefault="00403C67" w:rsidP="003A6E2C">
            <w:pPr>
              <w:shd w:val="clear" w:color="auto" w:fill="8DB3E2" w:themeFill="text2" w:themeFillTint="66"/>
              <w:spacing w:before="120" w:after="120"/>
              <w:rPr>
                <w:rFonts w:ascii="Arial" w:hAnsi="Arial" w:cs="Arial"/>
                <w:b/>
                <w:szCs w:val="18"/>
                <w:lang w:val="en-GB"/>
              </w:rPr>
            </w:pPr>
            <w:r w:rsidRPr="00B54644">
              <w:rPr>
                <w:rFonts w:ascii="Arial" w:hAnsi="Arial" w:cs="Arial"/>
                <w:b/>
                <w:sz w:val="22"/>
                <w:szCs w:val="18"/>
                <w:lang w:val="en-GB"/>
              </w:rPr>
              <w:t>Description of output level results achieved in 2013:</w:t>
            </w:r>
          </w:p>
          <w:p w:rsidR="00403C67" w:rsidRPr="00B54644" w:rsidRDefault="00BE0061" w:rsidP="005C6896">
            <w:pPr>
              <w:spacing w:before="120" w:after="120"/>
              <w:rPr>
                <w:rFonts w:ascii="Arial" w:hAnsi="Arial" w:cs="Arial"/>
                <w:sz w:val="18"/>
                <w:szCs w:val="18"/>
              </w:rPr>
            </w:pPr>
            <w:r w:rsidRPr="00B54644">
              <w:rPr>
                <w:rFonts w:ascii="Arial" w:hAnsi="Arial" w:cs="Arial"/>
                <w:sz w:val="18"/>
                <w:szCs w:val="18"/>
              </w:rPr>
              <w:t>Recruitment of project staff was completed. Two meetings of Project Steering Committee were held, first on 5th March and second on 27th December 2013. The PSC approved the progress, work plans and extension of the current phase of the project up to April 2014. The PCUs were provided necessary support in project implementation.</w:t>
            </w:r>
          </w:p>
        </w:tc>
      </w:tr>
      <w:tr w:rsidR="00403C67" w:rsidRPr="00B54644" w:rsidTr="004C08D9">
        <w:trPr>
          <w:trHeight w:val="77"/>
        </w:trPr>
        <w:tc>
          <w:tcPr>
            <w:tcW w:w="14310" w:type="dxa"/>
            <w:gridSpan w:val="15"/>
            <w:shd w:val="clear" w:color="auto" w:fill="FABF8F" w:themeFill="accent6" w:themeFillTint="99"/>
          </w:tcPr>
          <w:p w:rsidR="00403C67" w:rsidRPr="00B54644" w:rsidRDefault="00403C67" w:rsidP="00293630">
            <w:pPr>
              <w:rPr>
                <w:rFonts w:ascii="Arial" w:hAnsi="Arial" w:cs="Arial"/>
                <w:caps/>
                <w:sz w:val="18"/>
                <w:szCs w:val="18"/>
                <w:lang w:val="en-GB"/>
              </w:rPr>
            </w:pPr>
            <w:r w:rsidRPr="00B54644">
              <w:rPr>
                <w:rFonts w:ascii="Arial" w:hAnsi="Arial" w:cs="Arial"/>
                <w:sz w:val="22"/>
                <w:szCs w:val="22"/>
                <w:lang w:val="en-GB"/>
              </w:rPr>
              <w:t>Overall output status (mark the output on the scale of 1 to 5 as per the following criteria):</w:t>
            </w:r>
          </w:p>
        </w:tc>
      </w:tr>
      <w:tr w:rsidR="00403C67" w:rsidRPr="00B54644" w:rsidTr="004C08D9">
        <w:trPr>
          <w:trHeight w:val="77"/>
        </w:trPr>
        <w:tc>
          <w:tcPr>
            <w:tcW w:w="2862" w:type="dxa"/>
            <w:shd w:val="clear" w:color="auto" w:fill="FABF8F" w:themeFill="accent6" w:themeFillTint="99"/>
          </w:tcPr>
          <w:p w:rsidR="00403C67" w:rsidRPr="00B54644" w:rsidRDefault="00403C67" w:rsidP="00237AFD">
            <w:pPr>
              <w:spacing w:line="276" w:lineRule="auto"/>
              <w:jc w:val="center"/>
              <w:rPr>
                <w:rFonts w:ascii="Arial" w:hAnsi="Arial" w:cs="Arial"/>
                <w:caps/>
                <w:lang w:val="en-GB"/>
              </w:rPr>
            </w:pPr>
            <w:r w:rsidRPr="00B54644">
              <w:rPr>
                <w:rFonts w:ascii="Arial" w:hAnsi="Arial" w:cs="Arial"/>
                <w:sz w:val="22"/>
                <w:szCs w:val="22"/>
                <w:lang w:val="en-GB"/>
              </w:rPr>
              <w:t>Exemplary (5)</w:t>
            </w:r>
          </w:p>
          <w:p w:rsidR="00403C67" w:rsidRPr="00B54644" w:rsidRDefault="00403C67" w:rsidP="00237AFD">
            <w:pPr>
              <w:spacing w:line="276" w:lineRule="auto"/>
              <w:jc w:val="center"/>
              <w:rPr>
                <w:rFonts w:ascii="Arial" w:hAnsi="Arial" w:cs="Arial"/>
                <w:caps/>
                <w:lang w:val="en-GB"/>
              </w:rPr>
            </w:pPr>
            <w:r w:rsidRPr="00B54644">
              <w:rPr>
                <w:rFonts w:ascii="Arial" w:hAnsi="Arial" w:cs="Arial"/>
                <w:sz w:val="22"/>
                <w:szCs w:val="22"/>
                <w:lang w:val="en-GB"/>
              </w:rPr>
              <w:t>*****</w:t>
            </w:r>
          </w:p>
        </w:tc>
        <w:tc>
          <w:tcPr>
            <w:tcW w:w="2862" w:type="dxa"/>
            <w:gridSpan w:val="5"/>
            <w:shd w:val="clear" w:color="auto" w:fill="FABF8F" w:themeFill="accent6" w:themeFillTint="99"/>
          </w:tcPr>
          <w:p w:rsidR="00403C67" w:rsidRPr="00B54644" w:rsidRDefault="00403C67" w:rsidP="00237AFD">
            <w:pPr>
              <w:spacing w:line="276" w:lineRule="auto"/>
              <w:jc w:val="center"/>
              <w:rPr>
                <w:rFonts w:ascii="Arial" w:hAnsi="Arial" w:cs="Arial"/>
                <w:caps/>
                <w:lang w:val="en-GB"/>
              </w:rPr>
            </w:pPr>
            <w:r w:rsidRPr="00B54644">
              <w:rPr>
                <w:rFonts w:ascii="Arial" w:hAnsi="Arial" w:cs="Arial"/>
                <w:sz w:val="22"/>
                <w:szCs w:val="22"/>
                <w:lang w:val="en-GB"/>
              </w:rPr>
              <w:t>High (4)</w:t>
            </w:r>
          </w:p>
          <w:p w:rsidR="00403C67" w:rsidRPr="00B54644" w:rsidRDefault="00403C67" w:rsidP="00237AFD">
            <w:pPr>
              <w:spacing w:line="276" w:lineRule="auto"/>
              <w:jc w:val="center"/>
              <w:rPr>
                <w:rFonts w:ascii="Arial" w:hAnsi="Arial" w:cs="Arial"/>
                <w:caps/>
                <w:lang w:val="en-GB"/>
              </w:rPr>
            </w:pPr>
            <w:r w:rsidRPr="00B54644">
              <w:rPr>
                <w:rFonts w:ascii="Arial" w:hAnsi="Arial" w:cs="Arial"/>
                <w:sz w:val="22"/>
                <w:szCs w:val="22"/>
                <w:lang w:val="en-GB"/>
              </w:rPr>
              <w:t>****</w:t>
            </w:r>
          </w:p>
        </w:tc>
        <w:tc>
          <w:tcPr>
            <w:tcW w:w="2862" w:type="dxa"/>
            <w:gridSpan w:val="4"/>
            <w:shd w:val="clear" w:color="auto" w:fill="FABF8F" w:themeFill="accent6" w:themeFillTint="99"/>
          </w:tcPr>
          <w:p w:rsidR="00403C67" w:rsidRPr="00B54644" w:rsidRDefault="00403C67" w:rsidP="00237AFD">
            <w:pPr>
              <w:spacing w:line="276" w:lineRule="auto"/>
              <w:jc w:val="center"/>
              <w:rPr>
                <w:rFonts w:ascii="Arial" w:hAnsi="Arial" w:cs="Arial"/>
                <w:caps/>
                <w:lang w:val="en-GB"/>
              </w:rPr>
            </w:pPr>
            <w:r w:rsidRPr="00B54644">
              <w:rPr>
                <w:rFonts w:ascii="Arial" w:hAnsi="Arial" w:cs="Arial"/>
                <w:sz w:val="22"/>
                <w:szCs w:val="22"/>
                <w:lang w:val="en-GB"/>
              </w:rPr>
              <w:t>Satisfactory (3)</w:t>
            </w:r>
          </w:p>
          <w:p w:rsidR="00403C67" w:rsidRPr="00B54644" w:rsidRDefault="00403C67" w:rsidP="00237AFD">
            <w:pPr>
              <w:spacing w:line="276" w:lineRule="auto"/>
              <w:jc w:val="center"/>
              <w:rPr>
                <w:rFonts w:ascii="Arial" w:hAnsi="Arial" w:cs="Arial"/>
                <w:caps/>
                <w:lang w:val="en-GB"/>
              </w:rPr>
            </w:pPr>
            <w:r w:rsidRPr="00B54644">
              <w:rPr>
                <w:rFonts w:ascii="Arial" w:hAnsi="Arial" w:cs="Arial"/>
                <w:sz w:val="22"/>
                <w:szCs w:val="22"/>
                <w:lang w:val="en-GB"/>
              </w:rPr>
              <w:t>***</w:t>
            </w:r>
          </w:p>
        </w:tc>
        <w:tc>
          <w:tcPr>
            <w:tcW w:w="2862" w:type="dxa"/>
            <w:gridSpan w:val="4"/>
            <w:shd w:val="clear" w:color="auto" w:fill="FABF8F" w:themeFill="accent6" w:themeFillTint="99"/>
          </w:tcPr>
          <w:p w:rsidR="00403C67" w:rsidRPr="00B54644" w:rsidRDefault="00403C67" w:rsidP="00237AFD">
            <w:pPr>
              <w:spacing w:line="276" w:lineRule="auto"/>
              <w:jc w:val="center"/>
              <w:rPr>
                <w:rFonts w:ascii="Arial" w:hAnsi="Arial" w:cs="Arial"/>
                <w:caps/>
                <w:lang w:val="en-GB"/>
              </w:rPr>
            </w:pPr>
            <w:r w:rsidRPr="00B54644">
              <w:rPr>
                <w:rFonts w:ascii="Arial" w:hAnsi="Arial" w:cs="Arial"/>
                <w:sz w:val="22"/>
                <w:szCs w:val="22"/>
                <w:lang w:val="en-GB"/>
              </w:rPr>
              <w:t>Poor (2)</w:t>
            </w:r>
          </w:p>
          <w:p w:rsidR="00403C67" w:rsidRPr="00B54644" w:rsidRDefault="00403C67" w:rsidP="00237AFD">
            <w:pPr>
              <w:spacing w:line="276" w:lineRule="auto"/>
              <w:jc w:val="center"/>
              <w:rPr>
                <w:rFonts w:ascii="Arial" w:hAnsi="Arial" w:cs="Arial"/>
                <w:caps/>
                <w:lang w:val="en-GB"/>
              </w:rPr>
            </w:pPr>
            <w:r w:rsidRPr="00B54644">
              <w:rPr>
                <w:rFonts w:ascii="Arial" w:hAnsi="Arial" w:cs="Arial"/>
                <w:sz w:val="22"/>
                <w:szCs w:val="22"/>
                <w:lang w:val="en-GB"/>
              </w:rPr>
              <w:t>**</w:t>
            </w:r>
          </w:p>
        </w:tc>
        <w:tc>
          <w:tcPr>
            <w:tcW w:w="2862" w:type="dxa"/>
            <w:shd w:val="clear" w:color="auto" w:fill="FABF8F" w:themeFill="accent6" w:themeFillTint="99"/>
          </w:tcPr>
          <w:p w:rsidR="00403C67" w:rsidRPr="00B54644" w:rsidRDefault="00403C67" w:rsidP="00237AFD">
            <w:pPr>
              <w:spacing w:line="276" w:lineRule="auto"/>
              <w:jc w:val="center"/>
              <w:rPr>
                <w:rFonts w:ascii="Arial" w:hAnsi="Arial" w:cs="Arial"/>
                <w:caps/>
                <w:lang w:val="en-GB"/>
              </w:rPr>
            </w:pPr>
            <w:r w:rsidRPr="00B54644">
              <w:rPr>
                <w:rFonts w:ascii="Arial" w:hAnsi="Arial" w:cs="Arial"/>
                <w:sz w:val="22"/>
                <w:szCs w:val="22"/>
                <w:lang w:val="en-GB"/>
              </w:rPr>
              <w:t>Inadequate (1)</w:t>
            </w:r>
          </w:p>
          <w:p w:rsidR="00403C67" w:rsidRPr="00B54644" w:rsidRDefault="00403C67" w:rsidP="00237AFD">
            <w:pPr>
              <w:spacing w:line="276" w:lineRule="auto"/>
              <w:jc w:val="center"/>
              <w:rPr>
                <w:rFonts w:ascii="Arial" w:hAnsi="Arial" w:cs="Arial"/>
                <w:caps/>
                <w:lang w:val="en-GB"/>
              </w:rPr>
            </w:pPr>
            <w:r w:rsidRPr="00B54644">
              <w:rPr>
                <w:rFonts w:ascii="Arial" w:hAnsi="Arial" w:cs="Arial"/>
                <w:sz w:val="22"/>
                <w:szCs w:val="22"/>
                <w:lang w:val="en-GB"/>
              </w:rPr>
              <w:t>*</w:t>
            </w:r>
          </w:p>
        </w:tc>
      </w:tr>
      <w:tr w:rsidR="001D7FB5" w:rsidRPr="00B54644" w:rsidTr="004C08D9">
        <w:trPr>
          <w:trHeight w:val="77"/>
        </w:trPr>
        <w:tc>
          <w:tcPr>
            <w:tcW w:w="2862" w:type="dxa"/>
            <w:shd w:val="clear" w:color="auto" w:fill="FABF8F" w:themeFill="accent6" w:themeFillTint="99"/>
          </w:tcPr>
          <w:p w:rsidR="001D7FB5" w:rsidRPr="00B54644" w:rsidRDefault="001D7FB5" w:rsidP="00237AFD">
            <w:pPr>
              <w:spacing w:line="276" w:lineRule="auto"/>
              <w:jc w:val="center"/>
              <w:rPr>
                <w:rFonts w:ascii="Arial" w:hAnsi="Arial" w:cs="Arial"/>
                <w:sz w:val="22"/>
                <w:szCs w:val="22"/>
                <w:lang w:val="en-GB"/>
              </w:rPr>
            </w:pPr>
          </w:p>
        </w:tc>
        <w:tc>
          <w:tcPr>
            <w:tcW w:w="2862" w:type="dxa"/>
            <w:gridSpan w:val="5"/>
            <w:shd w:val="clear" w:color="auto" w:fill="FABF8F" w:themeFill="accent6" w:themeFillTint="99"/>
          </w:tcPr>
          <w:p w:rsidR="001D7FB5" w:rsidRPr="00B54644" w:rsidRDefault="001D7FB5" w:rsidP="00237AFD">
            <w:pPr>
              <w:spacing w:line="276" w:lineRule="auto"/>
              <w:jc w:val="center"/>
              <w:rPr>
                <w:rFonts w:ascii="Arial" w:hAnsi="Arial" w:cs="Arial"/>
                <w:sz w:val="22"/>
                <w:szCs w:val="22"/>
                <w:lang w:val="en-GB"/>
              </w:rPr>
            </w:pPr>
          </w:p>
        </w:tc>
        <w:tc>
          <w:tcPr>
            <w:tcW w:w="2862" w:type="dxa"/>
            <w:gridSpan w:val="4"/>
            <w:shd w:val="clear" w:color="auto" w:fill="FABF8F" w:themeFill="accent6" w:themeFillTint="99"/>
          </w:tcPr>
          <w:p w:rsidR="001D7FB5" w:rsidRPr="00B54644" w:rsidRDefault="001D7FB5" w:rsidP="00237AFD">
            <w:pPr>
              <w:spacing w:line="276" w:lineRule="auto"/>
              <w:jc w:val="center"/>
              <w:rPr>
                <w:rFonts w:ascii="Arial" w:hAnsi="Arial" w:cs="Arial"/>
                <w:sz w:val="22"/>
                <w:szCs w:val="22"/>
                <w:lang w:val="en-GB"/>
              </w:rPr>
            </w:pPr>
            <w:r w:rsidRPr="00B54644">
              <w:rPr>
                <w:rFonts w:ascii="Arial" w:hAnsi="Arial" w:cs="Arial"/>
                <w:sz w:val="36"/>
                <w:szCs w:val="18"/>
              </w:rPr>
              <w:sym w:font="Wingdings" w:char="F0FC"/>
            </w:r>
          </w:p>
        </w:tc>
        <w:tc>
          <w:tcPr>
            <w:tcW w:w="2862" w:type="dxa"/>
            <w:gridSpan w:val="4"/>
            <w:shd w:val="clear" w:color="auto" w:fill="FABF8F" w:themeFill="accent6" w:themeFillTint="99"/>
          </w:tcPr>
          <w:p w:rsidR="001D7FB5" w:rsidRPr="00B54644" w:rsidRDefault="001D7FB5" w:rsidP="00237AFD">
            <w:pPr>
              <w:spacing w:line="276" w:lineRule="auto"/>
              <w:jc w:val="center"/>
              <w:rPr>
                <w:rFonts w:ascii="Arial" w:hAnsi="Arial" w:cs="Arial"/>
                <w:sz w:val="22"/>
                <w:szCs w:val="22"/>
                <w:lang w:val="en-GB"/>
              </w:rPr>
            </w:pPr>
          </w:p>
        </w:tc>
        <w:tc>
          <w:tcPr>
            <w:tcW w:w="2862" w:type="dxa"/>
            <w:shd w:val="clear" w:color="auto" w:fill="FABF8F" w:themeFill="accent6" w:themeFillTint="99"/>
          </w:tcPr>
          <w:p w:rsidR="001D7FB5" w:rsidRPr="00B54644" w:rsidRDefault="001D7FB5" w:rsidP="00237AFD">
            <w:pPr>
              <w:spacing w:line="276" w:lineRule="auto"/>
              <w:jc w:val="center"/>
              <w:rPr>
                <w:rFonts w:ascii="Arial" w:hAnsi="Arial" w:cs="Arial"/>
                <w:sz w:val="22"/>
                <w:szCs w:val="22"/>
                <w:lang w:val="en-GB"/>
              </w:rPr>
            </w:pPr>
          </w:p>
        </w:tc>
      </w:tr>
      <w:tr w:rsidR="00403C67" w:rsidRPr="00B54644" w:rsidTr="007F0440">
        <w:trPr>
          <w:trHeight w:val="77"/>
        </w:trPr>
        <w:tc>
          <w:tcPr>
            <w:tcW w:w="14310" w:type="dxa"/>
            <w:gridSpan w:val="15"/>
            <w:shd w:val="clear" w:color="auto" w:fill="auto"/>
          </w:tcPr>
          <w:p w:rsidR="00EF7BE3" w:rsidRPr="00B54644" w:rsidRDefault="00EF7BE3" w:rsidP="003A6E2C">
            <w:pPr>
              <w:shd w:val="clear" w:color="auto" w:fill="8DB3E2" w:themeFill="text2" w:themeFillTint="66"/>
              <w:spacing w:before="120" w:after="120"/>
              <w:rPr>
                <w:rFonts w:ascii="Arial" w:hAnsi="Arial" w:cs="Arial"/>
                <w:b/>
                <w:szCs w:val="18"/>
                <w:lang w:val="en-GB"/>
              </w:rPr>
            </w:pPr>
            <w:r w:rsidRPr="00B54644">
              <w:rPr>
                <w:rFonts w:ascii="Arial" w:hAnsi="Arial" w:cs="Arial"/>
                <w:b/>
                <w:sz w:val="22"/>
                <w:szCs w:val="18"/>
                <w:lang w:val="en-GB"/>
              </w:rPr>
              <w:t>Means of Verification:</w:t>
            </w:r>
          </w:p>
          <w:p w:rsidR="00403C67" w:rsidRPr="00B54644" w:rsidRDefault="00BE0061" w:rsidP="005C6896">
            <w:pPr>
              <w:spacing w:before="120" w:after="120"/>
              <w:rPr>
                <w:rFonts w:ascii="Arial" w:hAnsi="Arial" w:cs="Arial"/>
                <w:sz w:val="18"/>
                <w:szCs w:val="18"/>
              </w:rPr>
            </w:pPr>
            <w:r w:rsidRPr="00B54644">
              <w:rPr>
                <w:rFonts w:ascii="Arial" w:hAnsi="Arial" w:cs="Arial"/>
                <w:sz w:val="18"/>
                <w:szCs w:val="18"/>
              </w:rPr>
              <w:t>Progress reports</w:t>
            </w:r>
            <w:r w:rsidR="000F055E" w:rsidRPr="00B54644">
              <w:rPr>
                <w:rFonts w:ascii="Arial" w:hAnsi="Arial" w:cs="Arial"/>
                <w:sz w:val="18"/>
                <w:szCs w:val="18"/>
              </w:rPr>
              <w:t xml:space="preserve"> and </w:t>
            </w:r>
            <w:r w:rsidR="00334AE6" w:rsidRPr="00B54644">
              <w:rPr>
                <w:rFonts w:ascii="Arial" w:hAnsi="Arial" w:cs="Arial"/>
                <w:sz w:val="18"/>
                <w:szCs w:val="18"/>
              </w:rPr>
              <w:t>minutes of the PSC/project board</w:t>
            </w:r>
          </w:p>
        </w:tc>
      </w:tr>
    </w:tbl>
    <w:p w:rsidR="00CA6626" w:rsidRPr="00B54644" w:rsidRDefault="00CA6626" w:rsidP="00CB76B0">
      <w:pPr>
        <w:spacing w:line="276" w:lineRule="auto"/>
        <w:rPr>
          <w:rFonts w:ascii="Arial" w:hAnsi="Arial" w:cs="Arial"/>
          <w:b/>
          <w:caps/>
          <w:sz w:val="28"/>
          <w:szCs w:val="56"/>
        </w:rPr>
        <w:sectPr w:rsidR="00CA6626" w:rsidRPr="00B54644" w:rsidSect="00293630">
          <w:pgSz w:w="16839" w:h="11907" w:orient="landscape" w:code="9"/>
          <w:pgMar w:top="1440" w:right="1440" w:bottom="1440" w:left="1440" w:header="720" w:footer="720" w:gutter="0"/>
          <w:cols w:space="720"/>
          <w:docGrid w:linePitch="360"/>
        </w:sectPr>
      </w:pPr>
    </w:p>
    <w:p w:rsidR="00CB76B0" w:rsidRPr="00B54644" w:rsidRDefault="00CB76B0" w:rsidP="007D0369">
      <w:pPr>
        <w:pStyle w:val="Heading1"/>
        <w:rPr>
          <w:rFonts w:ascii="Arial" w:hAnsi="Arial" w:cs="Arial"/>
        </w:rPr>
      </w:pPr>
      <w:bookmarkStart w:id="16" w:name="_Toc376866783"/>
      <w:r w:rsidRPr="00B54644">
        <w:rPr>
          <w:rFonts w:ascii="Arial" w:hAnsi="Arial" w:cs="Arial"/>
        </w:rPr>
        <w:lastRenderedPageBreak/>
        <w:t>Lessons Learnt</w:t>
      </w:r>
      <w:bookmarkEnd w:id="16"/>
    </w:p>
    <w:p w:rsidR="00CB76B0" w:rsidRPr="00B54644" w:rsidRDefault="00CB76B0" w:rsidP="00CB76B0">
      <w:pPr>
        <w:pStyle w:val="ListParagraph"/>
        <w:rPr>
          <w:rFonts w:ascii="Arial" w:hAnsi="Arial" w:cs="Arial"/>
          <w:b/>
          <w:caps/>
          <w:sz w:val="28"/>
          <w:szCs w:val="56"/>
        </w:rPr>
      </w:pPr>
    </w:p>
    <w:p w:rsidR="00624627" w:rsidRPr="00B54644" w:rsidRDefault="00624627" w:rsidP="00AE5E03">
      <w:pPr>
        <w:pStyle w:val="Header"/>
        <w:numPr>
          <w:ilvl w:val="0"/>
          <w:numId w:val="15"/>
        </w:numPr>
        <w:tabs>
          <w:tab w:val="clear" w:pos="4680"/>
          <w:tab w:val="clear" w:pos="9360"/>
        </w:tabs>
        <w:spacing w:before="120" w:after="120" w:line="276" w:lineRule="auto"/>
        <w:jc w:val="both"/>
        <w:rPr>
          <w:rFonts w:ascii="Arial" w:hAnsi="Arial" w:cs="Arial"/>
          <w:sz w:val="18"/>
          <w:szCs w:val="18"/>
        </w:rPr>
      </w:pPr>
      <w:r w:rsidRPr="00B54644">
        <w:rPr>
          <w:rFonts w:ascii="Arial" w:hAnsi="Arial" w:cs="Arial"/>
          <w:sz w:val="18"/>
          <w:szCs w:val="18"/>
        </w:rPr>
        <w:t xml:space="preserve">The efforts made by the project for making SLM interventions </w:t>
      </w:r>
      <w:r w:rsidR="00D255E9" w:rsidRPr="00B54644">
        <w:rPr>
          <w:rFonts w:ascii="Arial" w:hAnsi="Arial" w:cs="Arial"/>
          <w:sz w:val="18"/>
          <w:szCs w:val="18"/>
        </w:rPr>
        <w:t xml:space="preserve">successful and motivating local communities towards SLM </w:t>
      </w:r>
      <w:r w:rsidRPr="00B54644">
        <w:rPr>
          <w:rFonts w:ascii="Arial" w:hAnsi="Arial" w:cs="Arial"/>
          <w:sz w:val="18"/>
          <w:szCs w:val="18"/>
        </w:rPr>
        <w:t xml:space="preserve">are required to be continued if the </w:t>
      </w:r>
      <w:r w:rsidR="00D255E9" w:rsidRPr="00B54644">
        <w:rPr>
          <w:rFonts w:ascii="Arial" w:hAnsi="Arial" w:cs="Arial"/>
          <w:sz w:val="18"/>
          <w:szCs w:val="18"/>
        </w:rPr>
        <w:t xml:space="preserve">impact of the project interventions is </w:t>
      </w:r>
      <w:r w:rsidRPr="00B54644">
        <w:rPr>
          <w:rFonts w:ascii="Arial" w:hAnsi="Arial" w:cs="Arial"/>
          <w:sz w:val="18"/>
          <w:szCs w:val="18"/>
        </w:rPr>
        <w:t>to be sus</w:t>
      </w:r>
      <w:r w:rsidR="00CA6626" w:rsidRPr="00B54644">
        <w:rPr>
          <w:rFonts w:ascii="Arial" w:hAnsi="Arial" w:cs="Arial"/>
          <w:sz w:val="18"/>
          <w:szCs w:val="18"/>
        </w:rPr>
        <w:t>tained</w:t>
      </w:r>
      <w:r w:rsidRPr="00B54644">
        <w:rPr>
          <w:rFonts w:ascii="Arial" w:hAnsi="Arial" w:cs="Arial"/>
          <w:sz w:val="18"/>
          <w:szCs w:val="18"/>
        </w:rPr>
        <w:t xml:space="preserve">. If we failed to do this, it will have repercussions during the up-scaling phase of the </w:t>
      </w:r>
      <w:r w:rsidR="00D255E9" w:rsidRPr="00B54644">
        <w:rPr>
          <w:rFonts w:ascii="Arial" w:hAnsi="Arial" w:cs="Arial"/>
          <w:sz w:val="18"/>
          <w:szCs w:val="18"/>
        </w:rPr>
        <w:t xml:space="preserve">SLM </w:t>
      </w:r>
      <w:proofErr w:type="spellStart"/>
      <w:r w:rsidRPr="00B54644">
        <w:rPr>
          <w:rFonts w:ascii="Arial" w:hAnsi="Arial" w:cs="Arial"/>
          <w:sz w:val="18"/>
          <w:szCs w:val="18"/>
        </w:rPr>
        <w:t>programme</w:t>
      </w:r>
      <w:proofErr w:type="spellEnd"/>
      <w:r w:rsidRPr="00B54644">
        <w:rPr>
          <w:rFonts w:ascii="Arial" w:hAnsi="Arial" w:cs="Arial"/>
          <w:sz w:val="18"/>
          <w:szCs w:val="18"/>
        </w:rPr>
        <w:t>.</w:t>
      </w:r>
    </w:p>
    <w:p w:rsidR="00E15EBC" w:rsidRPr="00B54644" w:rsidRDefault="00E15EBC" w:rsidP="00AE5E03">
      <w:pPr>
        <w:pStyle w:val="Header"/>
        <w:numPr>
          <w:ilvl w:val="0"/>
          <w:numId w:val="15"/>
        </w:numPr>
        <w:tabs>
          <w:tab w:val="clear" w:pos="4680"/>
          <w:tab w:val="clear" w:pos="9360"/>
        </w:tabs>
        <w:spacing w:before="120" w:after="120" w:line="276" w:lineRule="auto"/>
        <w:jc w:val="both"/>
        <w:rPr>
          <w:rFonts w:ascii="Arial" w:hAnsi="Arial" w:cs="Arial"/>
          <w:sz w:val="18"/>
          <w:szCs w:val="18"/>
        </w:rPr>
      </w:pPr>
      <w:r w:rsidRPr="00B54644">
        <w:rPr>
          <w:rFonts w:ascii="Arial" w:hAnsi="Arial" w:cs="Arial"/>
          <w:sz w:val="18"/>
          <w:szCs w:val="18"/>
        </w:rPr>
        <w:t xml:space="preserve">Village land use plans with the positive aspect of community ownership differentiates the SLMP from other projects being implemented in NRM sector. </w:t>
      </w:r>
      <w:r w:rsidR="00D255E9" w:rsidRPr="00B54644">
        <w:rPr>
          <w:rFonts w:ascii="Arial" w:hAnsi="Arial" w:cs="Arial"/>
          <w:sz w:val="18"/>
          <w:szCs w:val="18"/>
        </w:rPr>
        <w:t>For this very reason, t</w:t>
      </w:r>
      <w:r w:rsidRPr="00B54644">
        <w:rPr>
          <w:rFonts w:ascii="Arial" w:hAnsi="Arial" w:cs="Arial"/>
          <w:sz w:val="18"/>
          <w:szCs w:val="18"/>
        </w:rPr>
        <w:t xml:space="preserve">he Pakistan Poverty Alleviation Fund </w:t>
      </w:r>
      <w:r w:rsidR="00D255E9" w:rsidRPr="00B54644">
        <w:rPr>
          <w:rFonts w:ascii="Arial" w:hAnsi="Arial" w:cs="Arial"/>
          <w:sz w:val="18"/>
          <w:szCs w:val="18"/>
        </w:rPr>
        <w:t xml:space="preserve">(PPAF) </w:t>
      </w:r>
      <w:r w:rsidRPr="00B54644">
        <w:rPr>
          <w:rFonts w:ascii="Arial" w:hAnsi="Arial" w:cs="Arial"/>
          <w:sz w:val="18"/>
          <w:szCs w:val="18"/>
        </w:rPr>
        <w:t>has apprec</w:t>
      </w:r>
      <w:r w:rsidR="00D255E9" w:rsidRPr="00B54644">
        <w:rPr>
          <w:rFonts w:ascii="Arial" w:hAnsi="Arial" w:cs="Arial"/>
          <w:sz w:val="18"/>
          <w:szCs w:val="18"/>
        </w:rPr>
        <w:t>iated the village land use planning</w:t>
      </w:r>
      <w:r w:rsidRPr="00B54644">
        <w:rPr>
          <w:rFonts w:ascii="Arial" w:hAnsi="Arial" w:cs="Arial"/>
          <w:sz w:val="18"/>
          <w:szCs w:val="18"/>
        </w:rPr>
        <w:t xml:space="preserve"> and offered </w:t>
      </w:r>
      <w:r w:rsidR="00D255E9" w:rsidRPr="00B54644">
        <w:rPr>
          <w:rFonts w:ascii="Arial" w:hAnsi="Arial" w:cs="Arial"/>
          <w:sz w:val="18"/>
          <w:szCs w:val="18"/>
        </w:rPr>
        <w:t xml:space="preserve">a </w:t>
      </w:r>
      <w:r w:rsidRPr="00B54644">
        <w:rPr>
          <w:rFonts w:ascii="Arial" w:hAnsi="Arial" w:cs="Arial"/>
          <w:sz w:val="18"/>
          <w:szCs w:val="18"/>
        </w:rPr>
        <w:t>partnership for implementation of these plans. During 2013, three schemes were financed by the PPAF.</w:t>
      </w:r>
    </w:p>
    <w:p w:rsidR="004C1D74" w:rsidRPr="00B54644" w:rsidRDefault="00A2530E" w:rsidP="00AE5E03">
      <w:pPr>
        <w:pStyle w:val="ListParagraph"/>
        <w:numPr>
          <w:ilvl w:val="0"/>
          <w:numId w:val="15"/>
        </w:numPr>
        <w:spacing w:before="120" w:after="120" w:line="276" w:lineRule="auto"/>
        <w:jc w:val="both"/>
        <w:rPr>
          <w:rFonts w:ascii="Arial" w:hAnsi="Arial" w:cs="Arial"/>
          <w:sz w:val="18"/>
          <w:szCs w:val="18"/>
        </w:rPr>
      </w:pPr>
      <w:r w:rsidRPr="00B54644">
        <w:rPr>
          <w:rFonts w:ascii="Arial" w:hAnsi="Arial" w:cs="Arial"/>
          <w:sz w:val="18"/>
          <w:szCs w:val="18"/>
        </w:rPr>
        <w:t xml:space="preserve">The activities in bridging period were funded mainly from government funds allocated under the provincial Annual Development </w:t>
      </w:r>
      <w:proofErr w:type="spellStart"/>
      <w:r w:rsidRPr="00B54644">
        <w:rPr>
          <w:rFonts w:ascii="Arial" w:hAnsi="Arial" w:cs="Arial"/>
          <w:sz w:val="18"/>
          <w:szCs w:val="18"/>
        </w:rPr>
        <w:t>Programme</w:t>
      </w:r>
      <w:proofErr w:type="spellEnd"/>
      <w:r w:rsidRPr="00B54644">
        <w:rPr>
          <w:rFonts w:ascii="Arial" w:hAnsi="Arial" w:cs="Arial"/>
          <w:sz w:val="18"/>
          <w:szCs w:val="18"/>
        </w:rPr>
        <w:t xml:space="preserve"> (ADP) and the Federal Public Sector Development </w:t>
      </w:r>
      <w:proofErr w:type="spellStart"/>
      <w:r w:rsidRPr="00B54644">
        <w:rPr>
          <w:rFonts w:ascii="Arial" w:hAnsi="Arial" w:cs="Arial"/>
          <w:sz w:val="18"/>
          <w:szCs w:val="18"/>
        </w:rPr>
        <w:t>Programme</w:t>
      </w:r>
      <w:proofErr w:type="spellEnd"/>
      <w:r w:rsidRPr="00B54644">
        <w:rPr>
          <w:rFonts w:ascii="Arial" w:hAnsi="Arial" w:cs="Arial"/>
          <w:sz w:val="18"/>
          <w:szCs w:val="18"/>
        </w:rPr>
        <w:t xml:space="preserve"> (PSDP). Utilizing these resources </w:t>
      </w:r>
      <w:r w:rsidR="004C1D74" w:rsidRPr="00B54644">
        <w:rPr>
          <w:rFonts w:ascii="Arial" w:hAnsi="Arial" w:cs="Arial"/>
          <w:sz w:val="18"/>
          <w:szCs w:val="18"/>
        </w:rPr>
        <w:t xml:space="preserve">requires extra efforts </w:t>
      </w:r>
      <w:r w:rsidRPr="00B54644">
        <w:rPr>
          <w:rFonts w:ascii="Arial" w:hAnsi="Arial" w:cs="Arial"/>
          <w:sz w:val="18"/>
          <w:szCs w:val="18"/>
        </w:rPr>
        <w:t xml:space="preserve">and </w:t>
      </w:r>
      <w:r w:rsidR="004C1D74" w:rsidRPr="00B54644">
        <w:rPr>
          <w:rFonts w:ascii="Arial" w:hAnsi="Arial" w:cs="Arial"/>
          <w:sz w:val="18"/>
          <w:szCs w:val="18"/>
        </w:rPr>
        <w:t xml:space="preserve">poses </w:t>
      </w:r>
      <w:r w:rsidRPr="00B54644">
        <w:rPr>
          <w:rFonts w:ascii="Arial" w:hAnsi="Arial" w:cs="Arial"/>
          <w:sz w:val="18"/>
          <w:szCs w:val="18"/>
        </w:rPr>
        <w:t>a number of limitations</w:t>
      </w:r>
      <w:r w:rsidR="004C1D74" w:rsidRPr="00B54644">
        <w:rPr>
          <w:rFonts w:ascii="Arial" w:hAnsi="Arial" w:cs="Arial"/>
          <w:sz w:val="18"/>
          <w:szCs w:val="18"/>
        </w:rPr>
        <w:t>, including delays in fund releases and disbursements which hamper the season bound activities like planting of forest and fruit trees.</w:t>
      </w:r>
    </w:p>
    <w:p w:rsidR="00A2530E" w:rsidRPr="00B54644" w:rsidRDefault="00A2530E" w:rsidP="004C1D74">
      <w:pPr>
        <w:pStyle w:val="ListParagraph"/>
        <w:spacing w:before="120" w:after="120" w:line="276" w:lineRule="auto"/>
        <w:jc w:val="both"/>
        <w:rPr>
          <w:rFonts w:ascii="Arial" w:hAnsi="Arial" w:cs="Arial"/>
          <w:sz w:val="18"/>
          <w:szCs w:val="18"/>
        </w:rPr>
      </w:pPr>
    </w:p>
    <w:p w:rsidR="00A2530E" w:rsidRPr="00B54644" w:rsidRDefault="004C1D74" w:rsidP="00AE5E03">
      <w:pPr>
        <w:pStyle w:val="ListParagraph"/>
        <w:numPr>
          <w:ilvl w:val="0"/>
          <w:numId w:val="15"/>
        </w:numPr>
        <w:spacing w:before="120" w:after="120" w:line="276" w:lineRule="auto"/>
        <w:jc w:val="both"/>
        <w:rPr>
          <w:rFonts w:ascii="Arial" w:hAnsi="Arial" w:cs="Arial"/>
          <w:sz w:val="18"/>
          <w:szCs w:val="18"/>
        </w:rPr>
      </w:pPr>
      <w:r w:rsidRPr="00B54644">
        <w:rPr>
          <w:rFonts w:ascii="Arial" w:hAnsi="Arial" w:cs="Arial"/>
          <w:sz w:val="18"/>
          <w:szCs w:val="18"/>
        </w:rPr>
        <w:t>U</w:t>
      </w:r>
      <w:r w:rsidR="00A2530E" w:rsidRPr="00B54644">
        <w:rPr>
          <w:rFonts w:ascii="Arial" w:hAnsi="Arial" w:cs="Arial"/>
          <w:sz w:val="18"/>
          <w:szCs w:val="18"/>
        </w:rPr>
        <w:t xml:space="preserve">ncertainty </w:t>
      </w:r>
      <w:r w:rsidRPr="00B54644">
        <w:rPr>
          <w:rFonts w:ascii="Arial" w:hAnsi="Arial" w:cs="Arial"/>
          <w:sz w:val="18"/>
          <w:szCs w:val="18"/>
        </w:rPr>
        <w:t>i</w:t>
      </w:r>
      <w:r w:rsidR="00A2530E" w:rsidRPr="00B54644">
        <w:rPr>
          <w:rFonts w:ascii="Arial" w:hAnsi="Arial" w:cs="Arial"/>
          <w:sz w:val="18"/>
          <w:szCs w:val="18"/>
        </w:rPr>
        <w:t>n fund releases and</w:t>
      </w:r>
      <w:r w:rsidRPr="00B54644">
        <w:rPr>
          <w:rFonts w:ascii="Arial" w:hAnsi="Arial" w:cs="Arial"/>
          <w:sz w:val="18"/>
          <w:szCs w:val="18"/>
        </w:rPr>
        <w:t xml:space="preserve"> deadlines for utilization funds often creates </w:t>
      </w:r>
      <w:r w:rsidR="00A2530E" w:rsidRPr="00B54644">
        <w:rPr>
          <w:rFonts w:ascii="Arial" w:hAnsi="Arial" w:cs="Arial"/>
          <w:sz w:val="18"/>
          <w:szCs w:val="18"/>
        </w:rPr>
        <w:t xml:space="preserve">a situation where time available for </w:t>
      </w:r>
      <w:r w:rsidRPr="00B54644">
        <w:rPr>
          <w:rFonts w:ascii="Arial" w:hAnsi="Arial" w:cs="Arial"/>
          <w:sz w:val="18"/>
          <w:szCs w:val="18"/>
        </w:rPr>
        <w:t>undertake field activities was very limited.</w:t>
      </w:r>
    </w:p>
    <w:p w:rsidR="00CA6626" w:rsidRPr="00B54644" w:rsidRDefault="00E15EBC" w:rsidP="00AE5E03">
      <w:pPr>
        <w:pStyle w:val="Header"/>
        <w:numPr>
          <w:ilvl w:val="0"/>
          <w:numId w:val="15"/>
        </w:numPr>
        <w:tabs>
          <w:tab w:val="clear" w:pos="4680"/>
          <w:tab w:val="clear" w:pos="9360"/>
        </w:tabs>
        <w:spacing w:before="120" w:after="120" w:line="276" w:lineRule="auto"/>
        <w:jc w:val="both"/>
        <w:rPr>
          <w:rFonts w:ascii="Arial" w:hAnsi="Arial" w:cs="Arial"/>
          <w:sz w:val="18"/>
          <w:szCs w:val="18"/>
        </w:rPr>
      </w:pPr>
      <w:r w:rsidRPr="00B54644">
        <w:rPr>
          <w:rFonts w:ascii="Arial" w:hAnsi="Arial" w:cs="Arial"/>
          <w:sz w:val="18"/>
          <w:szCs w:val="18"/>
        </w:rPr>
        <w:t xml:space="preserve">Some of the interventions </w:t>
      </w:r>
      <w:r w:rsidR="00624627" w:rsidRPr="00B54644">
        <w:rPr>
          <w:rFonts w:ascii="Arial" w:hAnsi="Arial" w:cs="Arial"/>
          <w:sz w:val="18"/>
          <w:szCs w:val="18"/>
        </w:rPr>
        <w:t xml:space="preserve">demonstrated in </w:t>
      </w:r>
      <w:r w:rsidRPr="00B54644">
        <w:rPr>
          <w:rFonts w:ascii="Arial" w:hAnsi="Arial" w:cs="Arial"/>
          <w:sz w:val="18"/>
          <w:szCs w:val="18"/>
        </w:rPr>
        <w:t xml:space="preserve">different ago-ecological zones of </w:t>
      </w:r>
      <w:proofErr w:type="spellStart"/>
      <w:r w:rsidRPr="00B54644">
        <w:rPr>
          <w:rFonts w:ascii="Arial" w:hAnsi="Arial" w:cs="Arial"/>
          <w:sz w:val="18"/>
          <w:szCs w:val="18"/>
        </w:rPr>
        <w:t>dryland</w:t>
      </w:r>
      <w:proofErr w:type="spellEnd"/>
      <w:r w:rsidRPr="00B54644">
        <w:rPr>
          <w:rFonts w:ascii="Arial" w:hAnsi="Arial" w:cs="Arial"/>
          <w:sz w:val="18"/>
          <w:szCs w:val="18"/>
        </w:rPr>
        <w:t xml:space="preserve"> ecosystems were quite successful and liked by the local communities, while others have comparatively low success.</w:t>
      </w:r>
      <w:r w:rsidR="00D255E9" w:rsidRPr="00B54644">
        <w:rPr>
          <w:rFonts w:ascii="Arial" w:hAnsi="Arial" w:cs="Arial"/>
          <w:sz w:val="18"/>
          <w:szCs w:val="18"/>
        </w:rPr>
        <w:t xml:space="preserve"> Consequently,</w:t>
      </w:r>
      <w:r w:rsidRPr="00B54644">
        <w:rPr>
          <w:rFonts w:ascii="Arial" w:hAnsi="Arial" w:cs="Arial"/>
          <w:sz w:val="18"/>
          <w:szCs w:val="18"/>
        </w:rPr>
        <w:t xml:space="preserve"> </w:t>
      </w:r>
      <w:r w:rsidR="004C1D74" w:rsidRPr="00B54644">
        <w:rPr>
          <w:rFonts w:ascii="Arial" w:hAnsi="Arial" w:cs="Arial"/>
          <w:sz w:val="18"/>
          <w:szCs w:val="18"/>
        </w:rPr>
        <w:t>low success activities had to be abandoned.</w:t>
      </w:r>
    </w:p>
    <w:p w:rsidR="00E15EBC" w:rsidRPr="00B54644" w:rsidRDefault="00E15EBC" w:rsidP="00AE5E03">
      <w:pPr>
        <w:pStyle w:val="Header"/>
        <w:numPr>
          <w:ilvl w:val="0"/>
          <w:numId w:val="15"/>
        </w:numPr>
        <w:tabs>
          <w:tab w:val="clear" w:pos="4680"/>
          <w:tab w:val="clear" w:pos="9360"/>
        </w:tabs>
        <w:spacing w:before="120" w:after="120" w:line="276" w:lineRule="auto"/>
        <w:jc w:val="both"/>
        <w:rPr>
          <w:rFonts w:ascii="Arial" w:hAnsi="Arial" w:cs="Arial"/>
          <w:sz w:val="18"/>
          <w:szCs w:val="18"/>
        </w:rPr>
      </w:pPr>
      <w:r w:rsidRPr="00B54644">
        <w:rPr>
          <w:rFonts w:ascii="Arial" w:hAnsi="Arial" w:cs="Arial"/>
          <w:sz w:val="18"/>
          <w:szCs w:val="18"/>
        </w:rPr>
        <w:t xml:space="preserve">It was noted that water ponds developed through Gully Plugging </w:t>
      </w:r>
      <w:r w:rsidR="00CA6626" w:rsidRPr="00B54644">
        <w:rPr>
          <w:rFonts w:ascii="Arial" w:hAnsi="Arial" w:cs="Arial"/>
          <w:sz w:val="18"/>
          <w:szCs w:val="18"/>
        </w:rPr>
        <w:t>in Punjab resulted in storage of more</w:t>
      </w:r>
      <w:r w:rsidRPr="00B54644">
        <w:rPr>
          <w:rFonts w:ascii="Arial" w:hAnsi="Arial" w:cs="Arial"/>
          <w:sz w:val="18"/>
          <w:szCs w:val="18"/>
        </w:rPr>
        <w:t xml:space="preserve"> rainwater than the dug water ponds. Water stored in water ponds was utilized for crop production in District </w:t>
      </w:r>
      <w:proofErr w:type="spellStart"/>
      <w:r w:rsidRPr="00B54644">
        <w:rPr>
          <w:rFonts w:ascii="Arial" w:hAnsi="Arial" w:cs="Arial"/>
          <w:sz w:val="18"/>
          <w:szCs w:val="18"/>
        </w:rPr>
        <w:t>Chakwal</w:t>
      </w:r>
      <w:proofErr w:type="spellEnd"/>
      <w:r w:rsidRPr="00B54644">
        <w:rPr>
          <w:rFonts w:ascii="Arial" w:hAnsi="Arial" w:cs="Arial"/>
          <w:sz w:val="18"/>
          <w:szCs w:val="18"/>
        </w:rPr>
        <w:t xml:space="preserve"> by installing water conveyance systems on water ponds. This option is better than mining of underground water resource.</w:t>
      </w:r>
    </w:p>
    <w:p w:rsidR="00624627" w:rsidRPr="00B54644" w:rsidRDefault="00624627" w:rsidP="00AE5E03">
      <w:pPr>
        <w:pStyle w:val="Header"/>
        <w:numPr>
          <w:ilvl w:val="0"/>
          <w:numId w:val="15"/>
        </w:numPr>
        <w:tabs>
          <w:tab w:val="clear" w:pos="4680"/>
          <w:tab w:val="clear" w:pos="9360"/>
        </w:tabs>
        <w:spacing w:before="120" w:after="120" w:line="276" w:lineRule="auto"/>
        <w:jc w:val="both"/>
        <w:rPr>
          <w:rFonts w:ascii="Arial" w:hAnsi="Arial" w:cs="Arial"/>
          <w:sz w:val="18"/>
          <w:szCs w:val="18"/>
        </w:rPr>
      </w:pPr>
      <w:r w:rsidRPr="00B54644">
        <w:rPr>
          <w:rFonts w:ascii="Arial" w:hAnsi="Arial" w:cs="Arial"/>
          <w:sz w:val="18"/>
          <w:szCs w:val="18"/>
        </w:rPr>
        <w:t xml:space="preserve">Most of the SLM activities </w:t>
      </w:r>
      <w:r w:rsidR="00A2530E" w:rsidRPr="00B54644">
        <w:rPr>
          <w:rFonts w:ascii="Arial" w:hAnsi="Arial" w:cs="Arial"/>
          <w:sz w:val="18"/>
          <w:szCs w:val="18"/>
        </w:rPr>
        <w:t xml:space="preserve">in dry areas </w:t>
      </w:r>
      <w:r w:rsidR="00CA6626" w:rsidRPr="00B54644">
        <w:rPr>
          <w:rFonts w:ascii="Arial" w:hAnsi="Arial" w:cs="Arial"/>
          <w:sz w:val="18"/>
          <w:szCs w:val="18"/>
        </w:rPr>
        <w:t xml:space="preserve">are </w:t>
      </w:r>
      <w:r w:rsidRPr="00B54644">
        <w:rPr>
          <w:rFonts w:ascii="Arial" w:hAnsi="Arial" w:cs="Arial"/>
          <w:sz w:val="18"/>
          <w:szCs w:val="18"/>
        </w:rPr>
        <w:t xml:space="preserve">dependent upon </w:t>
      </w:r>
      <w:r w:rsidR="004C1D74" w:rsidRPr="00B54644">
        <w:rPr>
          <w:rFonts w:ascii="Arial" w:hAnsi="Arial" w:cs="Arial"/>
          <w:sz w:val="18"/>
          <w:szCs w:val="18"/>
        </w:rPr>
        <w:t xml:space="preserve">growing seasons, </w:t>
      </w:r>
      <w:r w:rsidRPr="00B54644">
        <w:rPr>
          <w:rFonts w:ascii="Arial" w:hAnsi="Arial" w:cs="Arial"/>
          <w:sz w:val="18"/>
          <w:szCs w:val="18"/>
        </w:rPr>
        <w:t>availab</w:t>
      </w:r>
      <w:r w:rsidR="00A2530E" w:rsidRPr="00B54644">
        <w:rPr>
          <w:rFonts w:ascii="Arial" w:hAnsi="Arial" w:cs="Arial"/>
          <w:sz w:val="18"/>
          <w:szCs w:val="18"/>
        </w:rPr>
        <w:t xml:space="preserve">ility of </w:t>
      </w:r>
      <w:r w:rsidR="004C1D74" w:rsidRPr="00B54644">
        <w:rPr>
          <w:rFonts w:ascii="Arial" w:hAnsi="Arial" w:cs="Arial"/>
          <w:sz w:val="18"/>
          <w:szCs w:val="18"/>
        </w:rPr>
        <w:t xml:space="preserve">rain water, </w:t>
      </w:r>
      <w:r w:rsidRPr="00B54644">
        <w:rPr>
          <w:rFonts w:ascii="Arial" w:hAnsi="Arial" w:cs="Arial"/>
          <w:sz w:val="18"/>
          <w:szCs w:val="18"/>
        </w:rPr>
        <w:t xml:space="preserve">and </w:t>
      </w:r>
      <w:proofErr w:type="spellStart"/>
      <w:r w:rsidRPr="00B54644">
        <w:rPr>
          <w:rFonts w:ascii="Arial" w:hAnsi="Arial" w:cs="Arial"/>
          <w:sz w:val="18"/>
          <w:szCs w:val="18"/>
        </w:rPr>
        <w:t>labour</w:t>
      </w:r>
      <w:proofErr w:type="spellEnd"/>
      <w:r w:rsidRPr="00B54644">
        <w:rPr>
          <w:rFonts w:ascii="Arial" w:hAnsi="Arial" w:cs="Arial"/>
          <w:sz w:val="18"/>
          <w:szCs w:val="18"/>
        </w:rPr>
        <w:t xml:space="preserve">. Such activities take time to show visible </w:t>
      </w:r>
      <w:r w:rsidR="000B097F" w:rsidRPr="00B54644">
        <w:rPr>
          <w:rFonts w:ascii="Arial" w:hAnsi="Arial" w:cs="Arial"/>
          <w:sz w:val="18"/>
          <w:szCs w:val="18"/>
        </w:rPr>
        <w:t>impact for proving the success or failure of an activity.</w:t>
      </w:r>
      <w:r w:rsidRPr="00B54644">
        <w:rPr>
          <w:rFonts w:ascii="Arial" w:hAnsi="Arial" w:cs="Arial"/>
          <w:sz w:val="18"/>
          <w:szCs w:val="18"/>
        </w:rPr>
        <w:t xml:space="preserve"> Extended drought periods and increasing frequency of flash floods and wind storms </w:t>
      </w:r>
      <w:r w:rsidR="000B097F" w:rsidRPr="00B54644">
        <w:rPr>
          <w:rFonts w:ascii="Arial" w:hAnsi="Arial" w:cs="Arial"/>
          <w:sz w:val="18"/>
          <w:szCs w:val="18"/>
        </w:rPr>
        <w:t>may also affect the outcome.</w:t>
      </w:r>
      <w:r w:rsidRPr="00B54644">
        <w:rPr>
          <w:rFonts w:ascii="Arial" w:hAnsi="Arial" w:cs="Arial"/>
          <w:sz w:val="18"/>
          <w:szCs w:val="18"/>
        </w:rPr>
        <w:t xml:space="preserve"> Adequate response to these land degradation drivers </w:t>
      </w:r>
      <w:r w:rsidR="000B097F" w:rsidRPr="00B54644">
        <w:rPr>
          <w:rFonts w:ascii="Arial" w:hAnsi="Arial" w:cs="Arial"/>
          <w:sz w:val="18"/>
          <w:szCs w:val="18"/>
        </w:rPr>
        <w:t xml:space="preserve">will require </w:t>
      </w:r>
      <w:r w:rsidRPr="00B54644">
        <w:rPr>
          <w:rFonts w:ascii="Arial" w:hAnsi="Arial" w:cs="Arial"/>
          <w:sz w:val="18"/>
          <w:szCs w:val="18"/>
        </w:rPr>
        <w:t>careful planning and monitoring.</w:t>
      </w:r>
    </w:p>
    <w:p w:rsidR="00784FB2" w:rsidRPr="00B54644" w:rsidRDefault="00784FB2" w:rsidP="00AE5E03">
      <w:pPr>
        <w:pStyle w:val="Header"/>
        <w:numPr>
          <w:ilvl w:val="0"/>
          <w:numId w:val="15"/>
        </w:numPr>
        <w:tabs>
          <w:tab w:val="clear" w:pos="4680"/>
          <w:tab w:val="clear" w:pos="9360"/>
        </w:tabs>
        <w:spacing w:before="120" w:after="120" w:line="276" w:lineRule="auto"/>
        <w:jc w:val="both"/>
        <w:rPr>
          <w:rFonts w:ascii="Arial" w:hAnsi="Arial" w:cs="Arial"/>
          <w:sz w:val="18"/>
          <w:szCs w:val="18"/>
        </w:rPr>
      </w:pPr>
      <w:r w:rsidRPr="00B54644">
        <w:rPr>
          <w:rFonts w:ascii="Arial" w:hAnsi="Arial" w:cs="Arial"/>
          <w:sz w:val="18"/>
          <w:szCs w:val="18"/>
        </w:rPr>
        <w:t>SLMP being a cross-</w:t>
      </w:r>
      <w:proofErr w:type="spellStart"/>
      <w:r w:rsidRPr="00B54644">
        <w:rPr>
          <w:rFonts w:ascii="Arial" w:hAnsi="Arial" w:cs="Arial"/>
          <w:sz w:val="18"/>
          <w:szCs w:val="18"/>
        </w:rPr>
        <w:t>sectoral</w:t>
      </w:r>
      <w:proofErr w:type="spellEnd"/>
      <w:r w:rsidRPr="00B54644">
        <w:rPr>
          <w:rFonts w:ascii="Arial" w:hAnsi="Arial" w:cs="Arial"/>
          <w:sz w:val="18"/>
          <w:szCs w:val="18"/>
        </w:rPr>
        <w:t xml:space="preserve"> project is finding it difficult to attract trained manpower in</w:t>
      </w:r>
      <w:r w:rsidR="00CA6626" w:rsidRPr="00B54644">
        <w:rPr>
          <w:rFonts w:ascii="Arial" w:hAnsi="Arial" w:cs="Arial"/>
          <w:sz w:val="18"/>
          <w:szCs w:val="18"/>
        </w:rPr>
        <w:t xml:space="preserve"> specialized disciplines for</w:t>
      </w:r>
      <w:r w:rsidRPr="00B54644">
        <w:rPr>
          <w:rFonts w:ascii="Arial" w:hAnsi="Arial" w:cs="Arial"/>
          <w:sz w:val="18"/>
          <w:szCs w:val="18"/>
        </w:rPr>
        <w:t xml:space="preserve"> policy</w:t>
      </w:r>
      <w:r w:rsidR="00CA6626" w:rsidRPr="00B54644">
        <w:rPr>
          <w:rFonts w:ascii="Arial" w:hAnsi="Arial" w:cs="Arial"/>
          <w:sz w:val="18"/>
          <w:szCs w:val="18"/>
        </w:rPr>
        <w:t xml:space="preserve">, </w:t>
      </w:r>
      <w:r w:rsidR="000B097F" w:rsidRPr="00B54644">
        <w:rPr>
          <w:rFonts w:ascii="Arial" w:hAnsi="Arial" w:cs="Arial"/>
          <w:sz w:val="18"/>
          <w:szCs w:val="18"/>
        </w:rPr>
        <w:t xml:space="preserve">planning, land degradation assessment, </w:t>
      </w:r>
      <w:r w:rsidRPr="00B54644">
        <w:rPr>
          <w:rFonts w:ascii="Arial" w:hAnsi="Arial" w:cs="Arial"/>
          <w:sz w:val="18"/>
          <w:szCs w:val="18"/>
        </w:rPr>
        <w:t xml:space="preserve">and impact </w:t>
      </w:r>
      <w:r w:rsidR="000B097F" w:rsidRPr="00B54644">
        <w:rPr>
          <w:rFonts w:ascii="Arial" w:hAnsi="Arial" w:cs="Arial"/>
          <w:sz w:val="18"/>
          <w:szCs w:val="18"/>
        </w:rPr>
        <w:t xml:space="preserve">evaluation </w:t>
      </w:r>
      <w:r w:rsidRPr="00B54644">
        <w:rPr>
          <w:rFonts w:ascii="Arial" w:hAnsi="Arial" w:cs="Arial"/>
          <w:sz w:val="18"/>
          <w:szCs w:val="18"/>
        </w:rPr>
        <w:t xml:space="preserve">of </w:t>
      </w:r>
      <w:r w:rsidR="000B097F" w:rsidRPr="00B54644">
        <w:rPr>
          <w:rFonts w:ascii="Arial" w:hAnsi="Arial" w:cs="Arial"/>
          <w:sz w:val="18"/>
          <w:szCs w:val="18"/>
        </w:rPr>
        <w:t xml:space="preserve">the project </w:t>
      </w:r>
      <w:r w:rsidRPr="00B54644">
        <w:rPr>
          <w:rFonts w:ascii="Arial" w:hAnsi="Arial" w:cs="Arial"/>
          <w:sz w:val="18"/>
          <w:szCs w:val="18"/>
        </w:rPr>
        <w:t xml:space="preserve">interventions. </w:t>
      </w:r>
    </w:p>
    <w:p w:rsidR="000B097F" w:rsidRPr="00B54644" w:rsidRDefault="00784FB2" w:rsidP="00AE5E03">
      <w:pPr>
        <w:pStyle w:val="Header"/>
        <w:numPr>
          <w:ilvl w:val="0"/>
          <w:numId w:val="15"/>
        </w:numPr>
        <w:tabs>
          <w:tab w:val="clear" w:pos="4680"/>
          <w:tab w:val="clear" w:pos="9360"/>
        </w:tabs>
        <w:spacing w:before="120" w:after="120" w:line="276" w:lineRule="auto"/>
        <w:jc w:val="both"/>
        <w:rPr>
          <w:rFonts w:ascii="Arial" w:hAnsi="Arial" w:cs="Arial"/>
          <w:sz w:val="18"/>
          <w:szCs w:val="18"/>
        </w:rPr>
      </w:pPr>
      <w:r w:rsidRPr="00B54644">
        <w:rPr>
          <w:rFonts w:ascii="Arial" w:hAnsi="Arial" w:cs="Arial"/>
          <w:sz w:val="18"/>
          <w:szCs w:val="18"/>
        </w:rPr>
        <w:t xml:space="preserve">Most of </w:t>
      </w:r>
      <w:r w:rsidR="00CA6626" w:rsidRPr="00B54644">
        <w:rPr>
          <w:rFonts w:ascii="Arial" w:hAnsi="Arial" w:cs="Arial"/>
          <w:sz w:val="18"/>
          <w:szCs w:val="18"/>
        </w:rPr>
        <w:t>beneficiaries of SLM interventions were</w:t>
      </w:r>
      <w:r w:rsidRPr="00B54644">
        <w:rPr>
          <w:rFonts w:ascii="Arial" w:hAnsi="Arial" w:cs="Arial"/>
          <w:sz w:val="18"/>
          <w:szCs w:val="18"/>
        </w:rPr>
        <w:t xml:space="preserve"> </w:t>
      </w:r>
      <w:r w:rsidR="000B097F" w:rsidRPr="00B54644">
        <w:rPr>
          <w:rFonts w:ascii="Arial" w:hAnsi="Arial" w:cs="Arial"/>
          <w:sz w:val="18"/>
          <w:szCs w:val="18"/>
        </w:rPr>
        <w:t>poor farmers. T</w:t>
      </w:r>
      <w:r w:rsidRPr="00B54644">
        <w:rPr>
          <w:rFonts w:ascii="Arial" w:hAnsi="Arial" w:cs="Arial"/>
          <w:sz w:val="18"/>
          <w:szCs w:val="18"/>
        </w:rPr>
        <w:t xml:space="preserve">heir </w:t>
      </w:r>
      <w:r w:rsidR="000B097F" w:rsidRPr="00B54644">
        <w:rPr>
          <w:rFonts w:ascii="Arial" w:hAnsi="Arial" w:cs="Arial"/>
          <w:sz w:val="18"/>
          <w:szCs w:val="18"/>
        </w:rPr>
        <w:t>livelihood requirements</w:t>
      </w:r>
      <w:r w:rsidR="00CA6626" w:rsidRPr="00B54644">
        <w:rPr>
          <w:rFonts w:ascii="Arial" w:hAnsi="Arial" w:cs="Arial"/>
          <w:sz w:val="18"/>
          <w:szCs w:val="18"/>
        </w:rPr>
        <w:t xml:space="preserve"> </w:t>
      </w:r>
      <w:r w:rsidR="000B097F" w:rsidRPr="00B54644">
        <w:rPr>
          <w:rFonts w:ascii="Arial" w:hAnsi="Arial" w:cs="Arial"/>
          <w:sz w:val="18"/>
          <w:szCs w:val="18"/>
        </w:rPr>
        <w:t xml:space="preserve">to be </w:t>
      </w:r>
      <w:r w:rsidR="00CA6626" w:rsidRPr="00B54644">
        <w:rPr>
          <w:rFonts w:ascii="Arial" w:hAnsi="Arial" w:cs="Arial"/>
          <w:sz w:val="18"/>
          <w:szCs w:val="18"/>
        </w:rPr>
        <w:t>looked into</w:t>
      </w:r>
      <w:r w:rsidR="00A2530E" w:rsidRPr="00B54644">
        <w:rPr>
          <w:rFonts w:ascii="Arial" w:hAnsi="Arial" w:cs="Arial"/>
          <w:sz w:val="18"/>
          <w:szCs w:val="18"/>
        </w:rPr>
        <w:t xml:space="preserve"> while implementing SLM interventions.</w:t>
      </w:r>
    </w:p>
    <w:p w:rsidR="00784FB2" w:rsidRPr="00B54644" w:rsidRDefault="00784FB2" w:rsidP="00AE5E03">
      <w:pPr>
        <w:pStyle w:val="Header"/>
        <w:numPr>
          <w:ilvl w:val="0"/>
          <w:numId w:val="15"/>
        </w:numPr>
        <w:tabs>
          <w:tab w:val="clear" w:pos="4680"/>
          <w:tab w:val="clear" w:pos="9360"/>
        </w:tabs>
        <w:spacing w:before="120" w:after="120" w:line="276" w:lineRule="auto"/>
        <w:jc w:val="both"/>
        <w:rPr>
          <w:rFonts w:ascii="Arial" w:hAnsi="Arial" w:cs="Arial"/>
          <w:sz w:val="18"/>
          <w:szCs w:val="18"/>
        </w:rPr>
      </w:pPr>
      <w:r w:rsidRPr="00B54644">
        <w:rPr>
          <w:rFonts w:ascii="Arial" w:hAnsi="Arial" w:cs="Arial"/>
          <w:sz w:val="18"/>
          <w:szCs w:val="18"/>
        </w:rPr>
        <w:t>During implementation of pilot projects, it was realized that contracting only one partner for project implementation and involving others informally does not fulfill the need of effective project implementation</w:t>
      </w:r>
      <w:r w:rsidR="000B097F" w:rsidRPr="00B54644">
        <w:rPr>
          <w:rFonts w:ascii="Arial" w:hAnsi="Arial" w:cs="Arial"/>
          <w:sz w:val="18"/>
          <w:szCs w:val="18"/>
        </w:rPr>
        <w:t xml:space="preserve"> and active involvement of local stakeholder</w:t>
      </w:r>
      <w:r w:rsidRPr="00B54644">
        <w:rPr>
          <w:rFonts w:ascii="Arial" w:hAnsi="Arial" w:cs="Arial"/>
          <w:sz w:val="18"/>
          <w:szCs w:val="18"/>
        </w:rPr>
        <w:t xml:space="preserve">. </w:t>
      </w:r>
      <w:r w:rsidR="000B097F" w:rsidRPr="00B54644">
        <w:rPr>
          <w:rFonts w:ascii="Arial" w:hAnsi="Arial" w:cs="Arial"/>
          <w:sz w:val="18"/>
          <w:szCs w:val="18"/>
        </w:rPr>
        <w:t xml:space="preserve">A single partner often </w:t>
      </w:r>
      <w:r w:rsidRPr="00B54644">
        <w:rPr>
          <w:rFonts w:ascii="Arial" w:hAnsi="Arial" w:cs="Arial"/>
          <w:sz w:val="18"/>
          <w:szCs w:val="18"/>
        </w:rPr>
        <w:t xml:space="preserve">does not possess all skills required for integrated </w:t>
      </w:r>
      <w:r w:rsidR="000B097F" w:rsidRPr="00B54644">
        <w:rPr>
          <w:rFonts w:ascii="Arial" w:hAnsi="Arial" w:cs="Arial"/>
          <w:sz w:val="18"/>
          <w:szCs w:val="18"/>
        </w:rPr>
        <w:t xml:space="preserve">SLM interventions required for combating </w:t>
      </w:r>
      <w:r w:rsidRPr="00B54644">
        <w:rPr>
          <w:rFonts w:ascii="Arial" w:hAnsi="Arial" w:cs="Arial"/>
          <w:sz w:val="18"/>
          <w:szCs w:val="18"/>
        </w:rPr>
        <w:t>land management</w:t>
      </w:r>
      <w:r w:rsidR="000B097F" w:rsidRPr="00B54644">
        <w:rPr>
          <w:rFonts w:ascii="Arial" w:hAnsi="Arial" w:cs="Arial"/>
          <w:sz w:val="18"/>
          <w:szCs w:val="18"/>
        </w:rPr>
        <w:t>.</w:t>
      </w:r>
      <w:r w:rsidRPr="00B54644">
        <w:rPr>
          <w:rFonts w:ascii="Arial" w:hAnsi="Arial" w:cs="Arial"/>
          <w:sz w:val="18"/>
          <w:szCs w:val="18"/>
        </w:rPr>
        <w:t xml:space="preserve"> For example, in case of D.I. Khan the IP VDO was quite successful in winning the trust of primary beneficiaries (community) for</w:t>
      </w:r>
      <w:r w:rsidR="000B097F" w:rsidRPr="00B54644">
        <w:rPr>
          <w:rFonts w:ascii="Arial" w:hAnsi="Arial" w:cs="Arial"/>
          <w:sz w:val="18"/>
          <w:szCs w:val="18"/>
        </w:rPr>
        <w:t xml:space="preserve"> SLM</w:t>
      </w:r>
      <w:r w:rsidRPr="00B54644">
        <w:rPr>
          <w:rFonts w:ascii="Arial" w:hAnsi="Arial" w:cs="Arial"/>
          <w:sz w:val="18"/>
          <w:szCs w:val="18"/>
        </w:rPr>
        <w:t xml:space="preserve"> interventions, but was relatively weak in prov</w:t>
      </w:r>
      <w:r w:rsidR="000B097F" w:rsidRPr="00B54644">
        <w:rPr>
          <w:rFonts w:ascii="Arial" w:hAnsi="Arial" w:cs="Arial"/>
          <w:sz w:val="18"/>
          <w:szCs w:val="18"/>
        </w:rPr>
        <w:t xml:space="preserve">iding </w:t>
      </w:r>
      <w:r w:rsidRPr="00B54644">
        <w:rPr>
          <w:rFonts w:ascii="Arial" w:hAnsi="Arial" w:cs="Arial"/>
          <w:sz w:val="18"/>
          <w:szCs w:val="18"/>
        </w:rPr>
        <w:t xml:space="preserve">technical support for </w:t>
      </w:r>
      <w:r w:rsidR="000B097F" w:rsidRPr="00B54644">
        <w:rPr>
          <w:rFonts w:ascii="Arial" w:hAnsi="Arial" w:cs="Arial"/>
          <w:sz w:val="18"/>
          <w:szCs w:val="18"/>
        </w:rPr>
        <w:t xml:space="preserve">successful implementation </w:t>
      </w:r>
      <w:r w:rsidR="004909F2" w:rsidRPr="00B54644">
        <w:rPr>
          <w:rFonts w:ascii="Arial" w:hAnsi="Arial" w:cs="Arial"/>
          <w:sz w:val="18"/>
          <w:szCs w:val="18"/>
        </w:rPr>
        <w:t xml:space="preserve">of NRM related </w:t>
      </w:r>
      <w:r w:rsidRPr="00B54644">
        <w:rPr>
          <w:rFonts w:ascii="Arial" w:hAnsi="Arial" w:cs="Arial"/>
          <w:sz w:val="18"/>
          <w:szCs w:val="18"/>
        </w:rPr>
        <w:t xml:space="preserve">activities </w:t>
      </w:r>
      <w:r w:rsidR="004909F2" w:rsidRPr="00B54644">
        <w:rPr>
          <w:rFonts w:ascii="Arial" w:hAnsi="Arial" w:cs="Arial"/>
          <w:sz w:val="18"/>
          <w:szCs w:val="18"/>
        </w:rPr>
        <w:t>like nursery raising, dry-</w:t>
      </w:r>
      <w:r w:rsidRPr="00B54644">
        <w:rPr>
          <w:rFonts w:ascii="Arial" w:hAnsi="Arial" w:cs="Arial"/>
          <w:sz w:val="18"/>
          <w:szCs w:val="18"/>
        </w:rPr>
        <w:t>affore</w:t>
      </w:r>
      <w:r w:rsidR="004909F2" w:rsidRPr="00B54644">
        <w:rPr>
          <w:rFonts w:ascii="Arial" w:hAnsi="Arial" w:cs="Arial"/>
          <w:sz w:val="18"/>
          <w:szCs w:val="18"/>
        </w:rPr>
        <w:t xml:space="preserve">station, range management </w:t>
      </w:r>
      <w:proofErr w:type="spellStart"/>
      <w:r w:rsidR="004909F2" w:rsidRPr="00B54644">
        <w:rPr>
          <w:rFonts w:ascii="Arial" w:hAnsi="Arial" w:cs="Arial"/>
          <w:sz w:val="18"/>
          <w:szCs w:val="18"/>
        </w:rPr>
        <w:t>etc</w:t>
      </w:r>
      <w:proofErr w:type="spellEnd"/>
      <w:r w:rsidR="004909F2" w:rsidRPr="00B54644">
        <w:rPr>
          <w:rFonts w:ascii="Arial" w:hAnsi="Arial" w:cs="Arial"/>
          <w:sz w:val="18"/>
          <w:szCs w:val="18"/>
        </w:rPr>
        <w:t>).</w:t>
      </w:r>
    </w:p>
    <w:p w:rsidR="00CB76B0" w:rsidRPr="00B54644" w:rsidRDefault="000E1E58" w:rsidP="007D0369">
      <w:pPr>
        <w:pStyle w:val="Heading1"/>
        <w:rPr>
          <w:rFonts w:ascii="Arial" w:hAnsi="Arial" w:cs="Arial"/>
        </w:rPr>
      </w:pPr>
      <w:bookmarkStart w:id="17" w:name="_Toc376866784"/>
      <w:r w:rsidRPr="00B54644">
        <w:rPr>
          <w:rFonts w:ascii="Arial" w:hAnsi="Arial" w:cs="Arial"/>
        </w:rPr>
        <w:t>The Way Forward/K</w:t>
      </w:r>
      <w:r w:rsidR="00CB76B0" w:rsidRPr="00B54644">
        <w:rPr>
          <w:rFonts w:ascii="Arial" w:hAnsi="Arial" w:cs="Arial"/>
        </w:rPr>
        <w:t xml:space="preserve">ey Priorities </w:t>
      </w:r>
      <w:r w:rsidR="00EF1346" w:rsidRPr="00B54644">
        <w:rPr>
          <w:rFonts w:ascii="Arial" w:hAnsi="Arial" w:cs="Arial"/>
        </w:rPr>
        <w:t>for</w:t>
      </w:r>
      <w:r w:rsidR="00CB76B0" w:rsidRPr="00B54644">
        <w:rPr>
          <w:rFonts w:ascii="Arial" w:hAnsi="Arial" w:cs="Arial"/>
        </w:rPr>
        <w:t xml:space="preserve"> 2014</w:t>
      </w:r>
      <w:bookmarkEnd w:id="17"/>
    </w:p>
    <w:p w:rsidR="00F87228" w:rsidRPr="00B54644" w:rsidRDefault="00F87228" w:rsidP="00F87228">
      <w:pPr>
        <w:spacing w:line="276" w:lineRule="auto"/>
        <w:ind w:left="360"/>
        <w:rPr>
          <w:rFonts w:ascii="Arial" w:hAnsi="Arial" w:cs="Arial"/>
          <w:sz w:val="16"/>
          <w:lang w:val="en-GB"/>
        </w:rPr>
      </w:pPr>
    </w:p>
    <w:p w:rsidR="00F87228" w:rsidRPr="00B54644" w:rsidRDefault="00544897" w:rsidP="00544897">
      <w:pPr>
        <w:spacing w:line="276" w:lineRule="auto"/>
        <w:ind w:left="360"/>
        <w:rPr>
          <w:rFonts w:ascii="Arial" w:hAnsi="Arial" w:cs="Arial"/>
          <w:caps/>
          <w:sz w:val="18"/>
          <w:szCs w:val="18"/>
        </w:rPr>
      </w:pPr>
      <w:r w:rsidRPr="00B54644">
        <w:rPr>
          <w:rFonts w:ascii="Arial" w:hAnsi="Arial" w:cs="Arial"/>
          <w:sz w:val="18"/>
          <w:szCs w:val="18"/>
          <w:lang w:val="en-GB"/>
        </w:rPr>
        <w:t>The SLMP Pilot</w:t>
      </w:r>
      <w:r w:rsidR="000C163E" w:rsidRPr="00B54644">
        <w:rPr>
          <w:rFonts w:ascii="Arial" w:hAnsi="Arial" w:cs="Arial"/>
          <w:sz w:val="18"/>
          <w:szCs w:val="18"/>
          <w:lang w:val="en-GB"/>
        </w:rPr>
        <w:t xml:space="preserve"> Phase will be completed by the end of April </w:t>
      </w:r>
      <w:r w:rsidRPr="00B54644">
        <w:rPr>
          <w:rFonts w:ascii="Arial" w:hAnsi="Arial" w:cs="Arial"/>
          <w:sz w:val="18"/>
          <w:szCs w:val="18"/>
          <w:lang w:val="en-GB"/>
        </w:rPr>
        <w:t>2014 and the left over Federal PSDP funds would be u</w:t>
      </w:r>
      <w:r w:rsidR="000C163E" w:rsidRPr="00B54644">
        <w:rPr>
          <w:rFonts w:ascii="Arial" w:hAnsi="Arial" w:cs="Arial"/>
          <w:sz w:val="18"/>
          <w:szCs w:val="18"/>
          <w:lang w:val="en-GB"/>
        </w:rPr>
        <w:t>sed for on-the-ground activities during the remaining four months</w:t>
      </w:r>
      <w:r w:rsidRPr="00B54644">
        <w:rPr>
          <w:rFonts w:ascii="Arial" w:hAnsi="Arial" w:cs="Arial"/>
          <w:sz w:val="18"/>
          <w:szCs w:val="18"/>
          <w:lang w:val="en-GB"/>
        </w:rPr>
        <w:t>. Impact of the SLM interventions implemented during the pilot phase would be assessed</w:t>
      </w:r>
      <w:r w:rsidR="000C163E" w:rsidRPr="00B54644">
        <w:rPr>
          <w:rFonts w:ascii="Arial" w:hAnsi="Arial" w:cs="Arial"/>
          <w:sz w:val="18"/>
          <w:szCs w:val="18"/>
          <w:lang w:val="en-GB"/>
        </w:rPr>
        <w:t xml:space="preserve"> during this period</w:t>
      </w:r>
      <w:r w:rsidRPr="00B54644">
        <w:rPr>
          <w:rFonts w:ascii="Arial" w:hAnsi="Arial" w:cs="Arial"/>
          <w:sz w:val="18"/>
          <w:szCs w:val="18"/>
          <w:lang w:val="en-GB"/>
        </w:rPr>
        <w:t xml:space="preserve">. </w:t>
      </w:r>
      <w:r w:rsidR="000C163E" w:rsidRPr="00B54644">
        <w:rPr>
          <w:rFonts w:ascii="Arial" w:hAnsi="Arial" w:cs="Arial"/>
          <w:sz w:val="18"/>
          <w:szCs w:val="18"/>
          <w:lang w:val="en-GB"/>
        </w:rPr>
        <w:t>However, the priority is start the u</w:t>
      </w:r>
      <w:r w:rsidRPr="00B54644">
        <w:rPr>
          <w:rFonts w:ascii="Arial" w:hAnsi="Arial" w:cs="Arial"/>
          <w:sz w:val="18"/>
          <w:szCs w:val="18"/>
          <w:lang w:val="en-GB"/>
        </w:rPr>
        <w:t xml:space="preserve">p-scaling phase of SLM Programme </w:t>
      </w:r>
      <w:r w:rsidR="000C163E" w:rsidRPr="00B54644">
        <w:rPr>
          <w:rFonts w:ascii="Arial" w:hAnsi="Arial" w:cs="Arial"/>
          <w:sz w:val="18"/>
          <w:szCs w:val="18"/>
          <w:lang w:val="en-GB"/>
        </w:rPr>
        <w:t xml:space="preserve">as early as possible. </w:t>
      </w:r>
      <w:r w:rsidR="00F87228" w:rsidRPr="00B54644">
        <w:rPr>
          <w:rFonts w:ascii="Arial" w:hAnsi="Arial" w:cs="Arial"/>
          <w:sz w:val="18"/>
          <w:szCs w:val="18"/>
        </w:rPr>
        <w:t xml:space="preserve">Following are some of the priority needs for next </w:t>
      </w:r>
      <w:r w:rsidR="000C163E" w:rsidRPr="00B54644">
        <w:rPr>
          <w:rFonts w:ascii="Arial" w:hAnsi="Arial" w:cs="Arial"/>
          <w:sz w:val="18"/>
          <w:szCs w:val="18"/>
        </w:rPr>
        <w:t>four months</w:t>
      </w:r>
      <w:r w:rsidR="00F87228" w:rsidRPr="00B54644">
        <w:rPr>
          <w:rFonts w:ascii="Arial" w:hAnsi="Arial" w:cs="Arial"/>
          <w:sz w:val="18"/>
          <w:szCs w:val="18"/>
        </w:rPr>
        <w:t>:</w:t>
      </w:r>
    </w:p>
    <w:p w:rsidR="00CB76B0" w:rsidRPr="00B54644" w:rsidRDefault="00CB76B0" w:rsidP="00CB76B0">
      <w:pPr>
        <w:spacing w:line="276" w:lineRule="auto"/>
        <w:rPr>
          <w:rFonts w:ascii="Arial" w:hAnsi="Arial" w:cs="Arial"/>
          <w:b/>
          <w:caps/>
          <w:sz w:val="18"/>
          <w:szCs w:val="18"/>
        </w:rPr>
      </w:pPr>
    </w:p>
    <w:p w:rsidR="0063115C" w:rsidRPr="00B54644" w:rsidRDefault="001F7C60" w:rsidP="00AE5E03">
      <w:pPr>
        <w:pStyle w:val="ListParagraph"/>
        <w:numPr>
          <w:ilvl w:val="0"/>
          <w:numId w:val="16"/>
        </w:numPr>
        <w:spacing w:line="276" w:lineRule="auto"/>
        <w:rPr>
          <w:rFonts w:ascii="Arial" w:hAnsi="Arial" w:cs="Arial"/>
          <w:b/>
        </w:rPr>
      </w:pPr>
      <w:r w:rsidRPr="00B54644">
        <w:rPr>
          <w:rFonts w:ascii="Arial" w:hAnsi="Arial" w:cs="Arial"/>
          <w:sz w:val="18"/>
          <w:szCs w:val="18"/>
        </w:rPr>
        <w:t>Secure the approval of provincial PC-I of KP</w:t>
      </w:r>
      <w:r w:rsidR="0063115C" w:rsidRPr="00B54644">
        <w:rPr>
          <w:rFonts w:ascii="Arial" w:hAnsi="Arial" w:cs="Arial"/>
          <w:sz w:val="18"/>
          <w:szCs w:val="18"/>
        </w:rPr>
        <w:t xml:space="preserve"> from the provincial PDWP;</w:t>
      </w:r>
    </w:p>
    <w:p w:rsidR="0063115C" w:rsidRPr="00B54644" w:rsidRDefault="0063115C" w:rsidP="00AE5E03">
      <w:pPr>
        <w:pStyle w:val="ListParagraph"/>
        <w:numPr>
          <w:ilvl w:val="0"/>
          <w:numId w:val="16"/>
        </w:numPr>
        <w:spacing w:line="276" w:lineRule="auto"/>
        <w:rPr>
          <w:rFonts w:ascii="Arial" w:hAnsi="Arial" w:cs="Arial"/>
          <w:b/>
        </w:rPr>
      </w:pPr>
      <w:r w:rsidRPr="00B54644">
        <w:rPr>
          <w:rFonts w:ascii="Arial" w:hAnsi="Arial" w:cs="Arial"/>
          <w:sz w:val="18"/>
          <w:szCs w:val="18"/>
        </w:rPr>
        <w:lastRenderedPageBreak/>
        <w:t>Finalize the umbrella PC-I of the up-scaling phase of the SLMP and submit the same to the Ministry of PD&amp;R for seeking approval of the CDWP and ECNEC;</w:t>
      </w:r>
    </w:p>
    <w:p w:rsidR="0063115C" w:rsidRPr="00B54644" w:rsidRDefault="0063115C" w:rsidP="00AE5E03">
      <w:pPr>
        <w:pStyle w:val="ListParagraph"/>
        <w:numPr>
          <w:ilvl w:val="0"/>
          <w:numId w:val="16"/>
        </w:numPr>
        <w:spacing w:line="276" w:lineRule="auto"/>
        <w:rPr>
          <w:rFonts w:ascii="Arial" w:hAnsi="Arial" w:cs="Arial"/>
          <w:b/>
        </w:rPr>
      </w:pPr>
      <w:r w:rsidRPr="00B54644">
        <w:rPr>
          <w:rFonts w:ascii="Arial" w:hAnsi="Arial" w:cs="Arial"/>
          <w:sz w:val="18"/>
          <w:szCs w:val="18"/>
        </w:rPr>
        <w:t>Finalize the UNDP Strategic Document and arrange its signing by the UNDP and Climate Change Division.</w:t>
      </w:r>
    </w:p>
    <w:p w:rsidR="0063115C" w:rsidRPr="00B54644" w:rsidRDefault="0063115C" w:rsidP="00AE5E03">
      <w:pPr>
        <w:pStyle w:val="ListParagraph"/>
        <w:numPr>
          <w:ilvl w:val="0"/>
          <w:numId w:val="16"/>
        </w:numPr>
        <w:spacing w:line="276" w:lineRule="auto"/>
        <w:rPr>
          <w:rFonts w:ascii="Arial" w:hAnsi="Arial" w:cs="Arial"/>
          <w:b/>
        </w:rPr>
      </w:pPr>
      <w:r w:rsidRPr="00B54644">
        <w:rPr>
          <w:rFonts w:ascii="Arial" w:hAnsi="Arial" w:cs="Arial"/>
          <w:sz w:val="18"/>
          <w:szCs w:val="18"/>
        </w:rPr>
        <w:t>Revise/finalize Enabling Activity NAP Alignment and UNCCD National Reporting document and arrange its signing by the UNDP and CCD;</w:t>
      </w:r>
    </w:p>
    <w:p w:rsidR="0063115C" w:rsidRPr="00B54644" w:rsidRDefault="0063115C" w:rsidP="00AE5E03">
      <w:pPr>
        <w:pStyle w:val="ListParagraph"/>
        <w:numPr>
          <w:ilvl w:val="0"/>
          <w:numId w:val="16"/>
        </w:numPr>
        <w:spacing w:line="276" w:lineRule="auto"/>
        <w:rPr>
          <w:rFonts w:ascii="Arial" w:hAnsi="Arial" w:cs="Arial"/>
          <w:b/>
        </w:rPr>
      </w:pPr>
      <w:r w:rsidRPr="00B54644">
        <w:rPr>
          <w:rFonts w:ascii="Arial" w:hAnsi="Arial" w:cs="Arial"/>
          <w:sz w:val="18"/>
          <w:szCs w:val="18"/>
        </w:rPr>
        <w:t>Process SPOT satellite images for developing base lines and thematic maps of 8 new villages;</w:t>
      </w:r>
    </w:p>
    <w:p w:rsidR="0063115C" w:rsidRPr="00B54644" w:rsidRDefault="0063115C" w:rsidP="00AE5E03">
      <w:pPr>
        <w:pStyle w:val="ListParagraph"/>
        <w:numPr>
          <w:ilvl w:val="0"/>
          <w:numId w:val="16"/>
        </w:numPr>
        <w:spacing w:line="276" w:lineRule="auto"/>
        <w:rPr>
          <w:rFonts w:ascii="Arial" w:hAnsi="Arial" w:cs="Arial"/>
          <w:b/>
        </w:rPr>
      </w:pPr>
      <w:r w:rsidRPr="00B54644">
        <w:rPr>
          <w:rFonts w:ascii="Arial" w:hAnsi="Arial" w:cs="Arial"/>
          <w:sz w:val="18"/>
          <w:szCs w:val="18"/>
        </w:rPr>
        <w:t>Process ASTER satellite images for developing land cover and thematic maps of 4 new districts of the up-scaling phase of the project;</w:t>
      </w:r>
    </w:p>
    <w:p w:rsidR="0063115C" w:rsidRPr="00B54644" w:rsidRDefault="00622FE6" w:rsidP="00AE5E03">
      <w:pPr>
        <w:pStyle w:val="ListParagraph"/>
        <w:numPr>
          <w:ilvl w:val="0"/>
          <w:numId w:val="16"/>
        </w:numPr>
        <w:spacing w:line="276" w:lineRule="auto"/>
        <w:rPr>
          <w:rFonts w:ascii="Arial" w:hAnsi="Arial" w:cs="Arial"/>
          <w:b/>
        </w:rPr>
      </w:pPr>
      <w:r w:rsidRPr="00B54644">
        <w:rPr>
          <w:rFonts w:ascii="Arial" w:hAnsi="Arial" w:cs="Arial"/>
          <w:sz w:val="18"/>
          <w:szCs w:val="18"/>
        </w:rPr>
        <w:t xml:space="preserve">Continue on-the-ground SLM activities with PSDP funding in districts </w:t>
      </w:r>
      <w:proofErr w:type="spellStart"/>
      <w:r w:rsidRPr="00B54644">
        <w:rPr>
          <w:rFonts w:ascii="Arial" w:hAnsi="Arial" w:cs="Arial"/>
          <w:sz w:val="18"/>
          <w:szCs w:val="18"/>
        </w:rPr>
        <w:t>Bhakkar</w:t>
      </w:r>
      <w:proofErr w:type="spellEnd"/>
      <w:r w:rsidRPr="00B54644">
        <w:rPr>
          <w:rFonts w:ascii="Arial" w:hAnsi="Arial" w:cs="Arial"/>
          <w:sz w:val="18"/>
          <w:szCs w:val="18"/>
        </w:rPr>
        <w:t xml:space="preserve">, </w:t>
      </w:r>
      <w:proofErr w:type="spellStart"/>
      <w:r w:rsidRPr="00B54644">
        <w:rPr>
          <w:rFonts w:ascii="Arial" w:hAnsi="Arial" w:cs="Arial"/>
          <w:sz w:val="18"/>
          <w:szCs w:val="18"/>
        </w:rPr>
        <w:t>Chakwal</w:t>
      </w:r>
      <w:proofErr w:type="spellEnd"/>
      <w:r w:rsidRPr="00B54644">
        <w:rPr>
          <w:rFonts w:ascii="Arial" w:hAnsi="Arial" w:cs="Arial"/>
          <w:sz w:val="18"/>
          <w:szCs w:val="18"/>
        </w:rPr>
        <w:t xml:space="preserve"> (Punjab) </w:t>
      </w:r>
      <w:proofErr w:type="spellStart"/>
      <w:r w:rsidRPr="00B54644">
        <w:rPr>
          <w:rFonts w:ascii="Arial" w:hAnsi="Arial" w:cs="Arial"/>
          <w:sz w:val="18"/>
          <w:szCs w:val="18"/>
        </w:rPr>
        <w:t>Lakki</w:t>
      </w:r>
      <w:proofErr w:type="spellEnd"/>
      <w:r w:rsidRPr="00B54644">
        <w:rPr>
          <w:rFonts w:ascii="Arial" w:hAnsi="Arial" w:cs="Arial"/>
          <w:sz w:val="18"/>
          <w:szCs w:val="18"/>
        </w:rPr>
        <w:t xml:space="preserve"> Marwat, D.I. Khan (KP), and </w:t>
      </w:r>
      <w:proofErr w:type="spellStart"/>
      <w:r w:rsidR="00FF3A29" w:rsidRPr="00B54644">
        <w:rPr>
          <w:rFonts w:ascii="Arial" w:hAnsi="Arial" w:cs="Arial"/>
          <w:sz w:val="18"/>
          <w:szCs w:val="18"/>
        </w:rPr>
        <w:t>Kech</w:t>
      </w:r>
      <w:proofErr w:type="spellEnd"/>
      <w:r w:rsidR="00FF3A29" w:rsidRPr="00B54644">
        <w:rPr>
          <w:rFonts w:ascii="Arial" w:hAnsi="Arial" w:cs="Arial"/>
          <w:sz w:val="18"/>
          <w:szCs w:val="18"/>
        </w:rPr>
        <w:t xml:space="preserve"> (</w:t>
      </w:r>
      <w:proofErr w:type="spellStart"/>
      <w:r w:rsidR="00FF3A29" w:rsidRPr="00B54644">
        <w:rPr>
          <w:rFonts w:ascii="Arial" w:hAnsi="Arial" w:cs="Arial"/>
          <w:sz w:val="18"/>
          <w:szCs w:val="18"/>
        </w:rPr>
        <w:t>Balochistan</w:t>
      </w:r>
      <w:proofErr w:type="spellEnd"/>
      <w:r w:rsidR="00FF3A29" w:rsidRPr="00B54644">
        <w:rPr>
          <w:rFonts w:ascii="Arial" w:hAnsi="Arial" w:cs="Arial"/>
          <w:sz w:val="18"/>
          <w:szCs w:val="18"/>
        </w:rPr>
        <w:t xml:space="preserve">), and </w:t>
      </w:r>
    </w:p>
    <w:p w:rsidR="00FF3A29" w:rsidRPr="00B54644" w:rsidRDefault="00FF3A29" w:rsidP="00AE5E03">
      <w:pPr>
        <w:pStyle w:val="ListParagraph"/>
        <w:numPr>
          <w:ilvl w:val="0"/>
          <w:numId w:val="16"/>
        </w:numPr>
        <w:spacing w:line="276" w:lineRule="auto"/>
        <w:rPr>
          <w:rFonts w:ascii="Arial" w:hAnsi="Arial" w:cs="Arial"/>
        </w:rPr>
      </w:pPr>
      <w:r w:rsidRPr="00B54644">
        <w:rPr>
          <w:rFonts w:ascii="Arial" w:hAnsi="Arial" w:cs="Arial"/>
          <w:sz w:val="18"/>
        </w:rPr>
        <w:t>Conduct impact assessment of SLM interventions in selected districts undertaken during the pilot phase.</w:t>
      </w:r>
    </w:p>
    <w:p w:rsidR="0063115C" w:rsidRPr="00B54644" w:rsidRDefault="0063115C" w:rsidP="0063115C">
      <w:pPr>
        <w:spacing w:line="276" w:lineRule="auto"/>
        <w:rPr>
          <w:rFonts w:ascii="Arial" w:hAnsi="Arial" w:cs="Arial"/>
          <w:b/>
        </w:rPr>
      </w:pPr>
    </w:p>
    <w:p w:rsidR="0063115C" w:rsidRPr="00B54644" w:rsidRDefault="0063115C" w:rsidP="00AE5E03">
      <w:pPr>
        <w:pStyle w:val="ListParagraph"/>
        <w:numPr>
          <w:ilvl w:val="0"/>
          <w:numId w:val="16"/>
        </w:numPr>
        <w:spacing w:line="276" w:lineRule="auto"/>
        <w:rPr>
          <w:rFonts w:ascii="Arial" w:hAnsi="Arial" w:cs="Arial"/>
          <w:b/>
        </w:rPr>
        <w:sectPr w:rsidR="0063115C" w:rsidRPr="00B54644" w:rsidSect="00CA6626">
          <w:pgSz w:w="11907" w:h="16839" w:code="9"/>
          <w:pgMar w:top="1440" w:right="1440" w:bottom="1440" w:left="1440" w:header="720" w:footer="720" w:gutter="0"/>
          <w:cols w:space="720"/>
          <w:docGrid w:linePitch="360"/>
        </w:sectPr>
      </w:pPr>
    </w:p>
    <w:p w:rsidR="00EA1AA8" w:rsidRPr="00B54644" w:rsidRDefault="00EA1AA8" w:rsidP="00EA1AA8">
      <w:pPr>
        <w:rPr>
          <w:rFonts w:ascii="Arial" w:hAnsi="Arial" w:cs="Arial"/>
          <w:b/>
        </w:rPr>
      </w:pPr>
      <w:r w:rsidRPr="00B54644">
        <w:rPr>
          <w:rFonts w:ascii="Arial" w:hAnsi="Arial" w:cs="Arial"/>
          <w:b/>
        </w:rPr>
        <w:lastRenderedPageBreak/>
        <w:t xml:space="preserve">Annex: AWP Based Reporting Matrix </w:t>
      </w:r>
    </w:p>
    <w:p w:rsidR="00EA1AA8" w:rsidRPr="00B54644" w:rsidRDefault="00EA1AA8" w:rsidP="00EA1AA8">
      <w:pPr>
        <w:rPr>
          <w:rFonts w:ascii="Arial" w:hAnsi="Arial" w:cs="Arial"/>
          <w:b/>
        </w:rPr>
      </w:pPr>
    </w:p>
    <w:tbl>
      <w:tblPr>
        <w:tblW w:w="1481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4770"/>
        <w:gridCol w:w="2216"/>
        <w:gridCol w:w="1260"/>
        <w:gridCol w:w="1350"/>
        <w:gridCol w:w="1170"/>
      </w:tblGrid>
      <w:tr w:rsidR="00EA1AA8" w:rsidRPr="00B54644" w:rsidTr="00EA1AA8">
        <w:trPr>
          <w:cantSplit/>
          <w:trHeight w:val="1058"/>
        </w:trPr>
        <w:tc>
          <w:tcPr>
            <w:tcW w:w="4050" w:type="dxa"/>
            <w:shd w:val="clear" w:color="auto" w:fill="FFFF99"/>
          </w:tcPr>
          <w:p w:rsidR="00EA1AA8" w:rsidRPr="00B54644" w:rsidRDefault="00EA1AA8" w:rsidP="00EA1AA8">
            <w:pPr>
              <w:rPr>
                <w:rFonts w:ascii="Arial" w:hAnsi="Arial" w:cs="Arial"/>
                <w:b/>
                <w:bCs/>
                <w:lang w:val="en-GB"/>
              </w:rPr>
            </w:pPr>
            <w:r w:rsidRPr="00B54644">
              <w:rPr>
                <w:rFonts w:ascii="Arial" w:hAnsi="Arial" w:cs="Arial"/>
                <w:b/>
                <w:bCs/>
                <w:sz w:val="22"/>
                <w:szCs w:val="22"/>
                <w:lang w:val="en-GB"/>
              </w:rPr>
              <w:t>EXPECTED  OUTPUTS</w:t>
            </w:r>
          </w:p>
          <w:p w:rsidR="00EA1AA8" w:rsidRPr="00B54644" w:rsidRDefault="00EA1AA8" w:rsidP="00EA1AA8">
            <w:pPr>
              <w:rPr>
                <w:rFonts w:ascii="Arial" w:hAnsi="Arial" w:cs="Arial"/>
                <w:i/>
                <w:lang w:val="en-GB"/>
              </w:rPr>
            </w:pPr>
            <w:r w:rsidRPr="00B54644">
              <w:rPr>
                <w:rFonts w:ascii="Arial" w:hAnsi="Arial" w:cs="Arial"/>
                <w:i/>
                <w:sz w:val="22"/>
                <w:szCs w:val="22"/>
                <w:lang w:val="en-GB"/>
              </w:rPr>
              <w:t>And baseline, associated indicators and annual targets</w:t>
            </w:r>
          </w:p>
        </w:tc>
        <w:tc>
          <w:tcPr>
            <w:tcW w:w="4770" w:type="dxa"/>
            <w:shd w:val="clear" w:color="auto" w:fill="FFFF99"/>
          </w:tcPr>
          <w:p w:rsidR="00EA1AA8" w:rsidRPr="00B54644" w:rsidRDefault="00EA1AA8" w:rsidP="00EA1AA8">
            <w:pPr>
              <w:rPr>
                <w:rFonts w:ascii="Arial" w:hAnsi="Arial" w:cs="Arial"/>
                <w:bCs/>
                <w:i/>
              </w:rPr>
            </w:pPr>
            <w:r w:rsidRPr="00B54644">
              <w:rPr>
                <w:rFonts w:ascii="Arial" w:hAnsi="Arial" w:cs="Arial"/>
                <w:b/>
                <w:bCs/>
                <w:sz w:val="22"/>
                <w:szCs w:val="22"/>
                <w:lang w:val="en-GB"/>
              </w:rPr>
              <w:t xml:space="preserve">PLANNED ACTIVITIES (as </w:t>
            </w:r>
            <w:r w:rsidRPr="00B54644">
              <w:rPr>
                <w:rFonts w:ascii="Arial" w:hAnsi="Arial" w:cs="Arial"/>
                <w:b/>
                <w:bCs/>
                <w:sz w:val="22"/>
                <w:szCs w:val="22"/>
              </w:rPr>
              <w:t>per AWP)</w:t>
            </w:r>
          </w:p>
        </w:tc>
        <w:tc>
          <w:tcPr>
            <w:tcW w:w="2216" w:type="dxa"/>
            <w:shd w:val="clear" w:color="auto" w:fill="FFFF99"/>
            <w:vAlign w:val="center"/>
          </w:tcPr>
          <w:p w:rsidR="00EA1AA8" w:rsidRPr="00B54644" w:rsidRDefault="00EA1AA8" w:rsidP="00EA1AA8">
            <w:pPr>
              <w:jc w:val="center"/>
              <w:rPr>
                <w:rFonts w:ascii="Arial" w:hAnsi="Arial" w:cs="Arial"/>
                <w:b/>
                <w:bCs/>
                <w:lang w:val="en-GB"/>
              </w:rPr>
            </w:pPr>
            <w:r w:rsidRPr="00B54644">
              <w:rPr>
                <w:rFonts w:ascii="Arial" w:hAnsi="Arial" w:cs="Arial"/>
                <w:b/>
                <w:bCs/>
                <w:sz w:val="22"/>
                <w:szCs w:val="22"/>
                <w:lang w:val="en-GB"/>
              </w:rPr>
              <w:t>Activity Status</w:t>
            </w:r>
          </w:p>
          <w:p w:rsidR="00EA1AA8" w:rsidRPr="00B54644" w:rsidRDefault="00EA1AA8" w:rsidP="00EA1AA8">
            <w:pPr>
              <w:jc w:val="center"/>
              <w:rPr>
                <w:rFonts w:ascii="Arial" w:hAnsi="Arial" w:cs="Arial"/>
                <w:b/>
                <w:bCs/>
                <w:lang w:val="en-GB"/>
              </w:rPr>
            </w:pPr>
            <w:r w:rsidRPr="00B54644">
              <w:rPr>
                <w:rFonts w:ascii="Arial" w:hAnsi="Arial" w:cs="Arial"/>
                <w:bCs/>
                <w:i/>
                <w:sz w:val="22"/>
                <w:szCs w:val="22"/>
                <w:lang w:val="en-GB"/>
              </w:rPr>
              <w:t xml:space="preserve">Completed, </w:t>
            </w:r>
            <w:proofErr w:type="spellStart"/>
            <w:r w:rsidRPr="00B54644">
              <w:rPr>
                <w:rFonts w:ascii="Arial" w:hAnsi="Arial" w:cs="Arial"/>
                <w:bCs/>
                <w:i/>
                <w:sz w:val="22"/>
                <w:szCs w:val="22"/>
                <w:lang w:val="en-GB"/>
              </w:rPr>
              <w:t>Ongoing</w:t>
            </w:r>
            <w:proofErr w:type="spellEnd"/>
            <w:r w:rsidRPr="00B54644">
              <w:rPr>
                <w:rFonts w:ascii="Arial" w:hAnsi="Arial" w:cs="Arial"/>
                <w:bCs/>
                <w:i/>
                <w:sz w:val="22"/>
                <w:szCs w:val="22"/>
                <w:lang w:val="en-GB"/>
              </w:rPr>
              <w:t>, Delayed, Cancelled</w:t>
            </w:r>
          </w:p>
        </w:tc>
        <w:tc>
          <w:tcPr>
            <w:tcW w:w="1260" w:type="dxa"/>
            <w:shd w:val="clear" w:color="auto" w:fill="FFFF99"/>
            <w:vAlign w:val="center"/>
          </w:tcPr>
          <w:p w:rsidR="00EA1AA8" w:rsidRPr="00B54644" w:rsidRDefault="00EA1AA8" w:rsidP="00EA1AA8">
            <w:pPr>
              <w:jc w:val="center"/>
              <w:rPr>
                <w:rFonts w:ascii="Arial" w:hAnsi="Arial" w:cs="Arial"/>
                <w:b/>
                <w:bCs/>
                <w:lang w:val="en-GB"/>
              </w:rPr>
            </w:pPr>
            <w:r w:rsidRPr="00B54644">
              <w:rPr>
                <w:rFonts w:ascii="Arial" w:hAnsi="Arial" w:cs="Arial"/>
                <w:b/>
                <w:bCs/>
                <w:sz w:val="22"/>
                <w:szCs w:val="22"/>
                <w:lang w:val="en-GB"/>
              </w:rPr>
              <w:t>AWP Budget ($)</w:t>
            </w:r>
          </w:p>
        </w:tc>
        <w:tc>
          <w:tcPr>
            <w:tcW w:w="1350" w:type="dxa"/>
            <w:shd w:val="clear" w:color="auto" w:fill="FFFF99"/>
            <w:vAlign w:val="center"/>
          </w:tcPr>
          <w:p w:rsidR="00EA1AA8" w:rsidRPr="00B54644" w:rsidRDefault="00EA1AA8" w:rsidP="00EA1AA8">
            <w:pPr>
              <w:ind w:left="-164" w:right="-52"/>
              <w:jc w:val="center"/>
              <w:rPr>
                <w:rFonts w:ascii="Arial" w:hAnsi="Arial" w:cs="Arial"/>
                <w:b/>
                <w:bCs/>
                <w:lang w:val="en-GB"/>
              </w:rPr>
            </w:pPr>
            <w:r w:rsidRPr="00B54644">
              <w:rPr>
                <w:rFonts w:ascii="Arial" w:hAnsi="Arial" w:cs="Arial"/>
                <w:b/>
                <w:bCs/>
                <w:sz w:val="22"/>
                <w:szCs w:val="22"/>
                <w:lang w:val="en-GB"/>
              </w:rPr>
              <w:t>Expenditure ($)</w:t>
            </w:r>
          </w:p>
        </w:tc>
        <w:tc>
          <w:tcPr>
            <w:tcW w:w="1170" w:type="dxa"/>
            <w:shd w:val="clear" w:color="auto" w:fill="FFFF99"/>
            <w:vAlign w:val="center"/>
          </w:tcPr>
          <w:p w:rsidR="00EA1AA8" w:rsidRPr="00B54644" w:rsidRDefault="00EA1AA8" w:rsidP="00EA1AA8">
            <w:pPr>
              <w:jc w:val="center"/>
              <w:rPr>
                <w:rFonts w:ascii="Arial" w:hAnsi="Arial" w:cs="Arial"/>
                <w:b/>
                <w:bCs/>
                <w:lang w:val="en-GB"/>
              </w:rPr>
            </w:pPr>
            <w:r w:rsidRPr="00B54644">
              <w:rPr>
                <w:rFonts w:ascii="Arial" w:hAnsi="Arial" w:cs="Arial"/>
                <w:b/>
                <w:bCs/>
                <w:sz w:val="22"/>
                <w:szCs w:val="22"/>
                <w:lang w:val="en-GB"/>
              </w:rPr>
              <w:t>% Delivery</w:t>
            </w:r>
          </w:p>
        </w:tc>
      </w:tr>
      <w:tr w:rsidR="00EA1AA8" w:rsidRPr="00B54644" w:rsidTr="00EA1AA8">
        <w:trPr>
          <w:cantSplit/>
          <w:trHeight w:val="135"/>
        </w:trPr>
        <w:tc>
          <w:tcPr>
            <w:tcW w:w="8820" w:type="dxa"/>
            <w:gridSpan w:val="2"/>
            <w:shd w:val="clear" w:color="auto" w:fill="17365D" w:themeFill="text2" w:themeFillShade="BF"/>
          </w:tcPr>
          <w:p w:rsidR="00EA1AA8" w:rsidRPr="00B54644" w:rsidRDefault="00EA1AA8" w:rsidP="00EA1AA8">
            <w:pPr>
              <w:rPr>
                <w:rFonts w:ascii="Arial" w:hAnsi="Arial" w:cs="Arial"/>
                <w:b/>
                <w:iCs/>
                <w:sz w:val="18"/>
                <w:szCs w:val="18"/>
                <w:lang w:val="en-GB"/>
              </w:rPr>
            </w:pPr>
            <w:r w:rsidRPr="00B54644">
              <w:rPr>
                <w:rFonts w:ascii="Arial" w:hAnsi="Arial" w:cs="Arial"/>
                <w:b/>
                <w:sz w:val="22"/>
                <w:szCs w:val="22"/>
                <w:lang w:val="en-GB"/>
              </w:rPr>
              <w:t xml:space="preserve">Output 1.1: </w:t>
            </w:r>
            <w:r w:rsidRPr="00B54644">
              <w:rPr>
                <w:rFonts w:ascii="Arial" w:hAnsi="Arial" w:cs="Arial"/>
                <w:b/>
                <w:bCs/>
                <w:iCs/>
                <w:sz w:val="22"/>
                <w:szCs w:val="22"/>
                <w:lang w:val="en-GB"/>
              </w:rPr>
              <w:t xml:space="preserve">SLM related  policy reforms mainstreamed into </w:t>
            </w:r>
            <w:proofErr w:type="spellStart"/>
            <w:r w:rsidRPr="00B54644">
              <w:rPr>
                <w:rFonts w:ascii="Arial" w:hAnsi="Arial" w:cs="Arial"/>
                <w:b/>
                <w:bCs/>
                <w:iCs/>
                <w:sz w:val="22"/>
                <w:szCs w:val="22"/>
                <w:lang w:val="en-GB"/>
              </w:rPr>
              <w:t>sectoral</w:t>
            </w:r>
            <w:proofErr w:type="spellEnd"/>
            <w:r w:rsidRPr="00B54644">
              <w:rPr>
                <w:rFonts w:ascii="Arial" w:hAnsi="Arial" w:cs="Arial"/>
                <w:b/>
                <w:bCs/>
                <w:iCs/>
                <w:sz w:val="22"/>
                <w:szCs w:val="22"/>
                <w:lang w:val="en-GB"/>
              </w:rPr>
              <w:t xml:space="preserve"> policies and planning</w:t>
            </w:r>
          </w:p>
        </w:tc>
        <w:tc>
          <w:tcPr>
            <w:tcW w:w="2216" w:type="dxa"/>
            <w:vAlign w:val="center"/>
          </w:tcPr>
          <w:p w:rsidR="00EA1AA8" w:rsidRPr="00B54644" w:rsidRDefault="00EA1AA8" w:rsidP="00EA1AA8">
            <w:pPr>
              <w:jc w:val="center"/>
              <w:rPr>
                <w:rFonts w:ascii="Arial" w:hAnsi="Arial" w:cs="Arial"/>
                <w:sz w:val="18"/>
                <w:szCs w:val="18"/>
                <w:lang w:val="en-GB"/>
              </w:rPr>
            </w:pPr>
          </w:p>
        </w:tc>
        <w:tc>
          <w:tcPr>
            <w:tcW w:w="1260" w:type="dxa"/>
            <w:vAlign w:val="center"/>
          </w:tcPr>
          <w:p w:rsidR="00EA1AA8" w:rsidRPr="00B54644" w:rsidRDefault="00EA1AA8" w:rsidP="00EA1AA8">
            <w:pPr>
              <w:jc w:val="center"/>
              <w:rPr>
                <w:rFonts w:ascii="Arial" w:hAnsi="Arial" w:cs="Arial"/>
                <w:sz w:val="18"/>
                <w:szCs w:val="18"/>
                <w:lang w:val="en-GB"/>
              </w:rPr>
            </w:pPr>
          </w:p>
        </w:tc>
        <w:tc>
          <w:tcPr>
            <w:tcW w:w="1350" w:type="dxa"/>
            <w:vAlign w:val="center"/>
          </w:tcPr>
          <w:p w:rsidR="00EA1AA8" w:rsidRPr="00B54644" w:rsidRDefault="00EA1AA8" w:rsidP="00EA1AA8">
            <w:pPr>
              <w:jc w:val="center"/>
              <w:rPr>
                <w:rFonts w:ascii="Arial" w:hAnsi="Arial" w:cs="Arial"/>
                <w:sz w:val="18"/>
                <w:szCs w:val="18"/>
                <w:lang w:val="en-GB"/>
              </w:rPr>
            </w:pPr>
          </w:p>
        </w:tc>
        <w:tc>
          <w:tcPr>
            <w:tcW w:w="1170" w:type="dxa"/>
            <w:vAlign w:val="center"/>
          </w:tcPr>
          <w:p w:rsidR="00EA1AA8" w:rsidRPr="00B54644" w:rsidRDefault="00EA1AA8" w:rsidP="00EA1AA8">
            <w:pPr>
              <w:jc w:val="center"/>
              <w:rPr>
                <w:rFonts w:ascii="Arial" w:hAnsi="Arial" w:cs="Arial"/>
                <w:sz w:val="18"/>
                <w:szCs w:val="18"/>
                <w:lang w:val="en-GB"/>
              </w:rPr>
            </w:pPr>
          </w:p>
        </w:tc>
      </w:tr>
      <w:tr w:rsidR="00EA1AA8" w:rsidRPr="00B54644" w:rsidTr="00EA1AA8">
        <w:trPr>
          <w:cantSplit/>
          <w:trHeight w:val="135"/>
        </w:trPr>
        <w:tc>
          <w:tcPr>
            <w:tcW w:w="4050" w:type="dxa"/>
            <w:vMerge w:val="restart"/>
          </w:tcPr>
          <w:p w:rsidR="00EA1AA8" w:rsidRPr="00B54644" w:rsidRDefault="00EA1AA8" w:rsidP="00EA1AA8">
            <w:pPr>
              <w:rPr>
                <w:rFonts w:ascii="Arial" w:hAnsi="Arial" w:cs="Arial"/>
                <w:sz w:val="14"/>
                <w:lang w:val="en-GB"/>
              </w:rPr>
            </w:pPr>
          </w:p>
          <w:p w:rsidR="00EA1AA8" w:rsidRPr="00B54644" w:rsidRDefault="00EA1AA8" w:rsidP="00EA1AA8">
            <w:pPr>
              <w:rPr>
                <w:rFonts w:ascii="Arial" w:hAnsi="Arial" w:cs="Arial"/>
                <w:i/>
                <w:lang w:val="en-GB"/>
              </w:rPr>
            </w:pPr>
            <w:r w:rsidRPr="00B54644">
              <w:rPr>
                <w:rFonts w:ascii="Arial" w:hAnsi="Arial" w:cs="Arial"/>
                <w:b/>
                <w:i/>
                <w:sz w:val="22"/>
                <w:szCs w:val="22"/>
                <w:lang w:val="en-GB"/>
              </w:rPr>
              <w:t>Baseline:</w:t>
            </w:r>
            <w:r w:rsidRPr="00B54644">
              <w:rPr>
                <w:rFonts w:ascii="Arial" w:hAnsi="Arial" w:cs="Arial"/>
                <w:i/>
                <w:sz w:val="22"/>
                <w:szCs w:val="22"/>
                <w:lang w:val="en-GB"/>
              </w:rPr>
              <w:t xml:space="preserve"> </w:t>
            </w:r>
            <w:r w:rsidRPr="00B54644">
              <w:rPr>
                <w:rFonts w:ascii="Arial" w:hAnsi="Arial" w:cs="Arial"/>
                <w:sz w:val="18"/>
                <w:szCs w:val="18"/>
                <w:lang w:val="en-GB"/>
              </w:rPr>
              <w:t>National policy on environment &amp; draft national policies on agriculture, forest and water. Pakistan-PRSP-II</w:t>
            </w:r>
          </w:p>
          <w:p w:rsidR="00EA1AA8" w:rsidRPr="00B54644" w:rsidRDefault="00EA1AA8" w:rsidP="00EA1AA8">
            <w:pPr>
              <w:rPr>
                <w:rFonts w:ascii="Arial" w:hAnsi="Arial" w:cs="Arial"/>
                <w:b/>
                <w:i/>
                <w:sz w:val="14"/>
                <w:lang w:val="en-GB"/>
              </w:rPr>
            </w:pPr>
            <w:r w:rsidRPr="00B54644">
              <w:rPr>
                <w:rFonts w:ascii="Arial" w:hAnsi="Arial" w:cs="Arial"/>
                <w:b/>
                <w:i/>
                <w:sz w:val="22"/>
                <w:szCs w:val="22"/>
                <w:lang w:val="en-GB"/>
              </w:rPr>
              <w:t>Indicators:</w:t>
            </w:r>
            <w:r w:rsidRPr="00B54644">
              <w:rPr>
                <w:rFonts w:ascii="Arial" w:hAnsi="Arial" w:cs="Arial"/>
                <w:color w:val="000000"/>
                <w:sz w:val="18"/>
                <w:szCs w:val="18"/>
                <w:lang w:val="en-GB"/>
              </w:rPr>
              <w:t xml:space="preserve"> Number of </w:t>
            </w:r>
            <w:proofErr w:type="spellStart"/>
            <w:r w:rsidRPr="00B54644">
              <w:rPr>
                <w:rFonts w:ascii="Arial" w:hAnsi="Arial" w:cs="Arial"/>
                <w:color w:val="000000"/>
                <w:sz w:val="18"/>
                <w:szCs w:val="18"/>
                <w:lang w:val="en-GB"/>
              </w:rPr>
              <w:t>sectoral</w:t>
            </w:r>
            <w:proofErr w:type="spellEnd"/>
            <w:r w:rsidRPr="00B54644">
              <w:rPr>
                <w:rFonts w:ascii="Arial" w:hAnsi="Arial" w:cs="Arial"/>
                <w:color w:val="000000"/>
                <w:sz w:val="18"/>
                <w:szCs w:val="18"/>
                <w:lang w:val="en-GB"/>
              </w:rPr>
              <w:t xml:space="preserve"> polices that incorporate SLM principles &amp; UNCCD &amp; NAP implementation</w:t>
            </w:r>
          </w:p>
          <w:p w:rsidR="00EA1AA8" w:rsidRPr="00B54644" w:rsidRDefault="00EA1AA8" w:rsidP="00EA1AA8">
            <w:pPr>
              <w:rPr>
                <w:rFonts w:ascii="Arial" w:hAnsi="Arial" w:cs="Arial"/>
                <w:b/>
                <w:lang w:val="en-GB"/>
              </w:rPr>
            </w:pPr>
            <w:r w:rsidRPr="00B54644">
              <w:rPr>
                <w:rFonts w:ascii="Arial" w:hAnsi="Arial" w:cs="Arial"/>
                <w:b/>
                <w:i/>
                <w:sz w:val="22"/>
                <w:szCs w:val="22"/>
                <w:lang w:val="en-GB"/>
              </w:rPr>
              <w:t>Targets:</w:t>
            </w:r>
            <w:r w:rsidRPr="00B54644">
              <w:rPr>
                <w:rFonts w:ascii="Arial" w:hAnsi="Arial" w:cs="Arial"/>
                <w:color w:val="000000"/>
                <w:sz w:val="18"/>
                <w:szCs w:val="18"/>
                <w:lang w:val="en-GB"/>
              </w:rPr>
              <w:t xml:space="preserve"> </w:t>
            </w:r>
            <w:r w:rsidRPr="00B54644">
              <w:rPr>
                <w:rFonts w:ascii="Arial" w:hAnsi="Arial" w:cs="Arial"/>
                <w:sz w:val="18"/>
                <w:szCs w:val="18"/>
                <w:lang w:val="en-GB"/>
              </w:rPr>
              <w:t>SLM guidelines incorporated in national agriculture &amp; Water policies</w:t>
            </w:r>
          </w:p>
        </w:tc>
        <w:tc>
          <w:tcPr>
            <w:tcW w:w="4770" w:type="dxa"/>
            <w:vAlign w:val="bottom"/>
          </w:tcPr>
          <w:p w:rsidR="00EA1AA8" w:rsidRPr="00B54644" w:rsidRDefault="00EA1AA8" w:rsidP="00AE5E03">
            <w:pPr>
              <w:pStyle w:val="ListParagraph"/>
              <w:numPr>
                <w:ilvl w:val="0"/>
                <w:numId w:val="20"/>
              </w:numPr>
              <w:ind w:left="252" w:hanging="252"/>
              <w:rPr>
                <w:rFonts w:ascii="Arial" w:hAnsi="Arial" w:cs="Arial"/>
                <w:iCs/>
                <w:sz w:val="18"/>
                <w:szCs w:val="18"/>
                <w:lang w:val="en-GB"/>
              </w:rPr>
            </w:pPr>
            <w:r w:rsidRPr="00B54644">
              <w:rPr>
                <w:rFonts w:ascii="Arial" w:hAnsi="Arial" w:cs="Arial"/>
                <w:iCs/>
                <w:sz w:val="18"/>
                <w:szCs w:val="18"/>
                <w:lang w:val="en-GB"/>
              </w:rPr>
              <w:t>Technical Assistance Local (Coordinator Policy Reforms, Research Assistant and partially NPC)- Action</w:t>
            </w:r>
          </w:p>
        </w:tc>
        <w:tc>
          <w:tcPr>
            <w:tcW w:w="2216" w:type="dxa"/>
            <w:vAlign w:val="center"/>
          </w:tcPr>
          <w:p w:rsidR="00EA1AA8" w:rsidRPr="00B54644" w:rsidRDefault="00EA1AA8" w:rsidP="00EA1AA8">
            <w:pPr>
              <w:jc w:val="center"/>
              <w:rPr>
                <w:rFonts w:ascii="Arial" w:hAnsi="Arial" w:cs="Arial"/>
                <w:sz w:val="18"/>
                <w:szCs w:val="18"/>
                <w:lang w:val="en-GB"/>
              </w:rPr>
            </w:pPr>
            <w:r w:rsidRPr="00B54644">
              <w:rPr>
                <w:rFonts w:ascii="Arial" w:hAnsi="Arial" w:cs="Arial"/>
                <w:sz w:val="18"/>
                <w:szCs w:val="18"/>
                <w:lang w:val="en-GB"/>
              </w:rPr>
              <w:t>On-going</w:t>
            </w:r>
          </w:p>
        </w:tc>
        <w:tc>
          <w:tcPr>
            <w:tcW w:w="1260" w:type="dxa"/>
            <w:vAlign w:val="center"/>
          </w:tcPr>
          <w:p w:rsidR="00EA1AA8" w:rsidRPr="00B54644" w:rsidRDefault="0087614E" w:rsidP="00EA1AA8">
            <w:pPr>
              <w:jc w:val="center"/>
              <w:rPr>
                <w:rFonts w:ascii="Arial" w:hAnsi="Arial" w:cs="Arial"/>
                <w:sz w:val="18"/>
                <w:szCs w:val="18"/>
                <w:lang w:val="en-GB"/>
              </w:rPr>
            </w:pPr>
            <w:r>
              <w:rPr>
                <w:rFonts w:ascii="Arial" w:hAnsi="Arial" w:cs="Arial"/>
                <w:sz w:val="18"/>
                <w:szCs w:val="18"/>
                <w:lang w:val="en-GB"/>
              </w:rPr>
              <w:t>61</w:t>
            </w:r>
            <w:r w:rsidR="00EA1AA8" w:rsidRPr="00B54644">
              <w:rPr>
                <w:rFonts w:ascii="Arial" w:hAnsi="Arial" w:cs="Arial"/>
                <w:sz w:val="18"/>
                <w:szCs w:val="18"/>
                <w:lang w:val="en-GB"/>
              </w:rPr>
              <w:t>,644</w:t>
            </w:r>
          </w:p>
        </w:tc>
        <w:tc>
          <w:tcPr>
            <w:tcW w:w="1350" w:type="dxa"/>
            <w:vAlign w:val="center"/>
          </w:tcPr>
          <w:p w:rsidR="00EA1AA8" w:rsidRPr="00B54644" w:rsidRDefault="00603FA0" w:rsidP="00EA1AA8">
            <w:pPr>
              <w:jc w:val="center"/>
              <w:rPr>
                <w:rFonts w:ascii="Arial" w:hAnsi="Arial" w:cs="Arial"/>
                <w:sz w:val="18"/>
                <w:szCs w:val="18"/>
                <w:lang w:val="en-GB"/>
              </w:rPr>
            </w:pPr>
            <w:r>
              <w:rPr>
                <w:rFonts w:ascii="Arial" w:hAnsi="Arial" w:cs="Arial"/>
                <w:sz w:val="18"/>
                <w:szCs w:val="18"/>
                <w:lang w:val="en-GB"/>
              </w:rPr>
              <w:t>61,267</w:t>
            </w:r>
          </w:p>
        </w:tc>
        <w:tc>
          <w:tcPr>
            <w:tcW w:w="1170" w:type="dxa"/>
            <w:vAlign w:val="center"/>
          </w:tcPr>
          <w:p w:rsidR="00EA1AA8" w:rsidRPr="00B54644" w:rsidRDefault="00603FA0" w:rsidP="00EA1AA8">
            <w:pPr>
              <w:jc w:val="center"/>
              <w:rPr>
                <w:rFonts w:ascii="Arial" w:hAnsi="Arial" w:cs="Arial"/>
                <w:sz w:val="18"/>
                <w:szCs w:val="18"/>
                <w:lang w:val="en-GB"/>
              </w:rPr>
            </w:pPr>
            <w:r>
              <w:rPr>
                <w:rFonts w:ascii="Arial" w:hAnsi="Arial" w:cs="Arial"/>
                <w:sz w:val="18"/>
                <w:szCs w:val="18"/>
                <w:lang w:val="en-GB"/>
              </w:rPr>
              <w:t>99</w:t>
            </w:r>
            <w:r w:rsidR="009271C7" w:rsidRPr="00B54644">
              <w:rPr>
                <w:rFonts w:ascii="Arial" w:hAnsi="Arial" w:cs="Arial"/>
                <w:sz w:val="18"/>
                <w:szCs w:val="18"/>
                <w:lang w:val="en-GB"/>
              </w:rPr>
              <w:t>%</w:t>
            </w:r>
          </w:p>
        </w:tc>
      </w:tr>
      <w:tr w:rsidR="00EA1AA8" w:rsidRPr="00B54644" w:rsidTr="00EA1AA8">
        <w:trPr>
          <w:cantSplit/>
          <w:trHeight w:val="135"/>
        </w:trPr>
        <w:tc>
          <w:tcPr>
            <w:tcW w:w="4050" w:type="dxa"/>
            <w:vMerge/>
          </w:tcPr>
          <w:p w:rsidR="00EA1AA8" w:rsidRPr="00B54644" w:rsidRDefault="00EA1AA8" w:rsidP="00EA1AA8">
            <w:pPr>
              <w:rPr>
                <w:rFonts w:ascii="Arial" w:hAnsi="Arial" w:cs="Arial"/>
                <w:lang w:val="en-GB"/>
              </w:rPr>
            </w:pPr>
          </w:p>
        </w:tc>
        <w:tc>
          <w:tcPr>
            <w:tcW w:w="4770" w:type="dxa"/>
            <w:vAlign w:val="center"/>
          </w:tcPr>
          <w:p w:rsidR="00EA1AA8" w:rsidRPr="00B54644" w:rsidRDefault="00EA1AA8" w:rsidP="00AE5E03">
            <w:pPr>
              <w:pStyle w:val="ListParagraph"/>
              <w:numPr>
                <w:ilvl w:val="0"/>
                <w:numId w:val="20"/>
              </w:numPr>
              <w:ind w:left="252" w:hanging="252"/>
              <w:rPr>
                <w:rFonts w:ascii="Arial" w:hAnsi="Arial" w:cs="Arial"/>
                <w:iCs/>
                <w:sz w:val="18"/>
                <w:szCs w:val="18"/>
                <w:lang w:val="en-GB"/>
              </w:rPr>
            </w:pPr>
            <w:r w:rsidRPr="00B54644">
              <w:rPr>
                <w:rFonts w:ascii="Arial" w:hAnsi="Arial" w:cs="Arial"/>
                <w:iCs/>
                <w:sz w:val="18"/>
                <w:szCs w:val="18"/>
                <w:lang w:val="en-GB"/>
              </w:rPr>
              <w:t>Stakeholders consultations</w:t>
            </w:r>
          </w:p>
        </w:tc>
        <w:tc>
          <w:tcPr>
            <w:tcW w:w="2216" w:type="dxa"/>
            <w:vAlign w:val="center"/>
          </w:tcPr>
          <w:p w:rsidR="00EA1AA8" w:rsidRPr="00B54644" w:rsidRDefault="000C55B9" w:rsidP="00EA1AA8">
            <w:pPr>
              <w:jc w:val="center"/>
              <w:rPr>
                <w:rFonts w:ascii="Arial" w:hAnsi="Arial" w:cs="Arial"/>
                <w:sz w:val="18"/>
                <w:szCs w:val="18"/>
                <w:lang w:val="en-GB"/>
              </w:rPr>
            </w:pPr>
            <w:r w:rsidRPr="00B54644">
              <w:rPr>
                <w:rFonts w:ascii="Arial" w:hAnsi="Arial" w:cs="Arial"/>
                <w:sz w:val="18"/>
                <w:szCs w:val="18"/>
                <w:lang w:val="en-GB"/>
              </w:rPr>
              <w:t>Completed</w:t>
            </w:r>
          </w:p>
        </w:tc>
        <w:tc>
          <w:tcPr>
            <w:tcW w:w="1260" w:type="dxa"/>
            <w:vAlign w:val="center"/>
          </w:tcPr>
          <w:p w:rsidR="00EA1AA8" w:rsidRPr="00B54644" w:rsidRDefault="00EA1AA8" w:rsidP="00EA1AA8">
            <w:pPr>
              <w:jc w:val="center"/>
              <w:rPr>
                <w:rFonts w:ascii="Arial" w:hAnsi="Arial" w:cs="Arial"/>
                <w:sz w:val="18"/>
                <w:szCs w:val="18"/>
                <w:lang w:val="en-GB"/>
              </w:rPr>
            </w:pPr>
            <w:r w:rsidRPr="00B54644">
              <w:rPr>
                <w:rFonts w:ascii="Arial" w:hAnsi="Arial" w:cs="Arial"/>
                <w:sz w:val="18"/>
                <w:szCs w:val="18"/>
                <w:lang w:val="en-GB"/>
              </w:rPr>
              <w:t>-</w:t>
            </w:r>
          </w:p>
        </w:tc>
        <w:tc>
          <w:tcPr>
            <w:tcW w:w="1350" w:type="dxa"/>
            <w:vAlign w:val="center"/>
          </w:tcPr>
          <w:p w:rsidR="00EA1AA8" w:rsidRPr="00B54644" w:rsidRDefault="00EA1AA8" w:rsidP="00EA1AA8">
            <w:pPr>
              <w:jc w:val="center"/>
              <w:rPr>
                <w:rFonts w:ascii="Arial" w:hAnsi="Arial" w:cs="Arial"/>
                <w:sz w:val="18"/>
                <w:szCs w:val="18"/>
                <w:lang w:val="en-GB"/>
              </w:rPr>
            </w:pPr>
            <w:r w:rsidRPr="00B54644">
              <w:rPr>
                <w:rFonts w:ascii="Arial" w:hAnsi="Arial" w:cs="Arial"/>
                <w:sz w:val="18"/>
                <w:szCs w:val="18"/>
                <w:lang w:val="en-GB"/>
              </w:rPr>
              <w:t>-</w:t>
            </w:r>
          </w:p>
        </w:tc>
        <w:tc>
          <w:tcPr>
            <w:tcW w:w="1170" w:type="dxa"/>
            <w:vAlign w:val="center"/>
          </w:tcPr>
          <w:p w:rsidR="00EA1AA8" w:rsidRPr="00B54644" w:rsidRDefault="00EA1AA8" w:rsidP="00EA1AA8">
            <w:pPr>
              <w:jc w:val="center"/>
              <w:rPr>
                <w:rFonts w:ascii="Arial" w:hAnsi="Arial" w:cs="Arial"/>
                <w:sz w:val="18"/>
                <w:szCs w:val="18"/>
                <w:lang w:val="en-GB"/>
              </w:rPr>
            </w:pPr>
          </w:p>
        </w:tc>
      </w:tr>
      <w:tr w:rsidR="00EA1AA8" w:rsidRPr="00B54644" w:rsidTr="00EA1AA8">
        <w:trPr>
          <w:cantSplit/>
          <w:trHeight w:val="90"/>
        </w:trPr>
        <w:tc>
          <w:tcPr>
            <w:tcW w:w="4050" w:type="dxa"/>
            <w:vMerge/>
            <w:shd w:val="clear" w:color="auto" w:fill="CCCCCC"/>
          </w:tcPr>
          <w:p w:rsidR="00EA1AA8" w:rsidRPr="00B54644" w:rsidRDefault="00EA1AA8" w:rsidP="00EA1AA8">
            <w:pPr>
              <w:rPr>
                <w:rFonts w:ascii="Arial" w:hAnsi="Arial" w:cs="Arial"/>
                <w:lang w:val="en-GB"/>
              </w:rPr>
            </w:pPr>
          </w:p>
        </w:tc>
        <w:tc>
          <w:tcPr>
            <w:tcW w:w="4770" w:type="dxa"/>
            <w:tcBorders>
              <w:top w:val="single" w:sz="4" w:space="0" w:color="auto"/>
              <w:bottom w:val="single" w:sz="4" w:space="0" w:color="auto"/>
            </w:tcBorders>
            <w:vAlign w:val="center"/>
          </w:tcPr>
          <w:p w:rsidR="00EA1AA8" w:rsidRPr="00B54644" w:rsidRDefault="00EA1AA8" w:rsidP="0087614E">
            <w:pPr>
              <w:pStyle w:val="ListParagraph"/>
              <w:numPr>
                <w:ilvl w:val="0"/>
                <w:numId w:val="20"/>
              </w:numPr>
              <w:ind w:left="252" w:hanging="252"/>
              <w:rPr>
                <w:rFonts w:ascii="Arial" w:hAnsi="Arial" w:cs="Arial"/>
                <w:iCs/>
                <w:sz w:val="18"/>
                <w:szCs w:val="18"/>
                <w:lang w:val="en-GB"/>
              </w:rPr>
            </w:pPr>
            <w:r w:rsidRPr="00B54644">
              <w:rPr>
                <w:rFonts w:ascii="Arial" w:hAnsi="Arial" w:cs="Arial"/>
                <w:iCs/>
                <w:sz w:val="18"/>
                <w:szCs w:val="18"/>
                <w:lang w:val="en-GB"/>
              </w:rPr>
              <w:t>Printing &amp; dissem</w:t>
            </w:r>
            <w:r w:rsidR="0087614E">
              <w:rPr>
                <w:rFonts w:ascii="Arial" w:hAnsi="Arial" w:cs="Arial"/>
                <w:iCs/>
                <w:sz w:val="18"/>
                <w:szCs w:val="18"/>
                <w:lang w:val="en-GB"/>
              </w:rPr>
              <w:t xml:space="preserve">ination of Agriculture &amp; Water Policies, NAP </w:t>
            </w:r>
            <w:r w:rsidRPr="00B54644">
              <w:rPr>
                <w:rFonts w:ascii="Arial" w:hAnsi="Arial" w:cs="Arial"/>
                <w:iCs/>
                <w:sz w:val="18"/>
                <w:szCs w:val="18"/>
                <w:lang w:val="en-GB"/>
              </w:rPr>
              <w:t>Review</w:t>
            </w:r>
            <w:r w:rsidR="0087614E">
              <w:rPr>
                <w:rFonts w:ascii="Arial" w:hAnsi="Arial" w:cs="Arial"/>
                <w:iCs/>
                <w:sz w:val="18"/>
                <w:szCs w:val="18"/>
                <w:lang w:val="en-GB"/>
              </w:rPr>
              <w:t xml:space="preserve"> &amp; GIS r</w:t>
            </w:r>
            <w:r w:rsidRPr="00B54644">
              <w:rPr>
                <w:rFonts w:ascii="Arial" w:hAnsi="Arial" w:cs="Arial"/>
                <w:iCs/>
                <w:sz w:val="18"/>
                <w:szCs w:val="18"/>
                <w:lang w:val="en-GB"/>
              </w:rPr>
              <w:t>eports to the line ministries/provinces and other stakeholders.</w:t>
            </w:r>
          </w:p>
        </w:tc>
        <w:tc>
          <w:tcPr>
            <w:tcW w:w="2216" w:type="dxa"/>
            <w:tcBorders>
              <w:top w:val="single" w:sz="4" w:space="0" w:color="auto"/>
              <w:bottom w:val="single" w:sz="4" w:space="0" w:color="auto"/>
            </w:tcBorders>
            <w:vAlign w:val="center"/>
          </w:tcPr>
          <w:p w:rsidR="00EA1AA8" w:rsidRPr="00B54644" w:rsidRDefault="00EA1AA8" w:rsidP="00EA1AA8">
            <w:pPr>
              <w:jc w:val="center"/>
              <w:rPr>
                <w:rFonts w:ascii="Arial" w:hAnsi="Arial" w:cs="Arial"/>
                <w:sz w:val="18"/>
                <w:szCs w:val="18"/>
                <w:lang w:val="en-GB"/>
              </w:rPr>
            </w:pPr>
            <w:r w:rsidRPr="00B54644">
              <w:rPr>
                <w:rFonts w:ascii="Arial" w:hAnsi="Arial" w:cs="Arial"/>
                <w:sz w:val="18"/>
                <w:szCs w:val="18"/>
                <w:lang w:val="en-GB"/>
              </w:rPr>
              <w:t>Completed</w:t>
            </w:r>
          </w:p>
        </w:tc>
        <w:tc>
          <w:tcPr>
            <w:tcW w:w="1260" w:type="dxa"/>
            <w:tcBorders>
              <w:top w:val="single" w:sz="4" w:space="0" w:color="auto"/>
              <w:bottom w:val="single" w:sz="4" w:space="0" w:color="auto"/>
            </w:tcBorders>
            <w:vAlign w:val="center"/>
          </w:tcPr>
          <w:p w:rsidR="00EA1AA8" w:rsidRPr="00B54644" w:rsidRDefault="0087614E" w:rsidP="0087614E">
            <w:pPr>
              <w:jc w:val="center"/>
              <w:rPr>
                <w:rFonts w:ascii="Arial" w:hAnsi="Arial" w:cs="Arial"/>
                <w:sz w:val="18"/>
                <w:szCs w:val="18"/>
                <w:lang w:val="en-GB"/>
              </w:rPr>
            </w:pPr>
            <w:r>
              <w:rPr>
                <w:rFonts w:ascii="Arial" w:hAnsi="Arial" w:cs="Arial"/>
                <w:sz w:val="18"/>
                <w:szCs w:val="18"/>
                <w:lang w:val="en-GB"/>
              </w:rPr>
              <w:t>8,0</w:t>
            </w:r>
            <w:r w:rsidRPr="00B54644">
              <w:rPr>
                <w:rFonts w:ascii="Arial" w:hAnsi="Arial" w:cs="Arial"/>
                <w:sz w:val="18"/>
                <w:szCs w:val="18"/>
                <w:lang w:val="en-GB"/>
              </w:rPr>
              <w:t xml:space="preserve"> </w:t>
            </w:r>
            <w:r w:rsidR="00EA1AA8" w:rsidRPr="00B54644">
              <w:rPr>
                <w:rFonts w:ascii="Arial" w:hAnsi="Arial" w:cs="Arial"/>
                <w:sz w:val="18"/>
                <w:szCs w:val="18"/>
                <w:lang w:val="en-GB"/>
              </w:rPr>
              <w:t>00</w:t>
            </w:r>
          </w:p>
        </w:tc>
        <w:tc>
          <w:tcPr>
            <w:tcW w:w="1350" w:type="dxa"/>
            <w:tcBorders>
              <w:top w:val="single" w:sz="4" w:space="0" w:color="auto"/>
              <w:bottom w:val="single" w:sz="4" w:space="0" w:color="auto"/>
            </w:tcBorders>
            <w:vAlign w:val="center"/>
          </w:tcPr>
          <w:p w:rsidR="00EA1AA8" w:rsidRPr="00B54644" w:rsidRDefault="0087614E" w:rsidP="00EA1AA8">
            <w:pPr>
              <w:jc w:val="center"/>
              <w:rPr>
                <w:rFonts w:ascii="Arial" w:hAnsi="Arial" w:cs="Arial"/>
                <w:sz w:val="18"/>
                <w:szCs w:val="18"/>
                <w:lang w:val="en-GB"/>
              </w:rPr>
            </w:pPr>
            <w:r>
              <w:rPr>
                <w:rFonts w:ascii="Arial" w:hAnsi="Arial" w:cs="Arial"/>
                <w:sz w:val="18"/>
                <w:szCs w:val="18"/>
                <w:lang w:val="en-GB"/>
              </w:rPr>
              <w:t>7,109</w:t>
            </w:r>
          </w:p>
        </w:tc>
        <w:tc>
          <w:tcPr>
            <w:tcW w:w="1170" w:type="dxa"/>
            <w:tcBorders>
              <w:top w:val="single" w:sz="4" w:space="0" w:color="auto"/>
              <w:bottom w:val="single" w:sz="4" w:space="0" w:color="auto"/>
            </w:tcBorders>
            <w:vAlign w:val="center"/>
          </w:tcPr>
          <w:p w:rsidR="00EA1AA8" w:rsidRPr="00B54644" w:rsidRDefault="0087614E" w:rsidP="0087614E">
            <w:pPr>
              <w:jc w:val="center"/>
              <w:rPr>
                <w:rFonts w:ascii="Arial" w:hAnsi="Arial" w:cs="Arial"/>
                <w:sz w:val="18"/>
                <w:szCs w:val="18"/>
                <w:lang w:val="en-GB"/>
              </w:rPr>
            </w:pPr>
            <w:r>
              <w:rPr>
                <w:rFonts w:ascii="Arial" w:hAnsi="Arial" w:cs="Arial"/>
                <w:sz w:val="18"/>
                <w:szCs w:val="18"/>
                <w:lang w:val="en-GB"/>
              </w:rPr>
              <w:t>89%</w:t>
            </w:r>
          </w:p>
        </w:tc>
      </w:tr>
      <w:tr w:rsidR="00EA1AA8" w:rsidRPr="00B54644" w:rsidTr="00EA1AA8">
        <w:trPr>
          <w:cantSplit/>
          <w:trHeight w:val="90"/>
        </w:trPr>
        <w:tc>
          <w:tcPr>
            <w:tcW w:w="4050" w:type="dxa"/>
            <w:vMerge/>
            <w:shd w:val="clear" w:color="auto" w:fill="CCCCCC"/>
          </w:tcPr>
          <w:p w:rsidR="00EA1AA8" w:rsidRPr="00B54644" w:rsidRDefault="00EA1AA8" w:rsidP="00EA1AA8">
            <w:pPr>
              <w:rPr>
                <w:rFonts w:ascii="Arial" w:hAnsi="Arial" w:cs="Arial"/>
                <w:lang w:val="en-GB"/>
              </w:rPr>
            </w:pPr>
          </w:p>
        </w:tc>
        <w:tc>
          <w:tcPr>
            <w:tcW w:w="4770" w:type="dxa"/>
            <w:tcBorders>
              <w:top w:val="single" w:sz="4" w:space="0" w:color="auto"/>
              <w:bottom w:val="single" w:sz="4" w:space="0" w:color="auto"/>
            </w:tcBorders>
          </w:tcPr>
          <w:p w:rsidR="00EA1AA8" w:rsidRPr="00B54644" w:rsidRDefault="00EA1AA8" w:rsidP="00AE5E03">
            <w:pPr>
              <w:pStyle w:val="ListParagraph"/>
              <w:numPr>
                <w:ilvl w:val="0"/>
                <w:numId w:val="20"/>
              </w:numPr>
              <w:ind w:left="252" w:hanging="252"/>
              <w:rPr>
                <w:rFonts w:ascii="Arial" w:hAnsi="Arial" w:cs="Arial"/>
                <w:iCs/>
                <w:sz w:val="18"/>
                <w:szCs w:val="18"/>
                <w:lang w:val="en-GB"/>
              </w:rPr>
            </w:pPr>
            <w:r w:rsidRPr="00B54644">
              <w:rPr>
                <w:rFonts w:ascii="Arial" w:hAnsi="Arial" w:cs="Arial"/>
                <w:iCs/>
                <w:sz w:val="18"/>
                <w:szCs w:val="18"/>
                <w:lang w:val="en-GB"/>
              </w:rPr>
              <w:t>Follow-up meetings with feder</w:t>
            </w:r>
            <w:r w:rsidR="000C55B9" w:rsidRPr="00B54644">
              <w:rPr>
                <w:rFonts w:ascii="Arial" w:hAnsi="Arial" w:cs="Arial"/>
                <w:iCs/>
                <w:sz w:val="18"/>
                <w:szCs w:val="18"/>
                <w:lang w:val="en-GB"/>
              </w:rPr>
              <w:t>al Ministries of National Food S</w:t>
            </w:r>
            <w:r w:rsidRPr="00B54644">
              <w:rPr>
                <w:rFonts w:ascii="Arial" w:hAnsi="Arial" w:cs="Arial"/>
                <w:iCs/>
                <w:sz w:val="18"/>
                <w:szCs w:val="18"/>
                <w:lang w:val="en-GB"/>
              </w:rPr>
              <w:t>ecurity &amp; Research and Water &amp; Power on SLM policy reform recommendations.</w:t>
            </w:r>
          </w:p>
        </w:tc>
        <w:tc>
          <w:tcPr>
            <w:tcW w:w="2216" w:type="dxa"/>
            <w:tcBorders>
              <w:top w:val="single" w:sz="4" w:space="0" w:color="auto"/>
              <w:bottom w:val="single" w:sz="4" w:space="0" w:color="auto"/>
            </w:tcBorders>
            <w:vAlign w:val="center"/>
          </w:tcPr>
          <w:p w:rsidR="00EA1AA8" w:rsidRPr="00B54644" w:rsidRDefault="000C55B9" w:rsidP="000C55B9">
            <w:pPr>
              <w:jc w:val="center"/>
              <w:rPr>
                <w:rFonts w:ascii="Arial" w:hAnsi="Arial" w:cs="Arial"/>
                <w:sz w:val="18"/>
                <w:szCs w:val="18"/>
                <w:lang w:val="en-GB"/>
              </w:rPr>
            </w:pPr>
            <w:r w:rsidRPr="00B54644">
              <w:rPr>
                <w:rFonts w:ascii="Arial" w:hAnsi="Arial" w:cs="Arial"/>
                <w:sz w:val="18"/>
                <w:szCs w:val="18"/>
                <w:lang w:val="en-GB"/>
              </w:rPr>
              <w:t>Completed</w:t>
            </w:r>
          </w:p>
        </w:tc>
        <w:tc>
          <w:tcPr>
            <w:tcW w:w="1260" w:type="dxa"/>
            <w:tcBorders>
              <w:top w:val="single" w:sz="4" w:space="0" w:color="auto"/>
              <w:bottom w:val="single" w:sz="4" w:space="0" w:color="auto"/>
            </w:tcBorders>
            <w:vAlign w:val="center"/>
          </w:tcPr>
          <w:p w:rsidR="00EA1AA8" w:rsidRPr="00B54644" w:rsidRDefault="00EA1AA8" w:rsidP="00EA1AA8">
            <w:pPr>
              <w:jc w:val="center"/>
              <w:rPr>
                <w:rFonts w:ascii="Arial" w:hAnsi="Arial" w:cs="Arial"/>
                <w:sz w:val="18"/>
                <w:szCs w:val="18"/>
                <w:lang w:val="en-GB"/>
              </w:rPr>
            </w:pPr>
            <w:r w:rsidRPr="00B54644">
              <w:rPr>
                <w:rFonts w:ascii="Arial" w:hAnsi="Arial" w:cs="Arial"/>
                <w:sz w:val="18"/>
                <w:szCs w:val="18"/>
                <w:lang w:val="en-GB"/>
              </w:rPr>
              <w:t>-</w:t>
            </w:r>
          </w:p>
        </w:tc>
        <w:tc>
          <w:tcPr>
            <w:tcW w:w="1350" w:type="dxa"/>
            <w:tcBorders>
              <w:top w:val="single" w:sz="4" w:space="0" w:color="auto"/>
              <w:bottom w:val="single" w:sz="4" w:space="0" w:color="auto"/>
            </w:tcBorders>
            <w:vAlign w:val="center"/>
          </w:tcPr>
          <w:p w:rsidR="00EA1AA8" w:rsidRPr="00B54644" w:rsidRDefault="00EA1AA8" w:rsidP="00EA1AA8">
            <w:pPr>
              <w:jc w:val="center"/>
              <w:rPr>
                <w:rFonts w:ascii="Arial" w:hAnsi="Arial" w:cs="Arial"/>
                <w:sz w:val="18"/>
                <w:szCs w:val="18"/>
                <w:lang w:val="en-GB"/>
              </w:rPr>
            </w:pPr>
            <w:r w:rsidRPr="00B54644">
              <w:rPr>
                <w:rFonts w:ascii="Arial" w:hAnsi="Arial" w:cs="Arial"/>
                <w:sz w:val="18"/>
                <w:szCs w:val="18"/>
                <w:lang w:val="en-GB"/>
              </w:rPr>
              <w:t>-</w:t>
            </w:r>
          </w:p>
        </w:tc>
        <w:tc>
          <w:tcPr>
            <w:tcW w:w="1170" w:type="dxa"/>
            <w:tcBorders>
              <w:top w:val="single" w:sz="4" w:space="0" w:color="auto"/>
              <w:bottom w:val="single" w:sz="4" w:space="0" w:color="auto"/>
            </w:tcBorders>
            <w:vAlign w:val="center"/>
          </w:tcPr>
          <w:p w:rsidR="00EA1AA8" w:rsidRPr="00B54644" w:rsidRDefault="00EA1AA8" w:rsidP="00EA1AA8">
            <w:pPr>
              <w:jc w:val="center"/>
              <w:rPr>
                <w:rFonts w:ascii="Arial" w:hAnsi="Arial" w:cs="Arial"/>
                <w:sz w:val="18"/>
                <w:szCs w:val="18"/>
                <w:lang w:val="en-GB"/>
              </w:rPr>
            </w:pPr>
          </w:p>
        </w:tc>
      </w:tr>
      <w:tr w:rsidR="00EA1AA8" w:rsidRPr="00B54644" w:rsidTr="00EA1AA8">
        <w:trPr>
          <w:cantSplit/>
          <w:trHeight w:val="90"/>
        </w:trPr>
        <w:tc>
          <w:tcPr>
            <w:tcW w:w="4050" w:type="dxa"/>
            <w:vMerge/>
            <w:tcBorders>
              <w:bottom w:val="single" w:sz="4" w:space="0" w:color="auto"/>
            </w:tcBorders>
            <w:shd w:val="clear" w:color="auto" w:fill="CCCCCC"/>
          </w:tcPr>
          <w:p w:rsidR="00EA1AA8" w:rsidRPr="00B54644" w:rsidRDefault="00EA1AA8" w:rsidP="00EA1AA8">
            <w:pPr>
              <w:rPr>
                <w:rFonts w:ascii="Arial" w:hAnsi="Arial" w:cs="Arial"/>
                <w:lang w:val="en-GB"/>
              </w:rPr>
            </w:pPr>
          </w:p>
        </w:tc>
        <w:tc>
          <w:tcPr>
            <w:tcW w:w="4770" w:type="dxa"/>
            <w:tcBorders>
              <w:top w:val="single" w:sz="4" w:space="0" w:color="auto"/>
              <w:bottom w:val="single" w:sz="4" w:space="0" w:color="auto"/>
            </w:tcBorders>
          </w:tcPr>
          <w:p w:rsidR="00EA1AA8" w:rsidRPr="00B54644" w:rsidRDefault="00EA1AA8" w:rsidP="00AE5E03">
            <w:pPr>
              <w:pStyle w:val="ListParagraph"/>
              <w:numPr>
                <w:ilvl w:val="0"/>
                <w:numId w:val="20"/>
              </w:numPr>
              <w:ind w:left="252" w:hanging="252"/>
              <w:rPr>
                <w:rFonts w:ascii="Arial" w:hAnsi="Arial" w:cs="Arial"/>
                <w:iCs/>
                <w:sz w:val="18"/>
                <w:szCs w:val="18"/>
                <w:lang w:val="en-GB"/>
              </w:rPr>
            </w:pPr>
            <w:r w:rsidRPr="00B54644">
              <w:rPr>
                <w:rFonts w:ascii="Arial" w:hAnsi="Arial" w:cs="Arial"/>
                <w:iCs/>
                <w:sz w:val="18"/>
                <w:szCs w:val="18"/>
                <w:lang w:val="en-GB"/>
              </w:rPr>
              <w:t>Provide Technical backstopping for preparation of Land Use Policy of Punjab</w:t>
            </w:r>
          </w:p>
        </w:tc>
        <w:tc>
          <w:tcPr>
            <w:tcW w:w="2216" w:type="dxa"/>
            <w:tcBorders>
              <w:top w:val="single" w:sz="4" w:space="0" w:color="auto"/>
              <w:bottom w:val="single" w:sz="4" w:space="0" w:color="auto"/>
            </w:tcBorders>
            <w:vAlign w:val="center"/>
          </w:tcPr>
          <w:p w:rsidR="00EA1AA8" w:rsidRPr="00B54644" w:rsidRDefault="000C55B9" w:rsidP="000C55B9">
            <w:pPr>
              <w:jc w:val="center"/>
              <w:rPr>
                <w:rFonts w:ascii="Arial" w:hAnsi="Arial" w:cs="Arial"/>
                <w:sz w:val="18"/>
                <w:szCs w:val="18"/>
                <w:lang w:val="en-GB"/>
              </w:rPr>
            </w:pPr>
            <w:r w:rsidRPr="00B54644">
              <w:rPr>
                <w:rFonts w:ascii="Arial" w:hAnsi="Arial" w:cs="Arial"/>
                <w:sz w:val="18"/>
                <w:szCs w:val="18"/>
                <w:lang w:val="en-GB"/>
              </w:rPr>
              <w:t xml:space="preserve">Put off to </w:t>
            </w:r>
            <w:proofErr w:type="spellStart"/>
            <w:r w:rsidRPr="00B54644">
              <w:rPr>
                <w:rFonts w:ascii="Arial" w:hAnsi="Arial" w:cs="Arial"/>
                <w:sz w:val="18"/>
                <w:szCs w:val="18"/>
                <w:lang w:val="en-GB"/>
              </w:rPr>
              <w:t>Upscaling</w:t>
            </w:r>
            <w:proofErr w:type="spellEnd"/>
            <w:r w:rsidRPr="00B54644">
              <w:rPr>
                <w:rFonts w:ascii="Arial" w:hAnsi="Arial" w:cs="Arial"/>
                <w:sz w:val="18"/>
                <w:szCs w:val="18"/>
                <w:lang w:val="en-GB"/>
              </w:rPr>
              <w:t xml:space="preserve"> Phase</w:t>
            </w:r>
          </w:p>
        </w:tc>
        <w:tc>
          <w:tcPr>
            <w:tcW w:w="1260" w:type="dxa"/>
            <w:tcBorders>
              <w:top w:val="single" w:sz="4" w:space="0" w:color="auto"/>
              <w:bottom w:val="single" w:sz="4" w:space="0" w:color="auto"/>
            </w:tcBorders>
            <w:vAlign w:val="center"/>
          </w:tcPr>
          <w:p w:rsidR="00EA1AA8" w:rsidRPr="00B54644" w:rsidRDefault="0087614E" w:rsidP="00EA1AA8">
            <w:pPr>
              <w:jc w:val="center"/>
              <w:rPr>
                <w:rFonts w:ascii="Arial" w:hAnsi="Arial" w:cs="Arial"/>
                <w:sz w:val="18"/>
                <w:szCs w:val="18"/>
                <w:lang w:val="en-GB"/>
              </w:rPr>
            </w:pPr>
            <w:r>
              <w:rPr>
                <w:rFonts w:ascii="Arial" w:hAnsi="Arial" w:cs="Arial"/>
                <w:sz w:val="18"/>
                <w:szCs w:val="18"/>
                <w:lang w:val="en-GB"/>
              </w:rPr>
              <w:t>5,464</w:t>
            </w:r>
          </w:p>
        </w:tc>
        <w:tc>
          <w:tcPr>
            <w:tcW w:w="1350" w:type="dxa"/>
            <w:tcBorders>
              <w:top w:val="single" w:sz="4" w:space="0" w:color="auto"/>
              <w:bottom w:val="single" w:sz="4" w:space="0" w:color="auto"/>
            </w:tcBorders>
            <w:vAlign w:val="center"/>
          </w:tcPr>
          <w:p w:rsidR="00EA1AA8" w:rsidRPr="00B54644" w:rsidRDefault="00EA1AA8" w:rsidP="00EA1AA8">
            <w:pPr>
              <w:jc w:val="center"/>
              <w:rPr>
                <w:rFonts w:ascii="Arial" w:hAnsi="Arial" w:cs="Arial"/>
                <w:sz w:val="18"/>
                <w:szCs w:val="18"/>
                <w:lang w:val="en-GB"/>
              </w:rPr>
            </w:pPr>
            <w:r w:rsidRPr="00B54644">
              <w:rPr>
                <w:rFonts w:ascii="Arial" w:hAnsi="Arial" w:cs="Arial"/>
                <w:sz w:val="18"/>
                <w:szCs w:val="18"/>
                <w:lang w:val="en-GB"/>
              </w:rPr>
              <w:t>-</w:t>
            </w:r>
          </w:p>
        </w:tc>
        <w:tc>
          <w:tcPr>
            <w:tcW w:w="1170" w:type="dxa"/>
            <w:tcBorders>
              <w:top w:val="single" w:sz="4" w:space="0" w:color="auto"/>
              <w:bottom w:val="single" w:sz="4" w:space="0" w:color="auto"/>
            </w:tcBorders>
            <w:vAlign w:val="center"/>
          </w:tcPr>
          <w:p w:rsidR="00EA1AA8" w:rsidRPr="00B54644" w:rsidRDefault="00EA1AA8" w:rsidP="00EA1AA8">
            <w:pPr>
              <w:jc w:val="center"/>
              <w:rPr>
                <w:rFonts w:ascii="Arial" w:hAnsi="Arial" w:cs="Arial"/>
                <w:sz w:val="18"/>
                <w:szCs w:val="18"/>
                <w:lang w:val="en-GB"/>
              </w:rPr>
            </w:pPr>
          </w:p>
        </w:tc>
      </w:tr>
      <w:tr w:rsidR="00EA1AA8" w:rsidRPr="00B54644" w:rsidTr="00EA1AA8">
        <w:trPr>
          <w:cantSplit/>
          <w:trHeight w:val="90"/>
        </w:trPr>
        <w:tc>
          <w:tcPr>
            <w:tcW w:w="8820" w:type="dxa"/>
            <w:gridSpan w:val="2"/>
            <w:shd w:val="clear" w:color="auto" w:fill="17365D" w:themeFill="text2" w:themeFillShade="BF"/>
          </w:tcPr>
          <w:p w:rsidR="00EA1AA8" w:rsidRPr="00B54644" w:rsidRDefault="00EA1AA8" w:rsidP="00EA1AA8">
            <w:pPr>
              <w:rPr>
                <w:rFonts w:ascii="Arial" w:hAnsi="Arial" w:cs="Arial"/>
                <w:b/>
                <w:lang w:val="en-GB"/>
              </w:rPr>
            </w:pPr>
            <w:r w:rsidRPr="00B54644">
              <w:rPr>
                <w:rFonts w:ascii="Arial" w:hAnsi="Arial" w:cs="Arial"/>
                <w:b/>
                <w:sz w:val="22"/>
                <w:szCs w:val="22"/>
                <w:lang w:val="en-GB"/>
              </w:rPr>
              <w:t xml:space="preserve">Output 1.2: NAP  aligned with the UNCCD  10-Year Strategy  and  mainstreamed into </w:t>
            </w:r>
            <w:proofErr w:type="spellStart"/>
            <w:r w:rsidRPr="00B54644">
              <w:rPr>
                <w:rFonts w:ascii="Arial" w:hAnsi="Arial" w:cs="Arial"/>
                <w:b/>
                <w:sz w:val="22"/>
                <w:szCs w:val="22"/>
                <w:lang w:val="en-GB"/>
              </w:rPr>
              <w:t>sectoral</w:t>
            </w:r>
            <w:proofErr w:type="spellEnd"/>
            <w:r w:rsidRPr="00B54644">
              <w:rPr>
                <w:rFonts w:ascii="Arial" w:hAnsi="Arial" w:cs="Arial"/>
                <w:b/>
                <w:sz w:val="22"/>
                <w:szCs w:val="22"/>
                <w:lang w:val="en-GB"/>
              </w:rPr>
              <w:t xml:space="preserve"> planning</w:t>
            </w:r>
          </w:p>
        </w:tc>
        <w:tc>
          <w:tcPr>
            <w:tcW w:w="2216" w:type="dxa"/>
            <w:tcBorders>
              <w:top w:val="single" w:sz="4" w:space="0" w:color="auto"/>
            </w:tcBorders>
            <w:vAlign w:val="center"/>
          </w:tcPr>
          <w:p w:rsidR="00EA1AA8" w:rsidRPr="00B54644" w:rsidRDefault="00EA1AA8" w:rsidP="00EA1AA8">
            <w:pPr>
              <w:jc w:val="center"/>
              <w:rPr>
                <w:rFonts w:ascii="Arial" w:hAnsi="Arial" w:cs="Arial"/>
                <w:sz w:val="18"/>
                <w:szCs w:val="18"/>
                <w:lang w:val="en-GB"/>
              </w:rPr>
            </w:pPr>
          </w:p>
        </w:tc>
        <w:tc>
          <w:tcPr>
            <w:tcW w:w="1260" w:type="dxa"/>
            <w:tcBorders>
              <w:top w:val="single" w:sz="4" w:space="0" w:color="auto"/>
            </w:tcBorders>
            <w:vAlign w:val="center"/>
          </w:tcPr>
          <w:p w:rsidR="00EA1AA8" w:rsidRPr="00B54644" w:rsidRDefault="00EA1AA8" w:rsidP="00EA1AA8">
            <w:pPr>
              <w:jc w:val="center"/>
              <w:rPr>
                <w:rFonts w:ascii="Arial" w:hAnsi="Arial" w:cs="Arial"/>
                <w:sz w:val="18"/>
                <w:szCs w:val="18"/>
                <w:lang w:val="en-GB"/>
              </w:rPr>
            </w:pPr>
          </w:p>
        </w:tc>
        <w:tc>
          <w:tcPr>
            <w:tcW w:w="1350" w:type="dxa"/>
            <w:tcBorders>
              <w:top w:val="single" w:sz="4" w:space="0" w:color="auto"/>
            </w:tcBorders>
            <w:vAlign w:val="center"/>
          </w:tcPr>
          <w:p w:rsidR="00EA1AA8" w:rsidRPr="00B54644" w:rsidRDefault="00EA1AA8" w:rsidP="00EA1AA8">
            <w:pPr>
              <w:jc w:val="center"/>
              <w:rPr>
                <w:rFonts w:ascii="Arial" w:hAnsi="Arial" w:cs="Arial"/>
                <w:sz w:val="18"/>
                <w:szCs w:val="18"/>
                <w:lang w:val="en-GB"/>
              </w:rPr>
            </w:pPr>
          </w:p>
        </w:tc>
        <w:tc>
          <w:tcPr>
            <w:tcW w:w="1170" w:type="dxa"/>
            <w:tcBorders>
              <w:top w:val="single" w:sz="4" w:space="0" w:color="auto"/>
            </w:tcBorders>
            <w:vAlign w:val="center"/>
          </w:tcPr>
          <w:p w:rsidR="00EA1AA8" w:rsidRPr="00B54644" w:rsidRDefault="00EA1AA8" w:rsidP="00EA1AA8">
            <w:pPr>
              <w:jc w:val="center"/>
              <w:rPr>
                <w:rFonts w:ascii="Arial" w:hAnsi="Arial" w:cs="Arial"/>
                <w:sz w:val="18"/>
                <w:szCs w:val="18"/>
                <w:lang w:val="en-GB"/>
              </w:rPr>
            </w:pPr>
          </w:p>
        </w:tc>
      </w:tr>
      <w:tr w:rsidR="00EA1AA8" w:rsidRPr="00B54644" w:rsidTr="00EA1AA8">
        <w:trPr>
          <w:cantSplit/>
          <w:trHeight w:val="90"/>
        </w:trPr>
        <w:tc>
          <w:tcPr>
            <w:tcW w:w="4050" w:type="dxa"/>
            <w:vMerge w:val="restart"/>
          </w:tcPr>
          <w:p w:rsidR="00EA1AA8" w:rsidRPr="00B54644" w:rsidRDefault="00EA1AA8" w:rsidP="00EA1AA8">
            <w:pPr>
              <w:rPr>
                <w:rFonts w:ascii="Arial" w:hAnsi="Arial" w:cs="Arial"/>
                <w:sz w:val="14"/>
                <w:lang w:val="en-GB"/>
              </w:rPr>
            </w:pPr>
          </w:p>
          <w:p w:rsidR="00EA1AA8" w:rsidRPr="00B54644" w:rsidRDefault="00EA1AA8" w:rsidP="00EA1AA8">
            <w:pPr>
              <w:rPr>
                <w:rFonts w:ascii="Arial" w:hAnsi="Arial" w:cs="Arial"/>
                <w:lang w:val="en-GB"/>
              </w:rPr>
            </w:pPr>
            <w:r w:rsidRPr="00B54644">
              <w:rPr>
                <w:rFonts w:ascii="Arial" w:hAnsi="Arial" w:cs="Arial"/>
                <w:b/>
                <w:i/>
                <w:sz w:val="22"/>
                <w:szCs w:val="22"/>
                <w:lang w:val="en-GB"/>
              </w:rPr>
              <w:t>Baseline:</w:t>
            </w:r>
            <w:r w:rsidRPr="00B54644">
              <w:rPr>
                <w:rFonts w:ascii="Arial" w:hAnsi="Arial" w:cs="Arial"/>
                <w:color w:val="000000"/>
                <w:sz w:val="18"/>
                <w:szCs w:val="18"/>
                <w:lang w:val="en-GB"/>
              </w:rPr>
              <w:t xml:space="preserve"> </w:t>
            </w:r>
            <w:r w:rsidRPr="00B54644">
              <w:rPr>
                <w:rFonts w:ascii="Arial" w:hAnsi="Arial" w:cs="Arial"/>
                <w:sz w:val="18"/>
                <w:szCs w:val="22"/>
                <w:lang w:val="en-GB"/>
              </w:rPr>
              <w:t>NAP for Pakistan as endorsed in 2002</w:t>
            </w:r>
            <w:r w:rsidRPr="00B54644">
              <w:rPr>
                <w:rFonts w:ascii="Arial" w:hAnsi="Arial" w:cs="Arial"/>
                <w:sz w:val="22"/>
                <w:szCs w:val="22"/>
                <w:lang w:val="en-GB"/>
              </w:rPr>
              <w:t>.</w:t>
            </w:r>
          </w:p>
          <w:p w:rsidR="00EA1AA8" w:rsidRPr="00B54644" w:rsidRDefault="00EA1AA8" w:rsidP="00EA1AA8">
            <w:pPr>
              <w:rPr>
                <w:rFonts w:ascii="Arial" w:hAnsi="Arial" w:cs="Arial"/>
                <w:sz w:val="18"/>
                <w:lang w:val="en-GB"/>
              </w:rPr>
            </w:pPr>
            <w:r w:rsidRPr="00B54644">
              <w:rPr>
                <w:rFonts w:ascii="Arial" w:hAnsi="Arial" w:cs="Arial"/>
                <w:b/>
                <w:i/>
                <w:sz w:val="22"/>
                <w:szCs w:val="22"/>
                <w:lang w:val="en-GB"/>
              </w:rPr>
              <w:t>Indicators:</w:t>
            </w:r>
            <w:r w:rsidRPr="00B54644">
              <w:rPr>
                <w:rFonts w:ascii="Arial" w:hAnsi="Arial" w:cs="Arial"/>
                <w:color w:val="000000"/>
                <w:sz w:val="18"/>
                <w:szCs w:val="18"/>
                <w:lang w:val="en-GB"/>
              </w:rPr>
              <w:t xml:space="preserve"> </w:t>
            </w:r>
            <w:r w:rsidRPr="00B54644">
              <w:rPr>
                <w:rFonts w:ascii="Arial" w:hAnsi="Arial" w:cs="Arial"/>
                <w:sz w:val="18"/>
                <w:szCs w:val="22"/>
                <w:lang w:val="en-GB"/>
              </w:rPr>
              <w:t xml:space="preserve">NAP mainstreamed into </w:t>
            </w:r>
            <w:proofErr w:type="spellStart"/>
            <w:r w:rsidRPr="00B54644">
              <w:rPr>
                <w:rFonts w:ascii="Arial" w:hAnsi="Arial" w:cs="Arial"/>
                <w:sz w:val="18"/>
                <w:szCs w:val="22"/>
                <w:lang w:val="en-GB"/>
              </w:rPr>
              <w:t>sectoral</w:t>
            </w:r>
            <w:proofErr w:type="spellEnd"/>
            <w:r w:rsidRPr="00B54644">
              <w:rPr>
                <w:rFonts w:ascii="Arial" w:hAnsi="Arial" w:cs="Arial"/>
                <w:sz w:val="18"/>
                <w:szCs w:val="22"/>
                <w:lang w:val="en-GB"/>
              </w:rPr>
              <w:t xml:space="preserve"> policies and development plans and its implementation facilitated</w:t>
            </w:r>
          </w:p>
          <w:p w:rsidR="00EA1AA8" w:rsidRPr="00B54644" w:rsidRDefault="00EA1AA8" w:rsidP="00EA1AA8">
            <w:pPr>
              <w:rPr>
                <w:rFonts w:ascii="Arial" w:hAnsi="Arial" w:cs="Arial"/>
                <w:i/>
                <w:sz w:val="14"/>
                <w:lang w:val="en-GB"/>
              </w:rPr>
            </w:pPr>
          </w:p>
          <w:p w:rsidR="00EA1AA8" w:rsidRPr="00B54644" w:rsidRDefault="00EA1AA8" w:rsidP="00EA1AA8">
            <w:pPr>
              <w:rPr>
                <w:rFonts w:ascii="Arial" w:hAnsi="Arial" w:cs="Arial"/>
                <w:lang w:val="en-GB"/>
              </w:rPr>
            </w:pPr>
            <w:r w:rsidRPr="00B54644">
              <w:rPr>
                <w:rFonts w:ascii="Arial" w:hAnsi="Arial" w:cs="Arial"/>
                <w:b/>
                <w:i/>
                <w:sz w:val="22"/>
                <w:szCs w:val="22"/>
                <w:lang w:val="en-GB"/>
              </w:rPr>
              <w:t>Targets:</w:t>
            </w:r>
            <w:r w:rsidRPr="00B54644">
              <w:rPr>
                <w:rFonts w:ascii="Arial" w:hAnsi="Arial" w:cs="Arial"/>
                <w:color w:val="000000"/>
                <w:sz w:val="18"/>
                <w:szCs w:val="18"/>
                <w:lang w:val="en-GB"/>
              </w:rPr>
              <w:t xml:space="preserve"> </w:t>
            </w:r>
            <w:r w:rsidRPr="00B54644">
              <w:rPr>
                <w:rFonts w:ascii="Arial" w:hAnsi="Arial" w:cs="Arial"/>
                <w:sz w:val="18"/>
                <w:szCs w:val="22"/>
                <w:lang w:val="en-GB"/>
              </w:rPr>
              <w:t xml:space="preserve">NAP mainstreamed into </w:t>
            </w:r>
            <w:proofErr w:type="spellStart"/>
            <w:r w:rsidRPr="00B54644">
              <w:rPr>
                <w:rFonts w:ascii="Arial" w:hAnsi="Arial" w:cs="Arial"/>
                <w:sz w:val="18"/>
                <w:szCs w:val="22"/>
                <w:lang w:val="en-GB"/>
              </w:rPr>
              <w:t>sectoral</w:t>
            </w:r>
            <w:proofErr w:type="spellEnd"/>
            <w:r w:rsidRPr="00B54644">
              <w:rPr>
                <w:rFonts w:ascii="Arial" w:hAnsi="Arial" w:cs="Arial"/>
                <w:sz w:val="18"/>
                <w:szCs w:val="22"/>
                <w:lang w:val="en-GB"/>
              </w:rPr>
              <w:t xml:space="preserve"> policies and development plans and its implementation facilitated. </w:t>
            </w:r>
            <w:proofErr w:type="spellStart"/>
            <w:r w:rsidRPr="00B54644">
              <w:rPr>
                <w:rFonts w:ascii="Arial" w:hAnsi="Arial" w:cs="Arial"/>
                <w:sz w:val="18"/>
                <w:szCs w:val="22"/>
                <w:lang w:val="en-GB"/>
              </w:rPr>
              <w:t>Updation</w:t>
            </w:r>
            <w:proofErr w:type="spellEnd"/>
            <w:r w:rsidRPr="00B54644">
              <w:rPr>
                <w:rFonts w:ascii="Arial" w:hAnsi="Arial" w:cs="Arial"/>
                <w:sz w:val="18"/>
                <w:szCs w:val="22"/>
                <w:lang w:val="en-GB"/>
              </w:rPr>
              <w:t>&amp; alignment of NAP with UNCCD</w:t>
            </w:r>
            <w:r w:rsidRPr="00B54644">
              <w:rPr>
                <w:rFonts w:ascii="Arial" w:hAnsi="Arial" w:cs="Arial"/>
                <w:i/>
                <w:sz w:val="18"/>
                <w:szCs w:val="22"/>
                <w:lang w:val="en-GB"/>
              </w:rPr>
              <w:t>.</w:t>
            </w:r>
          </w:p>
        </w:tc>
        <w:tc>
          <w:tcPr>
            <w:tcW w:w="4770" w:type="dxa"/>
            <w:tcBorders>
              <w:top w:val="single" w:sz="4" w:space="0" w:color="auto"/>
            </w:tcBorders>
            <w:vAlign w:val="center"/>
          </w:tcPr>
          <w:p w:rsidR="00EA1AA8" w:rsidRPr="00B54644" w:rsidRDefault="00EA1AA8" w:rsidP="00AE5E03">
            <w:pPr>
              <w:pStyle w:val="ListParagraph"/>
              <w:numPr>
                <w:ilvl w:val="0"/>
                <w:numId w:val="21"/>
              </w:numPr>
              <w:ind w:left="252" w:hanging="252"/>
              <w:rPr>
                <w:rFonts w:ascii="Arial" w:hAnsi="Arial" w:cs="Arial"/>
                <w:sz w:val="18"/>
                <w:szCs w:val="18"/>
                <w:lang w:val="en-GB"/>
              </w:rPr>
            </w:pPr>
            <w:r w:rsidRPr="00B54644">
              <w:rPr>
                <w:rFonts w:ascii="Arial" w:hAnsi="Arial" w:cs="Arial"/>
                <w:iCs/>
                <w:sz w:val="18"/>
                <w:szCs w:val="18"/>
                <w:lang w:val="en-GB"/>
              </w:rPr>
              <w:t>Printing &amp; dissemination  of  NAP Review &amp; Gap Analysis Report to stakeholders</w:t>
            </w:r>
          </w:p>
        </w:tc>
        <w:tc>
          <w:tcPr>
            <w:tcW w:w="2216" w:type="dxa"/>
            <w:tcBorders>
              <w:top w:val="single" w:sz="4" w:space="0" w:color="auto"/>
            </w:tcBorders>
            <w:vAlign w:val="center"/>
          </w:tcPr>
          <w:p w:rsidR="00EA1AA8" w:rsidRPr="00B54644" w:rsidRDefault="00EA1AA8" w:rsidP="00EA1AA8">
            <w:pPr>
              <w:jc w:val="center"/>
              <w:rPr>
                <w:rFonts w:ascii="Arial" w:hAnsi="Arial" w:cs="Arial"/>
                <w:sz w:val="18"/>
                <w:szCs w:val="18"/>
                <w:lang w:val="en-GB"/>
              </w:rPr>
            </w:pPr>
            <w:r w:rsidRPr="00B54644">
              <w:rPr>
                <w:rFonts w:ascii="Arial" w:hAnsi="Arial" w:cs="Arial"/>
                <w:sz w:val="18"/>
                <w:szCs w:val="18"/>
                <w:lang w:val="en-GB"/>
              </w:rPr>
              <w:t>Completed</w:t>
            </w:r>
          </w:p>
        </w:tc>
        <w:tc>
          <w:tcPr>
            <w:tcW w:w="1260" w:type="dxa"/>
            <w:tcBorders>
              <w:top w:val="single" w:sz="4" w:space="0" w:color="auto"/>
            </w:tcBorders>
            <w:vAlign w:val="center"/>
          </w:tcPr>
          <w:p w:rsidR="00EA1AA8" w:rsidRPr="00B54644" w:rsidRDefault="0087614E" w:rsidP="00EA1AA8">
            <w:pPr>
              <w:jc w:val="center"/>
              <w:rPr>
                <w:rFonts w:ascii="Arial" w:hAnsi="Arial" w:cs="Arial"/>
                <w:sz w:val="18"/>
                <w:szCs w:val="18"/>
                <w:lang w:val="en-GB"/>
              </w:rPr>
            </w:pPr>
            <w:r>
              <w:rPr>
                <w:rFonts w:ascii="Arial" w:hAnsi="Arial" w:cs="Arial"/>
                <w:sz w:val="18"/>
                <w:szCs w:val="18"/>
                <w:lang w:val="en-GB"/>
              </w:rPr>
              <w:t>-</w:t>
            </w:r>
          </w:p>
        </w:tc>
        <w:tc>
          <w:tcPr>
            <w:tcW w:w="1350" w:type="dxa"/>
            <w:tcBorders>
              <w:top w:val="single" w:sz="4" w:space="0" w:color="auto"/>
            </w:tcBorders>
            <w:vAlign w:val="center"/>
          </w:tcPr>
          <w:p w:rsidR="00EA1AA8" w:rsidRPr="00B54644" w:rsidRDefault="0087614E" w:rsidP="00EA1AA8">
            <w:pPr>
              <w:jc w:val="center"/>
              <w:rPr>
                <w:rFonts w:ascii="Arial" w:hAnsi="Arial" w:cs="Arial"/>
                <w:sz w:val="18"/>
                <w:szCs w:val="18"/>
                <w:lang w:val="en-GB"/>
              </w:rPr>
            </w:pPr>
            <w:r>
              <w:rPr>
                <w:rFonts w:ascii="Arial" w:hAnsi="Arial" w:cs="Arial"/>
                <w:sz w:val="18"/>
                <w:szCs w:val="18"/>
                <w:lang w:val="en-GB"/>
              </w:rPr>
              <w:t>-</w:t>
            </w:r>
          </w:p>
        </w:tc>
        <w:tc>
          <w:tcPr>
            <w:tcW w:w="1170" w:type="dxa"/>
            <w:tcBorders>
              <w:top w:val="single" w:sz="4" w:space="0" w:color="auto"/>
            </w:tcBorders>
            <w:vAlign w:val="center"/>
          </w:tcPr>
          <w:p w:rsidR="00EA1AA8" w:rsidRPr="00B54644" w:rsidRDefault="00EA1AA8" w:rsidP="00EA1AA8">
            <w:pPr>
              <w:jc w:val="center"/>
              <w:rPr>
                <w:rFonts w:ascii="Arial" w:hAnsi="Arial" w:cs="Arial"/>
                <w:sz w:val="18"/>
                <w:szCs w:val="18"/>
                <w:lang w:val="en-GB"/>
              </w:rPr>
            </w:pPr>
          </w:p>
        </w:tc>
      </w:tr>
      <w:tr w:rsidR="00EA1AA8" w:rsidRPr="00B54644" w:rsidTr="00EA1AA8">
        <w:trPr>
          <w:cantSplit/>
          <w:trHeight w:val="90"/>
        </w:trPr>
        <w:tc>
          <w:tcPr>
            <w:tcW w:w="4050" w:type="dxa"/>
            <w:vMerge/>
          </w:tcPr>
          <w:p w:rsidR="00EA1AA8" w:rsidRPr="00B54644" w:rsidRDefault="00EA1AA8" w:rsidP="00EA1AA8">
            <w:pPr>
              <w:rPr>
                <w:rFonts w:ascii="Arial" w:hAnsi="Arial" w:cs="Arial"/>
                <w:lang w:val="en-GB"/>
              </w:rPr>
            </w:pPr>
          </w:p>
        </w:tc>
        <w:tc>
          <w:tcPr>
            <w:tcW w:w="4770" w:type="dxa"/>
            <w:vAlign w:val="center"/>
          </w:tcPr>
          <w:p w:rsidR="00EA1AA8" w:rsidRPr="00B54644" w:rsidRDefault="00EA1AA8" w:rsidP="00AE5E03">
            <w:pPr>
              <w:pStyle w:val="ListParagraph"/>
              <w:numPr>
                <w:ilvl w:val="0"/>
                <w:numId w:val="21"/>
              </w:numPr>
              <w:ind w:left="252" w:hanging="252"/>
              <w:rPr>
                <w:rFonts w:ascii="Arial" w:hAnsi="Arial" w:cs="Arial"/>
                <w:iCs/>
                <w:sz w:val="18"/>
                <w:szCs w:val="18"/>
                <w:lang w:val="en-GB"/>
              </w:rPr>
            </w:pPr>
            <w:r w:rsidRPr="00B54644">
              <w:rPr>
                <w:rFonts w:ascii="Arial" w:hAnsi="Arial" w:cs="Arial"/>
                <w:iCs/>
                <w:sz w:val="18"/>
                <w:szCs w:val="18"/>
                <w:lang w:val="en-GB"/>
              </w:rPr>
              <w:t>Preparation of UNDP PRODOC for GEF LD EA  for NAP alignment &amp; follow-up with UNDP</w:t>
            </w:r>
          </w:p>
        </w:tc>
        <w:tc>
          <w:tcPr>
            <w:tcW w:w="2216" w:type="dxa"/>
            <w:vAlign w:val="center"/>
          </w:tcPr>
          <w:p w:rsidR="00EA1AA8" w:rsidRPr="00B54644" w:rsidRDefault="00EA1AA8" w:rsidP="00EA1AA8">
            <w:pPr>
              <w:jc w:val="center"/>
              <w:rPr>
                <w:rFonts w:ascii="Arial" w:hAnsi="Arial" w:cs="Arial"/>
                <w:sz w:val="18"/>
                <w:szCs w:val="18"/>
                <w:lang w:val="en-GB"/>
              </w:rPr>
            </w:pPr>
            <w:r w:rsidRPr="00B54644">
              <w:rPr>
                <w:rFonts w:ascii="Arial" w:hAnsi="Arial" w:cs="Arial"/>
                <w:sz w:val="18"/>
                <w:szCs w:val="18"/>
                <w:lang w:val="en-GB"/>
              </w:rPr>
              <w:t>Completed</w:t>
            </w:r>
          </w:p>
        </w:tc>
        <w:tc>
          <w:tcPr>
            <w:tcW w:w="1260" w:type="dxa"/>
            <w:vAlign w:val="center"/>
          </w:tcPr>
          <w:p w:rsidR="00EA1AA8" w:rsidRPr="00B54644" w:rsidRDefault="004D3A6B" w:rsidP="00EA1AA8">
            <w:pPr>
              <w:jc w:val="center"/>
              <w:rPr>
                <w:rFonts w:ascii="Arial" w:hAnsi="Arial" w:cs="Arial"/>
                <w:sz w:val="18"/>
                <w:szCs w:val="18"/>
                <w:lang w:val="en-GB"/>
              </w:rPr>
            </w:pPr>
            <w:r w:rsidRPr="00B54644">
              <w:rPr>
                <w:rFonts w:ascii="Arial" w:hAnsi="Arial" w:cs="Arial"/>
                <w:sz w:val="18"/>
                <w:szCs w:val="18"/>
                <w:lang w:val="en-GB"/>
              </w:rPr>
              <w:t>-</w:t>
            </w:r>
          </w:p>
        </w:tc>
        <w:tc>
          <w:tcPr>
            <w:tcW w:w="1350" w:type="dxa"/>
            <w:vAlign w:val="center"/>
          </w:tcPr>
          <w:p w:rsidR="00EA1AA8" w:rsidRPr="00B54644" w:rsidRDefault="00287991" w:rsidP="00EA1AA8">
            <w:pPr>
              <w:jc w:val="center"/>
              <w:rPr>
                <w:rFonts w:ascii="Arial" w:hAnsi="Arial" w:cs="Arial"/>
                <w:sz w:val="18"/>
                <w:szCs w:val="18"/>
                <w:lang w:val="en-GB"/>
              </w:rPr>
            </w:pPr>
            <w:r>
              <w:rPr>
                <w:rFonts w:ascii="Arial" w:hAnsi="Arial" w:cs="Arial"/>
                <w:sz w:val="18"/>
                <w:szCs w:val="18"/>
                <w:lang w:val="en-GB"/>
              </w:rPr>
              <w:t>-</w:t>
            </w:r>
          </w:p>
        </w:tc>
        <w:tc>
          <w:tcPr>
            <w:tcW w:w="1170" w:type="dxa"/>
            <w:vAlign w:val="center"/>
          </w:tcPr>
          <w:p w:rsidR="00EA1AA8" w:rsidRPr="00B54644" w:rsidRDefault="00EA1AA8" w:rsidP="00EA1AA8">
            <w:pPr>
              <w:jc w:val="center"/>
              <w:rPr>
                <w:rFonts w:ascii="Arial" w:hAnsi="Arial" w:cs="Arial"/>
                <w:sz w:val="18"/>
                <w:szCs w:val="18"/>
                <w:lang w:val="en-GB"/>
              </w:rPr>
            </w:pPr>
          </w:p>
        </w:tc>
      </w:tr>
      <w:tr w:rsidR="00EA1AA8" w:rsidRPr="00B54644" w:rsidTr="00EA1AA8">
        <w:trPr>
          <w:cantSplit/>
          <w:trHeight w:val="90"/>
        </w:trPr>
        <w:tc>
          <w:tcPr>
            <w:tcW w:w="4050" w:type="dxa"/>
            <w:vMerge/>
          </w:tcPr>
          <w:p w:rsidR="00EA1AA8" w:rsidRPr="00B54644" w:rsidRDefault="00EA1AA8" w:rsidP="00EA1AA8">
            <w:pPr>
              <w:rPr>
                <w:rFonts w:ascii="Arial" w:hAnsi="Arial" w:cs="Arial"/>
                <w:lang w:val="en-GB"/>
              </w:rPr>
            </w:pPr>
          </w:p>
        </w:tc>
        <w:tc>
          <w:tcPr>
            <w:tcW w:w="4770" w:type="dxa"/>
            <w:vAlign w:val="center"/>
          </w:tcPr>
          <w:p w:rsidR="00EA1AA8" w:rsidRPr="00B54644" w:rsidRDefault="00EA1AA8" w:rsidP="00AE5E03">
            <w:pPr>
              <w:pStyle w:val="ListParagraph"/>
              <w:numPr>
                <w:ilvl w:val="0"/>
                <w:numId w:val="21"/>
              </w:numPr>
              <w:ind w:left="252" w:hanging="252"/>
              <w:rPr>
                <w:rFonts w:ascii="Arial" w:hAnsi="Arial" w:cs="Arial"/>
                <w:iCs/>
                <w:sz w:val="18"/>
                <w:szCs w:val="18"/>
                <w:lang w:val="en-GB"/>
              </w:rPr>
            </w:pPr>
            <w:r w:rsidRPr="00B54644">
              <w:rPr>
                <w:rFonts w:ascii="Arial" w:hAnsi="Arial" w:cs="Arial"/>
                <w:iCs/>
                <w:sz w:val="18"/>
                <w:szCs w:val="18"/>
                <w:lang w:val="en-GB"/>
              </w:rPr>
              <w:t>Hiring National/Provincial individual consultants for NAP alignment/IFS Development.</w:t>
            </w:r>
          </w:p>
        </w:tc>
        <w:tc>
          <w:tcPr>
            <w:tcW w:w="2216" w:type="dxa"/>
            <w:vAlign w:val="center"/>
          </w:tcPr>
          <w:p w:rsidR="00EA1AA8" w:rsidRPr="00B54644" w:rsidRDefault="000C55B9" w:rsidP="000C55B9">
            <w:pPr>
              <w:jc w:val="center"/>
              <w:rPr>
                <w:rFonts w:ascii="Arial" w:hAnsi="Arial" w:cs="Arial"/>
                <w:sz w:val="18"/>
                <w:szCs w:val="18"/>
                <w:lang w:val="en-GB"/>
              </w:rPr>
            </w:pPr>
            <w:r w:rsidRPr="00B54644">
              <w:rPr>
                <w:rFonts w:ascii="Arial" w:hAnsi="Arial" w:cs="Arial"/>
                <w:sz w:val="18"/>
                <w:szCs w:val="18"/>
                <w:lang w:val="en-GB"/>
              </w:rPr>
              <w:t xml:space="preserve">Put off and linked </w:t>
            </w:r>
            <w:proofErr w:type="spellStart"/>
            <w:r w:rsidRPr="00B54644">
              <w:rPr>
                <w:rFonts w:ascii="Arial" w:hAnsi="Arial" w:cs="Arial"/>
                <w:sz w:val="18"/>
                <w:szCs w:val="18"/>
                <w:lang w:val="en-GB"/>
              </w:rPr>
              <w:t>Upscaling</w:t>
            </w:r>
            <w:proofErr w:type="spellEnd"/>
            <w:r w:rsidRPr="00B54644">
              <w:rPr>
                <w:rFonts w:ascii="Arial" w:hAnsi="Arial" w:cs="Arial"/>
                <w:sz w:val="18"/>
                <w:szCs w:val="18"/>
                <w:lang w:val="en-GB"/>
              </w:rPr>
              <w:t xml:space="preserve"> Phase</w:t>
            </w:r>
          </w:p>
        </w:tc>
        <w:tc>
          <w:tcPr>
            <w:tcW w:w="1260" w:type="dxa"/>
            <w:vAlign w:val="center"/>
          </w:tcPr>
          <w:p w:rsidR="00EA1AA8" w:rsidRPr="00B54644" w:rsidRDefault="004D3A6B" w:rsidP="00EA1AA8">
            <w:pPr>
              <w:jc w:val="center"/>
              <w:rPr>
                <w:rFonts w:ascii="Arial" w:hAnsi="Arial" w:cs="Arial"/>
                <w:sz w:val="18"/>
                <w:szCs w:val="18"/>
                <w:lang w:val="en-GB"/>
              </w:rPr>
            </w:pPr>
            <w:r w:rsidRPr="00B54644">
              <w:rPr>
                <w:rFonts w:ascii="Arial" w:hAnsi="Arial" w:cs="Arial"/>
                <w:sz w:val="18"/>
                <w:szCs w:val="18"/>
                <w:lang w:val="en-GB"/>
              </w:rPr>
              <w:t>-</w:t>
            </w:r>
          </w:p>
        </w:tc>
        <w:tc>
          <w:tcPr>
            <w:tcW w:w="1350" w:type="dxa"/>
            <w:vAlign w:val="center"/>
          </w:tcPr>
          <w:p w:rsidR="00EA1AA8" w:rsidRPr="00B54644" w:rsidRDefault="00287991" w:rsidP="00EA1AA8">
            <w:pPr>
              <w:jc w:val="center"/>
              <w:rPr>
                <w:rFonts w:ascii="Arial" w:hAnsi="Arial" w:cs="Arial"/>
                <w:sz w:val="18"/>
                <w:szCs w:val="18"/>
                <w:lang w:val="en-GB"/>
              </w:rPr>
            </w:pPr>
            <w:r>
              <w:rPr>
                <w:rFonts w:ascii="Arial" w:hAnsi="Arial" w:cs="Arial"/>
                <w:sz w:val="18"/>
                <w:szCs w:val="18"/>
                <w:lang w:val="en-GB"/>
              </w:rPr>
              <w:t>-</w:t>
            </w:r>
          </w:p>
        </w:tc>
        <w:tc>
          <w:tcPr>
            <w:tcW w:w="1170" w:type="dxa"/>
            <w:vAlign w:val="center"/>
          </w:tcPr>
          <w:p w:rsidR="00EA1AA8" w:rsidRPr="00B54644" w:rsidRDefault="00EA1AA8" w:rsidP="00EA1AA8">
            <w:pPr>
              <w:jc w:val="center"/>
              <w:rPr>
                <w:rFonts w:ascii="Arial" w:hAnsi="Arial" w:cs="Arial"/>
                <w:sz w:val="18"/>
                <w:szCs w:val="18"/>
                <w:lang w:val="en-GB"/>
              </w:rPr>
            </w:pPr>
          </w:p>
        </w:tc>
      </w:tr>
      <w:tr w:rsidR="00EA1AA8" w:rsidRPr="00B54644" w:rsidTr="00EA1AA8">
        <w:trPr>
          <w:cantSplit/>
          <w:trHeight w:val="90"/>
        </w:trPr>
        <w:tc>
          <w:tcPr>
            <w:tcW w:w="4050" w:type="dxa"/>
            <w:vMerge/>
            <w:tcBorders>
              <w:bottom w:val="single" w:sz="4" w:space="0" w:color="auto"/>
            </w:tcBorders>
          </w:tcPr>
          <w:p w:rsidR="00EA1AA8" w:rsidRPr="00B54644" w:rsidRDefault="00EA1AA8" w:rsidP="00EA1AA8">
            <w:pPr>
              <w:rPr>
                <w:rFonts w:ascii="Arial" w:hAnsi="Arial" w:cs="Arial"/>
                <w:lang w:val="en-GB"/>
              </w:rPr>
            </w:pPr>
          </w:p>
        </w:tc>
        <w:tc>
          <w:tcPr>
            <w:tcW w:w="4770" w:type="dxa"/>
            <w:tcBorders>
              <w:bottom w:val="single" w:sz="4" w:space="0" w:color="auto"/>
            </w:tcBorders>
          </w:tcPr>
          <w:p w:rsidR="00EA1AA8" w:rsidRPr="00B54644" w:rsidRDefault="00EA1AA8" w:rsidP="00AE5E03">
            <w:pPr>
              <w:pStyle w:val="ListParagraph"/>
              <w:numPr>
                <w:ilvl w:val="0"/>
                <w:numId w:val="21"/>
              </w:numPr>
              <w:ind w:left="252" w:hanging="252"/>
              <w:rPr>
                <w:rFonts w:ascii="Arial" w:hAnsi="Arial" w:cs="Arial"/>
                <w:iCs/>
                <w:sz w:val="18"/>
                <w:szCs w:val="18"/>
                <w:lang w:val="en-GB"/>
              </w:rPr>
            </w:pPr>
            <w:r w:rsidRPr="00B54644">
              <w:rPr>
                <w:rFonts w:ascii="Arial" w:hAnsi="Arial" w:cs="Arial"/>
                <w:iCs/>
                <w:sz w:val="18"/>
                <w:szCs w:val="18"/>
                <w:lang w:val="en-GB"/>
              </w:rPr>
              <w:t>Initiate process of NAP Alignment with 10-Year Strategy of the UNCCD including preparation of provincial Action Programmes and Integrated Financing Strategies (IFS) through consultative process.</w:t>
            </w:r>
          </w:p>
        </w:tc>
        <w:tc>
          <w:tcPr>
            <w:tcW w:w="2216"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r w:rsidRPr="00B54644">
              <w:rPr>
                <w:rFonts w:ascii="Arial" w:hAnsi="Arial" w:cs="Arial"/>
                <w:sz w:val="18"/>
                <w:szCs w:val="18"/>
                <w:lang w:val="en-GB"/>
              </w:rPr>
              <w:t>On-going</w:t>
            </w:r>
          </w:p>
        </w:tc>
        <w:tc>
          <w:tcPr>
            <w:tcW w:w="1260" w:type="dxa"/>
            <w:tcBorders>
              <w:bottom w:val="single" w:sz="4" w:space="0" w:color="auto"/>
            </w:tcBorders>
            <w:vAlign w:val="center"/>
          </w:tcPr>
          <w:p w:rsidR="00EA1AA8" w:rsidRPr="00B54644" w:rsidRDefault="004D3A6B" w:rsidP="00EA1AA8">
            <w:pPr>
              <w:jc w:val="center"/>
              <w:rPr>
                <w:rFonts w:ascii="Arial" w:hAnsi="Arial" w:cs="Arial"/>
                <w:sz w:val="18"/>
                <w:szCs w:val="18"/>
                <w:lang w:val="en-GB"/>
              </w:rPr>
            </w:pPr>
            <w:r w:rsidRPr="00B54644">
              <w:rPr>
                <w:rFonts w:ascii="Arial" w:hAnsi="Arial" w:cs="Arial"/>
                <w:sz w:val="18"/>
                <w:szCs w:val="18"/>
                <w:lang w:val="en-GB"/>
              </w:rPr>
              <w:t>-</w:t>
            </w:r>
          </w:p>
        </w:tc>
        <w:tc>
          <w:tcPr>
            <w:tcW w:w="1350" w:type="dxa"/>
            <w:tcBorders>
              <w:bottom w:val="single" w:sz="4" w:space="0" w:color="auto"/>
            </w:tcBorders>
            <w:vAlign w:val="center"/>
          </w:tcPr>
          <w:p w:rsidR="00EA1AA8" w:rsidRPr="00B54644" w:rsidRDefault="00287991" w:rsidP="00EA1AA8">
            <w:pPr>
              <w:jc w:val="center"/>
              <w:rPr>
                <w:rFonts w:ascii="Arial" w:hAnsi="Arial" w:cs="Arial"/>
                <w:sz w:val="18"/>
                <w:szCs w:val="18"/>
                <w:lang w:val="en-GB"/>
              </w:rPr>
            </w:pPr>
            <w:r>
              <w:rPr>
                <w:rFonts w:ascii="Arial" w:hAnsi="Arial" w:cs="Arial"/>
                <w:sz w:val="18"/>
                <w:szCs w:val="18"/>
                <w:lang w:val="en-GB"/>
              </w:rPr>
              <w:t>-</w:t>
            </w:r>
          </w:p>
        </w:tc>
        <w:tc>
          <w:tcPr>
            <w:tcW w:w="117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p>
        </w:tc>
      </w:tr>
      <w:tr w:rsidR="00EA1AA8" w:rsidRPr="00B54644" w:rsidTr="00EA1AA8">
        <w:trPr>
          <w:cantSplit/>
          <w:trHeight w:val="90"/>
        </w:trPr>
        <w:tc>
          <w:tcPr>
            <w:tcW w:w="8820" w:type="dxa"/>
            <w:gridSpan w:val="2"/>
            <w:shd w:val="clear" w:color="auto" w:fill="17365D" w:themeFill="text2" w:themeFillShade="BF"/>
          </w:tcPr>
          <w:p w:rsidR="00EA1AA8" w:rsidRPr="00B54644" w:rsidRDefault="00EA1AA8" w:rsidP="00EA1AA8">
            <w:pPr>
              <w:rPr>
                <w:rFonts w:ascii="Arial" w:hAnsi="Arial" w:cs="Arial"/>
                <w:b/>
                <w:iCs/>
                <w:sz w:val="18"/>
                <w:szCs w:val="18"/>
                <w:lang w:val="en-GB"/>
              </w:rPr>
            </w:pPr>
            <w:r w:rsidRPr="00B54644">
              <w:rPr>
                <w:rFonts w:ascii="Arial" w:hAnsi="Arial" w:cs="Arial"/>
                <w:b/>
                <w:sz w:val="22"/>
                <w:szCs w:val="22"/>
                <w:lang w:val="en-GB"/>
              </w:rPr>
              <w:t xml:space="preserve">Output 1.3: </w:t>
            </w:r>
            <w:r w:rsidRPr="00B54644">
              <w:rPr>
                <w:rFonts w:ascii="Arial" w:hAnsi="Arial" w:cs="Arial"/>
                <w:b/>
                <w:bCs/>
                <w:iCs/>
                <w:sz w:val="22"/>
                <w:szCs w:val="22"/>
                <w:lang w:val="en-GB"/>
              </w:rPr>
              <w:t>National Criteria &amp; Indicators (C&amp;I) developed for SLM</w:t>
            </w:r>
          </w:p>
        </w:tc>
        <w:tc>
          <w:tcPr>
            <w:tcW w:w="2216"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p>
        </w:tc>
        <w:tc>
          <w:tcPr>
            <w:tcW w:w="126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p>
        </w:tc>
        <w:tc>
          <w:tcPr>
            <w:tcW w:w="135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p>
        </w:tc>
        <w:tc>
          <w:tcPr>
            <w:tcW w:w="117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p>
        </w:tc>
      </w:tr>
      <w:tr w:rsidR="00EA1AA8" w:rsidRPr="00B54644" w:rsidTr="00EA1AA8">
        <w:trPr>
          <w:cantSplit/>
          <w:trHeight w:val="90"/>
        </w:trPr>
        <w:tc>
          <w:tcPr>
            <w:tcW w:w="4050" w:type="dxa"/>
          </w:tcPr>
          <w:p w:rsidR="00EA1AA8" w:rsidRPr="00B54644" w:rsidRDefault="00EA1AA8" w:rsidP="00EA1AA8">
            <w:pPr>
              <w:rPr>
                <w:rFonts w:ascii="Arial" w:hAnsi="Arial" w:cs="Arial"/>
                <w:b/>
                <w:i/>
                <w:lang w:val="en-GB"/>
              </w:rPr>
            </w:pPr>
          </w:p>
          <w:p w:rsidR="00EA1AA8" w:rsidRPr="00B54644" w:rsidRDefault="00EA1AA8" w:rsidP="00EA1AA8">
            <w:pPr>
              <w:rPr>
                <w:rFonts w:ascii="Arial" w:hAnsi="Arial" w:cs="Arial"/>
                <w:b/>
                <w:i/>
                <w:lang w:val="en-GB"/>
              </w:rPr>
            </w:pPr>
            <w:r w:rsidRPr="00B54644">
              <w:rPr>
                <w:rFonts w:ascii="Arial" w:hAnsi="Arial" w:cs="Arial"/>
                <w:b/>
                <w:i/>
                <w:sz w:val="22"/>
                <w:szCs w:val="22"/>
                <w:lang w:val="en-GB"/>
              </w:rPr>
              <w:t>Baseline:</w:t>
            </w:r>
          </w:p>
          <w:p w:rsidR="00EA1AA8" w:rsidRPr="00B54644" w:rsidRDefault="00EA1AA8" w:rsidP="00EA1AA8">
            <w:pPr>
              <w:rPr>
                <w:rFonts w:ascii="Arial" w:hAnsi="Arial" w:cs="Arial"/>
                <w:b/>
                <w:i/>
                <w:lang w:val="en-GB"/>
              </w:rPr>
            </w:pPr>
          </w:p>
          <w:p w:rsidR="00EA1AA8" w:rsidRPr="00B54644" w:rsidRDefault="00EA1AA8" w:rsidP="00EA1AA8">
            <w:pPr>
              <w:rPr>
                <w:rFonts w:ascii="Arial" w:hAnsi="Arial" w:cs="Arial"/>
                <w:lang w:val="en-GB"/>
              </w:rPr>
            </w:pPr>
            <w:r w:rsidRPr="00B54644">
              <w:rPr>
                <w:rFonts w:ascii="Arial" w:hAnsi="Arial" w:cs="Arial"/>
                <w:b/>
                <w:i/>
                <w:sz w:val="22"/>
                <w:szCs w:val="22"/>
                <w:lang w:val="en-GB"/>
              </w:rPr>
              <w:t>Indicators:</w:t>
            </w:r>
            <w:r w:rsidRPr="00B54644">
              <w:rPr>
                <w:rFonts w:ascii="Arial" w:hAnsi="Arial" w:cs="Arial"/>
                <w:color w:val="000000"/>
                <w:sz w:val="18"/>
                <w:szCs w:val="18"/>
                <w:lang w:val="en-GB"/>
              </w:rPr>
              <w:t xml:space="preserve"> </w:t>
            </w:r>
            <w:r w:rsidRPr="00B54644">
              <w:rPr>
                <w:rFonts w:ascii="Arial" w:hAnsi="Arial" w:cs="Arial"/>
                <w:i/>
                <w:sz w:val="22"/>
                <w:szCs w:val="22"/>
                <w:lang w:val="en-GB"/>
              </w:rPr>
              <w:t xml:space="preserve">SLM Criteria and </w:t>
            </w:r>
          </w:p>
        </w:tc>
        <w:tc>
          <w:tcPr>
            <w:tcW w:w="4770" w:type="dxa"/>
            <w:tcBorders>
              <w:bottom w:val="single" w:sz="4" w:space="0" w:color="auto"/>
            </w:tcBorders>
            <w:vAlign w:val="center"/>
          </w:tcPr>
          <w:p w:rsidR="00EA1AA8" w:rsidRPr="00B54644" w:rsidRDefault="00EA1AA8" w:rsidP="00AE5E03">
            <w:pPr>
              <w:pStyle w:val="ListParagraph"/>
              <w:numPr>
                <w:ilvl w:val="0"/>
                <w:numId w:val="22"/>
              </w:numPr>
              <w:ind w:left="252" w:hanging="252"/>
              <w:rPr>
                <w:rFonts w:ascii="Arial" w:hAnsi="Arial" w:cs="Arial"/>
                <w:sz w:val="18"/>
                <w:szCs w:val="18"/>
                <w:lang w:val="en-GB"/>
              </w:rPr>
            </w:pPr>
            <w:r w:rsidRPr="00B54644">
              <w:rPr>
                <w:rFonts w:ascii="Arial" w:hAnsi="Arial" w:cs="Arial"/>
                <w:color w:val="000000"/>
                <w:sz w:val="18"/>
                <w:szCs w:val="18"/>
              </w:rPr>
              <w:t>Hold Provincial Consultations on  preparation of draft SLM C &amp; I  discussed</w:t>
            </w:r>
          </w:p>
        </w:tc>
        <w:tc>
          <w:tcPr>
            <w:tcW w:w="2216" w:type="dxa"/>
            <w:tcBorders>
              <w:bottom w:val="single" w:sz="4" w:space="0" w:color="auto"/>
            </w:tcBorders>
            <w:vAlign w:val="center"/>
          </w:tcPr>
          <w:p w:rsidR="00EA1AA8" w:rsidRPr="00B54644" w:rsidRDefault="000C55B9" w:rsidP="00EA1AA8">
            <w:pPr>
              <w:jc w:val="center"/>
              <w:rPr>
                <w:rFonts w:ascii="Arial" w:hAnsi="Arial" w:cs="Arial"/>
                <w:sz w:val="18"/>
                <w:szCs w:val="18"/>
                <w:lang w:val="en-GB"/>
              </w:rPr>
            </w:pPr>
            <w:r w:rsidRPr="00B54644">
              <w:rPr>
                <w:rFonts w:ascii="Arial" w:hAnsi="Arial" w:cs="Arial"/>
                <w:sz w:val="18"/>
                <w:szCs w:val="18"/>
                <w:lang w:val="en-GB"/>
              </w:rPr>
              <w:t>Linked to NAP alignment process</w:t>
            </w:r>
          </w:p>
        </w:tc>
        <w:tc>
          <w:tcPr>
            <w:tcW w:w="1260" w:type="dxa"/>
            <w:tcBorders>
              <w:bottom w:val="single" w:sz="4" w:space="0" w:color="auto"/>
            </w:tcBorders>
            <w:vAlign w:val="center"/>
          </w:tcPr>
          <w:p w:rsidR="00EA1AA8" w:rsidRPr="00B54644" w:rsidRDefault="00287991" w:rsidP="00EA1AA8">
            <w:pPr>
              <w:jc w:val="center"/>
              <w:rPr>
                <w:rFonts w:ascii="Arial" w:hAnsi="Arial" w:cs="Arial"/>
                <w:sz w:val="18"/>
                <w:szCs w:val="18"/>
                <w:lang w:val="en-GB"/>
              </w:rPr>
            </w:pPr>
            <w:r>
              <w:rPr>
                <w:rFonts w:ascii="Arial" w:hAnsi="Arial" w:cs="Arial"/>
                <w:sz w:val="18"/>
                <w:szCs w:val="18"/>
                <w:lang w:val="en-GB"/>
              </w:rPr>
              <w:t>-</w:t>
            </w:r>
          </w:p>
        </w:tc>
        <w:tc>
          <w:tcPr>
            <w:tcW w:w="1350" w:type="dxa"/>
            <w:tcBorders>
              <w:bottom w:val="single" w:sz="4" w:space="0" w:color="auto"/>
            </w:tcBorders>
            <w:vAlign w:val="center"/>
          </w:tcPr>
          <w:p w:rsidR="00EA1AA8" w:rsidRPr="00B54644" w:rsidRDefault="00287991" w:rsidP="00EA1AA8">
            <w:pPr>
              <w:jc w:val="center"/>
              <w:rPr>
                <w:rFonts w:ascii="Arial" w:hAnsi="Arial" w:cs="Arial"/>
                <w:sz w:val="18"/>
                <w:szCs w:val="18"/>
                <w:lang w:val="en-GB"/>
              </w:rPr>
            </w:pPr>
            <w:r>
              <w:rPr>
                <w:rFonts w:ascii="Arial" w:hAnsi="Arial" w:cs="Arial"/>
                <w:sz w:val="18"/>
                <w:szCs w:val="18"/>
                <w:lang w:val="en-GB"/>
              </w:rPr>
              <w:t>-</w:t>
            </w:r>
          </w:p>
        </w:tc>
        <w:tc>
          <w:tcPr>
            <w:tcW w:w="117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p>
        </w:tc>
      </w:tr>
      <w:tr w:rsidR="00EA1AA8" w:rsidRPr="00B54644" w:rsidTr="00EA1AA8">
        <w:trPr>
          <w:cantSplit/>
          <w:trHeight w:val="90"/>
        </w:trPr>
        <w:tc>
          <w:tcPr>
            <w:tcW w:w="4050" w:type="dxa"/>
          </w:tcPr>
          <w:p w:rsidR="00EA1AA8" w:rsidRPr="00B54644" w:rsidRDefault="00EA1AA8" w:rsidP="00EA1AA8">
            <w:pPr>
              <w:rPr>
                <w:rFonts w:ascii="Arial" w:hAnsi="Arial" w:cs="Arial"/>
                <w:i/>
                <w:lang w:val="en-GB"/>
              </w:rPr>
            </w:pPr>
            <w:r w:rsidRPr="00B54644">
              <w:rPr>
                <w:rFonts w:ascii="Arial" w:hAnsi="Arial" w:cs="Arial"/>
                <w:i/>
                <w:sz w:val="22"/>
                <w:szCs w:val="22"/>
                <w:lang w:val="en-GB"/>
              </w:rPr>
              <w:lastRenderedPageBreak/>
              <w:t>Indicators (C&amp;I) developed and adopted</w:t>
            </w:r>
          </w:p>
          <w:p w:rsidR="00EA1AA8" w:rsidRPr="00B54644" w:rsidRDefault="00EA1AA8" w:rsidP="00EA1AA8">
            <w:pPr>
              <w:rPr>
                <w:rFonts w:ascii="Arial" w:hAnsi="Arial" w:cs="Arial"/>
                <w:i/>
                <w:lang w:val="en-GB"/>
              </w:rPr>
            </w:pPr>
          </w:p>
          <w:p w:rsidR="00EA1AA8" w:rsidRPr="00B54644" w:rsidRDefault="00EA1AA8" w:rsidP="00EA1AA8">
            <w:pPr>
              <w:rPr>
                <w:rFonts w:ascii="Arial" w:hAnsi="Arial" w:cs="Arial"/>
                <w:i/>
                <w:lang w:val="en-GB"/>
              </w:rPr>
            </w:pPr>
            <w:r w:rsidRPr="00B54644">
              <w:rPr>
                <w:rFonts w:ascii="Arial" w:hAnsi="Arial" w:cs="Arial"/>
                <w:b/>
                <w:i/>
                <w:sz w:val="22"/>
                <w:szCs w:val="22"/>
                <w:lang w:val="en-GB"/>
              </w:rPr>
              <w:t>Targets:</w:t>
            </w:r>
            <w:r w:rsidRPr="00B54644">
              <w:rPr>
                <w:rFonts w:ascii="Arial" w:hAnsi="Arial" w:cs="Arial"/>
                <w:color w:val="000000"/>
                <w:sz w:val="18"/>
                <w:szCs w:val="18"/>
                <w:lang w:val="en-GB"/>
              </w:rPr>
              <w:t xml:space="preserve"> </w:t>
            </w:r>
            <w:r w:rsidRPr="00B54644">
              <w:rPr>
                <w:rFonts w:ascii="Arial" w:hAnsi="Arial" w:cs="Arial"/>
                <w:i/>
                <w:sz w:val="22"/>
                <w:szCs w:val="22"/>
                <w:lang w:val="en-GB"/>
              </w:rPr>
              <w:t>SLM C &amp; I for Provincial and National levels finalized</w:t>
            </w:r>
          </w:p>
          <w:p w:rsidR="00EA1AA8" w:rsidRPr="00B54644" w:rsidRDefault="00EA1AA8" w:rsidP="00EA1AA8">
            <w:pPr>
              <w:rPr>
                <w:rFonts w:ascii="Arial" w:hAnsi="Arial" w:cs="Arial"/>
                <w:i/>
                <w:lang w:val="en-GB"/>
              </w:rPr>
            </w:pPr>
            <w:r w:rsidRPr="00B54644">
              <w:rPr>
                <w:rFonts w:ascii="Arial" w:hAnsi="Arial" w:cs="Arial"/>
                <w:i/>
                <w:sz w:val="22"/>
                <w:szCs w:val="22"/>
                <w:lang w:val="en-GB"/>
              </w:rPr>
              <w:t>Related CP outcome:</w:t>
            </w:r>
          </w:p>
          <w:p w:rsidR="00EA1AA8" w:rsidRPr="00B54644" w:rsidRDefault="00EA1AA8" w:rsidP="00EA1AA8">
            <w:pPr>
              <w:rPr>
                <w:rFonts w:ascii="Arial" w:hAnsi="Arial" w:cs="Arial"/>
                <w:lang w:val="en-GB"/>
              </w:rPr>
            </w:pPr>
          </w:p>
          <w:p w:rsidR="00EA1AA8" w:rsidRPr="00B54644" w:rsidRDefault="00EA1AA8" w:rsidP="00EA1AA8">
            <w:pPr>
              <w:rPr>
                <w:rFonts w:ascii="Arial" w:hAnsi="Arial" w:cs="Arial"/>
                <w:lang w:val="en-GB"/>
              </w:rPr>
            </w:pPr>
          </w:p>
        </w:tc>
        <w:tc>
          <w:tcPr>
            <w:tcW w:w="4770" w:type="dxa"/>
            <w:tcBorders>
              <w:bottom w:val="single" w:sz="4" w:space="0" w:color="auto"/>
            </w:tcBorders>
            <w:vAlign w:val="center"/>
          </w:tcPr>
          <w:p w:rsidR="00EA1AA8" w:rsidRPr="00B54644" w:rsidRDefault="00EA1AA8" w:rsidP="00AE5E03">
            <w:pPr>
              <w:pStyle w:val="ListParagraph"/>
              <w:numPr>
                <w:ilvl w:val="0"/>
                <w:numId w:val="22"/>
              </w:numPr>
              <w:ind w:left="252" w:hanging="252"/>
              <w:rPr>
                <w:rFonts w:ascii="Arial" w:hAnsi="Arial" w:cs="Arial"/>
                <w:sz w:val="18"/>
                <w:szCs w:val="18"/>
                <w:lang w:val="en-GB"/>
              </w:rPr>
            </w:pPr>
            <w:r w:rsidRPr="00B54644">
              <w:rPr>
                <w:rFonts w:ascii="Arial" w:hAnsi="Arial" w:cs="Arial"/>
                <w:color w:val="000000"/>
                <w:sz w:val="18"/>
                <w:szCs w:val="18"/>
              </w:rPr>
              <w:t>Finalize SLM C &amp; I for Provincial and National levels</w:t>
            </w:r>
          </w:p>
        </w:tc>
        <w:tc>
          <w:tcPr>
            <w:tcW w:w="2216"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p>
          <w:p w:rsidR="00EA1AA8" w:rsidRPr="00B54644" w:rsidRDefault="0054186C" w:rsidP="00EA1AA8">
            <w:pPr>
              <w:jc w:val="center"/>
              <w:rPr>
                <w:rFonts w:ascii="Arial" w:hAnsi="Arial" w:cs="Arial"/>
                <w:sz w:val="18"/>
                <w:szCs w:val="18"/>
                <w:lang w:val="en-GB"/>
              </w:rPr>
            </w:pPr>
            <w:r w:rsidRPr="00B54644">
              <w:rPr>
                <w:rFonts w:ascii="Arial" w:hAnsi="Arial" w:cs="Arial"/>
                <w:sz w:val="18"/>
                <w:szCs w:val="18"/>
                <w:lang w:val="en-GB"/>
              </w:rPr>
              <w:t>Linked to NAP alignment process</w:t>
            </w:r>
          </w:p>
          <w:p w:rsidR="00EA1AA8" w:rsidRPr="00B54644" w:rsidRDefault="00EA1AA8" w:rsidP="00EA1AA8">
            <w:pPr>
              <w:jc w:val="center"/>
              <w:rPr>
                <w:rFonts w:ascii="Arial" w:hAnsi="Arial" w:cs="Arial"/>
                <w:sz w:val="18"/>
                <w:szCs w:val="18"/>
                <w:lang w:val="en-GB"/>
              </w:rPr>
            </w:pPr>
          </w:p>
        </w:tc>
        <w:tc>
          <w:tcPr>
            <w:tcW w:w="126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p>
        </w:tc>
        <w:tc>
          <w:tcPr>
            <w:tcW w:w="135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p>
        </w:tc>
        <w:tc>
          <w:tcPr>
            <w:tcW w:w="117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p>
        </w:tc>
      </w:tr>
      <w:tr w:rsidR="00EA1AA8" w:rsidRPr="00B54644" w:rsidTr="00EA1AA8">
        <w:trPr>
          <w:cantSplit/>
          <w:trHeight w:val="90"/>
        </w:trPr>
        <w:tc>
          <w:tcPr>
            <w:tcW w:w="8820" w:type="dxa"/>
            <w:gridSpan w:val="2"/>
            <w:shd w:val="clear" w:color="auto" w:fill="17365D" w:themeFill="text2" w:themeFillShade="BF"/>
          </w:tcPr>
          <w:p w:rsidR="00EA1AA8" w:rsidRPr="00B54644" w:rsidRDefault="00EA1AA8" w:rsidP="00EA1AA8">
            <w:pPr>
              <w:rPr>
                <w:rFonts w:ascii="Arial" w:hAnsi="Arial" w:cs="Arial"/>
                <w:b/>
                <w:iCs/>
                <w:color w:val="FFFFFF" w:themeColor="background1"/>
                <w:lang w:val="en-GB"/>
              </w:rPr>
            </w:pPr>
            <w:r w:rsidRPr="00B54644">
              <w:rPr>
                <w:rFonts w:ascii="Arial" w:hAnsi="Arial" w:cs="Arial"/>
                <w:b/>
                <w:color w:val="FFFFFF" w:themeColor="background1"/>
                <w:sz w:val="22"/>
                <w:szCs w:val="22"/>
                <w:lang w:val="en-GB"/>
              </w:rPr>
              <w:t xml:space="preserve">Output 1.4:  </w:t>
            </w:r>
            <w:r w:rsidRPr="00B54644">
              <w:rPr>
                <w:rFonts w:ascii="Arial" w:hAnsi="Arial" w:cs="Arial"/>
                <w:b/>
                <w:bCs/>
                <w:iCs/>
                <w:color w:val="FFFFFF"/>
                <w:sz w:val="22"/>
                <w:szCs w:val="22"/>
              </w:rPr>
              <w:t>PC-I Document for Up-scaling Phase developed</w:t>
            </w:r>
          </w:p>
        </w:tc>
        <w:tc>
          <w:tcPr>
            <w:tcW w:w="2216"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p>
        </w:tc>
        <w:tc>
          <w:tcPr>
            <w:tcW w:w="126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p>
        </w:tc>
        <w:tc>
          <w:tcPr>
            <w:tcW w:w="135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p>
        </w:tc>
        <w:tc>
          <w:tcPr>
            <w:tcW w:w="117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p>
        </w:tc>
      </w:tr>
      <w:tr w:rsidR="00EA1AA8" w:rsidRPr="00B54644" w:rsidTr="00EA1AA8">
        <w:trPr>
          <w:cantSplit/>
          <w:trHeight w:val="90"/>
        </w:trPr>
        <w:tc>
          <w:tcPr>
            <w:tcW w:w="4050" w:type="dxa"/>
            <w:vMerge w:val="restart"/>
          </w:tcPr>
          <w:p w:rsidR="00EA1AA8" w:rsidRPr="00B54644" w:rsidRDefault="00EA1AA8" w:rsidP="00EA1AA8">
            <w:pPr>
              <w:rPr>
                <w:rFonts w:ascii="Arial" w:hAnsi="Arial" w:cs="Arial"/>
                <w:lang w:val="en-GB"/>
              </w:rPr>
            </w:pPr>
          </w:p>
          <w:p w:rsidR="00EA1AA8" w:rsidRPr="00B54644" w:rsidRDefault="00EA1AA8" w:rsidP="00EA1AA8">
            <w:pPr>
              <w:rPr>
                <w:rFonts w:ascii="Arial" w:hAnsi="Arial" w:cs="Arial"/>
                <w:color w:val="000000"/>
                <w:sz w:val="18"/>
                <w:szCs w:val="18"/>
              </w:rPr>
            </w:pPr>
            <w:r w:rsidRPr="00B54644">
              <w:rPr>
                <w:rFonts w:ascii="Arial" w:hAnsi="Arial" w:cs="Arial"/>
                <w:b/>
                <w:i/>
                <w:sz w:val="22"/>
                <w:szCs w:val="22"/>
                <w:lang w:val="en-GB"/>
              </w:rPr>
              <w:t>Baseline:</w:t>
            </w:r>
            <w:r w:rsidRPr="00B54644">
              <w:rPr>
                <w:rFonts w:ascii="Arial" w:hAnsi="Arial" w:cs="Arial"/>
                <w:color w:val="000000"/>
                <w:sz w:val="18"/>
                <w:szCs w:val="18"/>
              </w:rPr>
              <w:t xml:space="preserve"> PC-I &amp; UNDP Project Document for SLMP, Phase-I</w:t>
            </w:r>
          </w:p>
          <w:p w:rsidR="00EA1AA8" w:rsidRPr="00B54644" w:rsidRDefault="00EA1AA8" w:rsidP="00EA1AA8">
            <w:pPr>
              <w:rPr>
                <w:rFonts w:ascii="Arial" w:hAnsi="Arial" w:cs="Arial"/>
                <w:i/>
                <w:sz w:val="20"/>
                <w:szCs w:val="20"/>
              </w:rPr>
            </w:pPr>
          </w:p>
          <w:p w:rsidR="00EA1AA8" w:rsidRPr="00B54644" w:rsidRDefault="00EA1AA8" w:rsidP="00EA1AA8">
            <w:pPr>
              <w:rPr>
                <w:rFonts w:ascii="Arial" w:hAnsi="Arial" w:cs="Arial"/>
                <w:i/>
                <w:sz w:val="20"/>
                <w:szCs w:val="20"/>
              </w:rPr>
            </w:pPr>
            <w:r w:rsidRPr="00B54644">
              <w:rPr>
                <w:rFonts w:ascii="Arial" w:hAnsi="Arial" w:cs="Arial"/>
                <w:b/>
                <w:i/>
                <w:sz w:val="22"/>
                <w:szCs w:val="22"/>
                <w:lang w:val="en-GB"/>
              </w:rPr>
              <w:t>Indicators:</w:t>
            </w:r>
            <w:r w:rsidRPr="00B54644">
              <w:rPr>
                <w:rFonts w:ascii="Arial" w:hAnsi="Arial" w:cs="Arial"/>
                <w:color w:val="000000"/>
                <w:sz w:val="18"/>
                <w:szCs w:val="18"/>
              </w:rPr>
              <w:t xml:space="preserve"> Provincial and Umbrella PC-Is &amp; UNDP Project Document for Up-scaling Phase of SLMP developed</w:t>
            </w:r>
          </w:p>
          <w:p w:rsidR="00EA1AA8" w:rsidRPr="00B54644" w:rsidRDefault="00EA1AA8" w:rsidP="00EA1AA8">
            <w:pPr>
              <w:rPr>
                <w:rFonts w:ascii="Arial" w:hAnsi="Arial" w:cs="Arial"/>
                <w:i/>
                <w:lang w:val="en-GB"/>
              </w:rPr>
            </w:pPr>
          </w:p>
          <w:p w:rsidR="00EA1AA8" w:rsidRPr="00B54644" w:rsidRDefault="00EA1AA8" w:rsidP="00EA1AA8">
            <w:pPr>
              <w:rPr>
                <w:rFonts w:ascii="Arial" w:hAnsi="Arial" w:cs="Arial"/>
                <w:b/>
                <w:lang w:val="en-GB"/>
              </w:rPr>
            </w:pPr>
            <w:r w:rsidRPr="00B54644">
              <w:rPr>
                <w:rFonts w:ascii="Arial" w:hAnsi="Arial" w:cs="Arial"/>
                <w:b/>
                <w:i/>
                <w:sz w:val="22"/>
                <w:szCs w:val="22"/>
                <w:lang w:val="en-GB"/>
              </w:rPr>
              <w:t>Targets:</w:t>
            </w:r>
            <w:r w:rsidRPr="00B54644">
              <w:rPr>
                <w:rFonts w:ascii="Arial" w:hAnsi="Arial" w:cs="Arial"/>
                <w:color w:val="000000"/>
                <w:sz w:val="18"/>
                <w:szCs w:val="18"/>
              </w:rPr>
              <w:t xml:space="preserve"> Provincial and Umbrella PC-Is &amp; UNDP Project Document for Up-scaling Phase of SLMP developed &amp; got approved from relevant forum</w:t>
            </w:r>
          </w:p>
        </w:tc>
        <w:tc>
          <w:tcPr>
            <w:tcW w:w="4770" w:type="dxa"/>
            <w:tcBorders>
              <w:bottom w:val="single" w:sz="4" w:space="0" w:color="auto"/>
            </w:tcBorders>
            <w:vAlign w:val="center"/>
          </w:tcPr>
          <w:p w:rsidR="00EA1AA8" w:rsidRPr="00B54644" w:rsidRDefault="00EA1AA8" w:rsidP="00AE5E03">
            <w:pPr>
              <w:pStyle w:val="ListParagraph"/>
              <w:numPr>
                <w:ilvl w:val="0"/>
                <w:numId w:val="23"/>
              </w:numPr>
              <w:ind w:left="252" w:hanging="252"/>
              <w:rPr>
                <w:rFonts w:ascii="Arial" w:hAnsi="Arial" w:cs="Arial"/>
                <w:sz w:val="18"/>
                <w:szCs w:val="18"/>
                <w:lang w:val="en-GB"/>
              </w:rPr>
            </w:pPr>
            <w:r w:rsidRPr="00B54644">
              <w:rPr>
                <w:rFonts w:ascii="Arial" w:hAnsi="Arial" w:cs="Arial"/>
                <w:color w:val="000000"/>
                <w:sz w:val="18"/>
                <w:szCs w:val="18"/>
              </w:rPr>
              <w:t>Hiring Individual Consultant (International) for preparation of project document</w:t>
            </w:r>
          </w:p>
        </w:tc>
        <w:tc>
          <w:tcPr>
            <w:tcW w:w="2216"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r w:rsidRPr="00B54644">
              <w:rPr>
                <w:rFonts w:ascii="Arial" w:hAnsi="Arial" w:cs="Arial"/>
                <w:sz w:val="18"/>
                <w:szCs w:val="18"/>
                <w:lang w:val="en-GB"/>
              </w:rPr>
              <w:t>Completed</w:t>
            </w:r>
          </w:p>
        </w:tc>
        <w:tc>
          <w:tcPr>
            <w:tcW w:w="126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r w:rsidRPr="00B54644">
              <w:rPr>
                <w:rFonts w:ascii="Arial" w:hAnsi="Arial" w:cs="Arial"/>
                <w:sz w:val="18"/>
                <w:szCs w:val="18"/>
                <w:lang w:val="en-GB"/>
              </w:rPr>
              <w:t>15,000</w:t>
            </w:r>
          </w:p>
        </w:tc>
        <w:tc>
          <w:tcPr>
            <w:tcW w:w="135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r w:rsidRPr="00B54644">
              <w:rPr>
                <w:rFonts w:ascii="Arial" w:hAnsi="Arial" w:cs="Arial"/>
                <w:sz w:val="18"/>
                <w:szCs w:val="18"/>
                <w:lang w:val="en-GB"/>
              </w:rPr>
              <w:t>10,125</w:t>
            </w:r>
          </w:p>
        </w:tc>
        <w:tc>
          <w:tcPr>
            <w:tcW w:w="1170" w:type="dxa"/>
            <w:tcBorders>
              <w:bottom w:val="single" w:sz="4" w:space="0" w:color="auto"/>
            </w:tcBorders>
            <w:vAlign w:val="center"/>
          </w:tcPr>
          <w:p w:rsidR="00EA1AA8" w:rsidRPr="00B54644" w:rsidRDefault="009271C7" w:rsidP="00EA1AA8">
            <w:pPr>
              <w:jc w:val="center"/>
              <w:rPr>
                <w:rFonts w:ascii="Arial" w:hAnsi="Arial" w:cs="Arial"/>
                <w:sz w:val="18"/>
                <w:szCs w:val="18"/>
                <w:lang w:val="en-GB"/>
              </w:rPr>
            </w:pPr>
            <w:r w:rsidRPr="00B54644">
              <w:rPr>
                <w:rFonts w:ascii="Arial" w:hAnsi="Arial" w:cs="Arial"/>
                <w:sz w:val="18"/>
                <w:szCs w:val="18"/>
                <w:lang w:val="en-GB"/>
              </w:rPr>
              <w:t>68%</w:t>
            </w:r>
          </w:p>
        </w:tc>
      </w:tr>
      <w:tr w:rsidR="00EA1AA8" w:rsidRPr="00B54644" w:rsidTr="00EA1AA8">
        <w:trPr>
          <w:cantSplit/>
          <w:trHeight w:val="90"/>
        </w:trPr>
        <w:tc>
          <w:tcPr>
            <w:tcW w:w="4050" w:type="dxa"/>
            <w:vMerge/>
          </w:tcPr>
          <w:p w:rsidR="00EA1AA8" w:rsidRPr="00B54644" w:rsidRDefault="00EA1AA8" w:rsidP="00EA1AA8">
            <w:pPr>
              <w:rPr>
                <w:rFonts w:ascii="Arial" w:hAnsi="Arial" w:cs="Arial"/>
                <w:lang w:val="en-GB"/>
              </w:rPr>
            </w:pPr>
          </w:p>
        </w:tc>
        <w:tc>
          <w:tcPr>
            <w:tcW w:w="4770" w:type="dxa"/>
            <w:tcBorders>
              <w:bottom w:val="single" w:sz="4" w:space="0" w:color="auto"/>
            </w:tcBorders>
            <w:vAlign w:val="center"/>
          </w:tcPr>
          <w:p w:rsidR="00EA1AA8" w:rsidRPr="00B54644" w:rsidRDefault="00EA1AA8" w:rsidP="00AE5E03">
            <w:pPr>
              <w:pStyle w:val="ListParagraph"/>
              <w:numPr>
                <w:ilvl w:val="0"/>
                <w:numId w:val="23"/>
              </w:numPr>
              <w:ind w:left="252" w:hanging="252"/>
              <w:rPr>
                <w:rFonts w:ascii="Arial" w:hAnsi="Arial" w:cs="Arial"/>
                <w:color w:val="000000"/>
                <w:sz w:val="18"/>
                <w:szCs w:val="18"/>
              </w:rPr>
            </w:pPr>
            <w:r w:rsidRPr="00B54644">
              <w:rPr>
                <w:rFonts w:ascii="Arial" w:hAnsi="Arial" w:cs="Arial"/>
                <w:color w:val="000000"/>
                <w:sz w:val="18"/>
                <w:szCs w:val="18"/>
              </w:rPr>
              <w:t>Hiring Individual Consultant (national) for preparation of project document</w:t>
            </w:r>
          </w:p>
        </w:tc>
        <w:tc>
          <w:tcPr>
            <w:tcW w:w="2216"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r w:rsidRPr="00B54644">
              <w:rPr>
                <w:rFonts w:ascii="Arial" w:hAnsi="Arial" w:cs="Arial"/>
                <w:sz w:val="18"/>
                <w:szCs w:val="18"/>
                <w:lang w:val="en-GB"/>
              </w:rPr>
              <w:t>Completed</w:t>
            </w:r>
          </w:p>
        </w:tc>
        <w:tc>
          <w:tcPr>
            <w:tcW w:w="1260" w:type="dxa"/>
            <w:tcBorders>
              <w:bottom w:val="single" w:sz="4" w:space="0" w:color="auto"/>
            </w:tcBorders>
            <w:vAlign w:val="center"/>
          </w:tcPr>
          <w:p w:rsidR="00EA1AA8" w:rsidRPr="0087614E" w:rsidRDefault="009021E6" w:rsidP="00EA1AA8">
            <w:pPr>
              <w:jc w:val="center"/>
              <w:rPr>
                <w:rFonts w:ascii="Arial" w:hAnsi="Arial" w:cs="Arial"/>
                <w:sz w:val="18"/>
                <w:szCs w:val="18"/>
                <w:lang w:val="en-GB"/>
              </w:rPr>
            </w:pPr>
            <w:r w:rsidRPr="0087614E">
              <w:rPr>
                <w:rFonts w:ascii="Arial" w:hAnsi="Arial" w:cs="Arial"/>
                <w:sz w:val="18"/>
                <w:szCs w:val="18"/>
                <w:lang w:val="en-GB"/>
              </w:rPr>
              <w:t>12,000</w:t>
            </w:r>
          </w:p>
        </w:tc>
        <w:tc>
          <w:tcPr>
            <w:tcW w:w="1350" w:type="dxa"/>
            <w:tcBorders>
              <w:bottom w:val="single" w:sz="4" w:space="0" w:color="auto"/>
            </w:tcBorders>
            <w:vAlign w:val="center"/>
          </w:tcPr>
          <w:p w:rsidR="00EA1AA8" w:rsidRPr="0087614E" w:rsidRDefault="009271C7" w:rsidP="00EA1AA8">
            <w:pPr>
              <w:jc w:val="center"/>
              <w:rPr>
                <w:rFonts w:ascii="Arial" w:hAnsi="Arial" w:cs="Arial"/>
                <w:sz w:val="18"/>
                <w:szCs w:val="18"/>
                <w:lang w:val="en-GB"/>
              </w:rPr>
            </w:pPr>
            <w:r w:rsidRPr="0087614E">
              <w:rPr>
                <w:rFonts w:ascii="Arial" w:hAnsi="Arial" w:cs="Arial"/>
                <w:sz w:val="18"/>
                <w:szCs w:val="18"/>
                <w:lang w:val="en-GB"/>
              </w:rPr>
              <w:t>10,500</w:t>
            </w:r>
          </w:p>
        </w:tc>
        <w:tc>
          <w:tcPr>
            <w:tcW w:w="1170" w:type="dxa"/>
            <w:tcBorders>
              <w:bottom w:val="single" w:sz="4" w:space="0" w:color="auto"/>
            </w:tcBorders>
            <w:vAlign w:val="center"/>
          </w:tcPr>
          <w:p w:rsidR="00EA1AA8" w:rsidRPr="0087614E" w:rsidRDefault="0087614E" w:rsidP="00EA1AA8">
            <w:pPr>
              <w:jc w:val="center"/>
              <w:rPr>
                <w:rFonts w:ascii="Arial" w:hAnsi="Arial" w:cs="Arial"/>
                <w:sz w:val="18"/>
                <w:szCs w:val="18"/>
                <w:lang w:val="en-GB"/>
              </w:rPr>
            </w:pPr>
            <w:r w:rsidRPr="0087614E">
              <w:rPr>
                <w:rFonts w:ascii="Arial" w:hAnsi="Arial" w:cs="Arial"/>
                <w:sz w:val="18"/>
                <w:szCs w:val="18"/>
                <w:lang w:val="en-GB"/>
              </w:rPr>
              <w:t>88</w:t>
            </w:r>
            <w:r w:rsidR="009271C7" w:rsidRPr="0087614E">
              <w:rPr>
                <w:rFonts w:ascii="Arial" w:hAnsi="Arial" w:cs="Arial"/>
                <w:sz w:val="18"/>
                <w:szCs w:val="18"/>
                <w:lang w:val="en-GB"/>
              </w:rPr>
              <w:t>%</w:t>
            </w:r>
          </w:p>
        </w:tc>
      </w:tr>
      <w:tr w:rsidR="00EA1AA8" w:rsidRPr="00B54644" w:rsidTr="00EA1AA8">
        <w:trPr>
          <w:cantSplit/>
          <w:trHeight w:val="90"/>
        </w:trPr>
        <w:tc>
          <w:tcPr>
            <w:tcW w:w="4050" w:type="dxa"/>
            <w:vMerge/>
          </w:tcPr>
          <w:p w:rsidR="00EA1AA8" w:rsidRPr="00B54644" w:rsidRDefault="00EA1AA8" w:rsidP="00EA1AA8">
            <w:pPr>
              <w:rPr>
                <w:rFonts w:ascii="Arial" w:hAnsi="Arial" w:cs="Arial"/>
                <w:lang w:val="en-GB"/>
              </w:rPr>
            </w:pPr>
          </w:p>
        </w:tc>
        <w:tc>
          <w:tcPr>
            <w:tcW w:w="4770" w:type="dxa"/>
            <w:tcBorders>
              <w:bottom w:val="single" w:sz="4" w:space="0" w:color="auto"/>
            </w:tcBorders>
            <w:vAlign w:val="center"/>
          </w:tcPr>
          <w:p w:rsidR="00EA1AA8" w:rsidRPr="00B54644" w:rsidRDefault="00EA1AA8" w:rsidP="00AE5E03">
            <w:pPr>
              <w:pStyle w:val="ListParagraph"/>
              <w:numPr>
                <w:ilvl w:val="0"/>
                <w:numId w:val="23"/>
              </w:numPr>
              <w:ind w:left="252" w:hanging="252"/>
              <w:rPr>
                <w:rFonts w:ascii="Arial" w:hAnsi="Arial" w:cs="Arial"/>
                <w:color w:val="000000"/>
                <w:sz w:val="18"/>
                <w:szCs w:val="18"/>
              </w:rPr>
            </w:pPr>
            <w:r w:rsidRPr="00B54644">
              <w:rPr>
                <w:rFonts w:ascii="Arial" w:hAnsi="Arial" w:cs="Arial"/>
                <w:color w:val="000000"/>
                <w:sz w:val="18"/>
                <w:szCs w:val="18"/>
              </w:rPr>
              <w:t xml:space="preserve">Hold consultative meetings for Punjab &amp; </w:t>
            </w:r>
            <w:proofErr w:type="spellStart"/>
            <w:r w:rsidRPr="00B54644">
              <w:rPr>
                <w:rFonts w:ascii="Arial" w:hAnsi="Arial" w:cs="Arial"/>
                <w:color w:val="000000"/>
                <w:sz w:val="18"/>
                <w:szCs w:val="18"/>
              </w:rPr>
              <w:t>Balochistan</w:t>
            </w:r>
            <w:proofErr w:type="spellEnd"/>
            <w:r w:rsidRPr="00B54644">
              <w:rPr>
                <w:rFonts w:ascii="Arial" w:hAnsi="Arial" w:cs="Arial"/>
                <w:color w:val="000000"/>
                <w:sz w:val="18"/>
                <w:szCs w:val="18"/>
              </w:rPr>
              <w:t xml:space="preserve"> for designing provincial components for Umbrella PC-I components</w:t>
            </w:r>
          </w:p>
        </w:tc>
        <w:tc>
          <w:tcPr>
            <w:tcW w:w="2216" w:type="dxa"/>
            <w:tcBorders>
              <w:bottom w:val="single" w:sz="4" w:space="0" w:color="auto"/>
            </w:tcBorders>
            <w:vAlign w:val="center"/>
          </w:tcPr>
          <w:p w:rsidR="00EA1AA8" w:rsidRPr="00B54644" w:rsidRDefault="0054186C" w:rsidP="00EA1AA8">
            <w:pPr>
              <w:jc w:val="center"/>
              <w:rPr>
                <w:rFonts w:ascii="Arial" w:hAnsi="Arial" w:cs="Arial"/>
                <w:sz w:val="18"/>
                <w:szCs w:val="18"/>
                <w:lang w:val="en-GB"/>
              </w:rPr>
            </w:pPr>
            <w:r w:rsidRPr="00B54644">
              <w:rPr>
                <w:rFonts w:ascii="Arial" w:hAnsi="Arial" w:cs="Arial"/>
                <w:sz w:val="18"/>
                <w:szCs w:val="18"/>
                <w:lang w:val="en-GB"/>
              </w:rPr>
              <w:t>Completed</w:t>
            </w:r>
          </w:p>
        </w:tc>
        <w:tc>
          <w:tcPr>
            <w:tcW w:w="1260" w:type="dxa"/>
            <w:tcBorders>
              <w:bottom w:val="single" w:sz="4" w:space="0" w:color="auto"/>
            </w:tcBorders>
            <w:vAlign w:val="center"/>
          </w:tcPr>
          <w:p w:rsidR="00EA1AA8" w:rsidRPr="00B54644" w:rsidRDefault="004D3A6B" w:rsidP="00EA1AA8">
            <w:pPr>
              <w:jc w:val="center"/>
              <w:rPr>
                <w:rFonts w:ascii="Arial" w:hAnsi="Arial" w:cs="Arial"/>
                <w:sz w:val="18"/>
                <w:szCs w:val="18"/>
                <w:lang w:val="en-GB"/>
              </w:rPr>
            </w:pPr>
            <w:r w:rsidRPr="00B54644">
              <w:rPr>
                <w:rFonts w:ascii="Arial" w:hAnsi="Arial" w:cs="Arial"/>
                <w:sz w:val="18"/>
                <w:szCs w:val="18"/>
                <w:lang w:val="en-GB"/>
              </w:rPr>
              <w:t>-</w:t>
            </w:r>
          </w:p>
        </w:tc>
        <w:tc>
          <w:tcPr>
            <w:tcW w:w="1350" w:type="dxa"/>
            <w:tcBorders>
              <w:bottom w:val="single" w:sz="4" w:space="0" w:color="auto"/>
            </w:tcBorders>
            <w:vAlign w:val="center"/>
          </w:tcPr>
          <w:p w:rsidR="00EA1AA8" w:rsidRPr="00B54644" w:rsidRDefault="00287991" w:rsidP="00EA1AA8">
            <w:pPr>
              <w:jc w:val="center"/>
              <w:rPr>
                <w:rFonts w:ascii="Arial" w:hAnsi="Arial" w:cs="Arial"/>
                <w:sz w:val="18"/>
                <w:szCs w:val="18"/>
                <w:lang w:val="en-GB"/>
              </w:rPr>
            </w:pPr>
            <w:r>
              <w:rPr>
                <w:rFonts w:ascii="Arial" w:hAnsi="Arial" w:cs="Arial"/>
                <w:sz w:val="18"/>
                <w:szCs w:val="18"/>
                <w:lang w:val="en-GB"/>
              </w:rPr>
              <w:t>-</w:t>
            </w:r>
          </w:p>
        </w:tc>
        <w:tc>
          <w:tcPr>
            <w:tcW w:w="117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p>
        </w:tc>
      </w:tr>
      <w:tr w:rsidR="00EA1AA8" w:rsidRPr="00B54644" w:rsidTr="00EA1AA8">
        <w:trPr>
          <w:cantSplit/>
          <w:trHeight w:val="90"/>
        </w:trPr>
        <w:tc>
          <w:tcPr>
            <w:tcW w:w="4050" w:type="dxa"/>
            <w:vMerge/>
          </w:tcPr>
          <w:p w:rsidR="00EA1AA8" w:rsidRPr="00B54644" w:rsidRDefault="00EA1AA8" w:rsidP="00EA1AA8">
            <w:pPr>
              <w:rPr>
                <w:rFonts w:ascii="Arial" w:hAnsi="Arial" w:cs="Arial"/>
                <w:lang w:val="en-GB"/>
              </w:rPr>
            </w:pPr>
          </w:p>
        </w:tc>
        <w:tc>
          <w:tcPr>
            <w:tcW w:w="4770" w:type="dxa"/>
            <w:tcBorders>
              <w:bottom w:val="single" w:sz="4" w:space="0" w:color="auto"/>
            </w:tcBorders>
            <w:vAlign w:val="center"/>
          </w:tcPr>
          <w:p w:rsidR="00EA1AA8" w:rsidRPr="00B54644" w:rsidRDefault="00EA1AA8" w:rsidP="00AE5E03">
            <w:pPr>
              <w:pStyle w:val="ListParagraph"/>
              <w:numPr>
                <w:ilvl w:val="0"/>
                <w:numId w:val="23"/>
              </w:numPr>
              <w:ind w:left="252" w:hanging="252"/>
              <w:rPr>
                <w:rFonts w:ascii="Arial" w:hAnsi="Arial" w:cs="Arial"/>
                <w:color w:val="000000"/>
                <w:sz w:val="18"/>
                <w:szCs w:val="18"/>
              </w:rPr>
            </w:pPr>
            <w:r w:rsidRPr="00B54644">
              <w:rPr>
                <w:rFonts w:ascii="Arial" w:hAnsi="Arial" w:cs="Arial"/>
                <w:color w:val="000000"/>
                <w:sz w:val="18"/>
                <w:szCs w:val="18"/>
              </w:rPr>
              <w:t xml:space="preserve">Preparing Provincial PC-I for SLMP Up-scaling in Punjab, </w:t>
            </w:r>
            <w:proofErr w:type="spellStart"/>
            <w:r w:rsidRPr="00B54644">
              <w:rPr>
                <w:rFonts w:ascii="Arial" w:hAnsi="Arial" w:cs="Arial"/>
                <w:color w:val="000000"/>
                <w:sz w:val="18"/>
                <w:szCs w:val="18"/>
              </w:rPr>
              <w:t>Balochistan</w:t>
            </w:r>
            <w:proofErr w:type="spellEnd"/>
            <w:r w:rsidRPr="00B54644">
              <w:rPr>
                <w:rFonts w:ascii="Arial" w:hAnsi="Arial" w:cs="Arial"/>
                <w:color w:val="000000"/>
                <w:sz w:val="18"/>
                <w:szCs w:val="18"/>
              </w:rPr>
              <w:t xml:space="preserve"> and KP based on stakeholder consultations and PCC decisions</w:t>
            </w:r>
          </w:p>
        </w:tc>
        <w:tc>
          <w:tcPr>
            <w:tcW w:w="2216"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r w:rsidRPr="00B54644">
              <w:rPr>
                <w:rFonts w:ascii="Arial" w:hAnsi="Arial" w:cs="Arial"/>
                <w:sz w:val="18"/>
                <w:szCs w:val="18"/>
                <w:lang w:val="en-GB"/>
              </w:rPr>
              <w:t>Completed</w:t>
            </w:r>
          </w:p>
        </w:tc>
        <w:tc>
          <w:tcPr>
            <w:tcW w:w="126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r w:rsidRPr="00B54644">
              <w:rPr>
                <w:rFonts w:ascii="Arial" w:hAnsi="Arial" w:cs="Arial"/>
                <w:sz w:val="18"/>
                <w:szCs w:val="18"/>
                <w:lang w:val="en-GB"/>
              </w:rPr>
              <w:t>-</w:t>
            </w:r>
          </w:p>
        </w:tc>
        <w:tc>
          <w:tcPr>
            <w:tcW w:w="1350" w:type="dxa"/>
            <w:tcBorders>
              <w:bottom w:val="single" w:sz="4" w:space="0" w:color="auto"/>
            </w:tcBorders>
            <w:vAlign w:val="center"/>
          </w:tcPr>
          <w:p w:rsidR="00EA1AA8" w:rsidRPr="00B54644" w:rsidRDefault="00287991" w:rsidP="00EA1AA8">
            <w:pPr>
              <w:jc w:val="center"/>
              <w:rPr>
                <w:rFonts w:ascii="Arial" w:hAnsi="Arial" w:cs="Arial"/>
                <w:sz w:val="18"/>
                <w:szCs w:val="18"/>
                <w:lang w:val="en-GB"/>
              </w:rPr>
            </w:pPr>
            <w:r>
              <w:rPr>
                <w:rFonts w:ascii="Arial" w:hAnsi="Arial" w:cs="Arial"/>
                <w:sz w:val="18"/>
                <w:szCs w:val="18"/>
                <w:lang w:val="en-GB"/>
              </w:rPr>
              <w:t>-</w:t>
            </w:r>
          </w:p>
        </w:tc>
        <w:tc>
          <w:tcPr>
            <w:tcW w:w="117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p>
        </w:tc>
      </w:tr>
      <w:tr w:rsidR="00EA1AA8" w:rsidRPr="00B54644" w:rsidTr="00EA1AA8">
        <w:trPr>
          <w:cantSplit/>
          <w:trHeight w:val="90"/>
        </w:trPr>
        <w:tc>
          <w:tcPr>
            <w:tcW w:w="4050" w:type="dxa"/>
            <w:vMerge/>
          </w:tcPr>
          <w:p w:rsidR="00EA1AA8" w:rsidRPr="00B54644" w:rsidRDefault="00EA1AA8" w:rsidP="00EA1AA8">
            <w:pPr>
              <w:rPr>
                <w:rFonts w:ascii="Arial" w:hAnsi="Arial" w:cs="Arial"/>
                <w:lang w:val="en-GB"/>
              </w:rPr>
            </w:pPr>
          </w:p>
        </w:tc>
        <w:tc>
          <w:tcPr>
            <w:tcW w:w="4770" w:type="dxa"/>
            <w:tcBorders>
              <w:bottom w:val="single" w:sz="4" w:space="0" w:color="auto"/>
            </w:tcBorders>
            <w:vAlign w:val="center"/>
          </w:tcPr>
          <w:p w:rsidR="00EA1AA8" w:rsidRPr="00B54644" w:rsidRDefault="00EA1AA8" w:rsidP="00AE5E03">
            <w:pPr>
              <w:pStyle w:val="ListParagraph"/>
              <w:numPr>
                <w:ilvl w:val="0"/>
                <w:numId w:val="23"/>
              </w:numPr>
              <w:ind w:left="252" w:hanging="252"/>
              <w:rPr>
                <w:rFonts w:ascii="Arial" w:hAnsi="Arial" w:cs="Arial"/>
                <w:color w:val="000000"/>
                <w:sz w:val="18"/>
                <w:szCs w:val="18"/>
              </w:rPr>
            </w:pPr>
            <w:r w:rsidRPr="00B54644">
              <w:rPr>
                <w:rFonts w:ascii="Arial" w:hAnsi="Arial" w:cs="Arial"/>
                <w:color w:val="000000"/>
                <w:sz w:val="18"/>
                <w:szCs w:val="18"/>
              </w:rPr>
              <w:t>Prepare umbrella PC-I for up-scaling Phase for submission to CDWP/ECNEC &amp; UNDP</w:t>
            </w:r>
          </w:p>
        </w:tc>
        <w:tc>
          <w:tcPr>
            <w:tcW w:w="2216" w:type="dxa"/>
            <w:tcBorders>
              <w:bottom w:val="single" w:sz="4" w:space="0" w:color="auto"/>
            </w:tcBorders>
            <w:vAlign w:val="center"/>
          </w:tcPr>
          <w:p w:rsidR="00EA1AA8" w:rsidRPr="00B54644" w:rsidRDefault="00B54644" w:rsidP="00EA1AA8">
            <w:pPr>
              <w:jc w:val="center"/>
              <w:rPr>
                <w:rFonts w:ascii="Arial" w:hAnsi="Arial" w:cs="Arial"/>
                <w:sz w:val="18"/>
                <w:szCs w:val="18"/>
                <w:lang w:val="en-GB"/>
              </w:rPr>
            </w:pPr>
            <w:r>
              <w:rPr>
                <w:rFonts w:ascii="Arial" w:hAnsi="Arial" w:cs="Arial"/>
                <w:sz w:val="18"/>
                <w:szCs w:val="18"/>
                <w:lang w:val="en-GB"/>
              </w:rPr>
              <w:t>On-going</w:t>
            </w:r>
          </w:p>
        </w:tc>
        <w:tc>
          <w:tcPr>
            <w:tcW w:w="1260" w:type="dxa"/>
            <w:tcBorders>
              <w:bottom w:val="single" w:sz="4" w:space="0" w:color="auto"/>
            </w:tcBorders>
            <w:vAlign w:val="center"/>
          </w:tcPr>
          <w:p w:rsidR="00EA1AA8" w:rsidRPr="00B54644" w:rsidRDefault="004D3A6B" w:rsidP="00EA1AA8">
            <w:pPr>
              <w:jc w:val="center"/>
              <w:rPr>
                <w:rFonts w:ascii="Arial" w:hAnsi="Arial" w:cs="Arial"/>
                <w:sz w:val="18"/>
                <w:szCs w:val="18"/>
                <w:lang w:val="en-GB"/>
              </w:rPr>
            </w:pPr>
            <w:r w:rsidRPr="00B54644">
              <w:rPr>
                <w:rFonts w:ascii="Arial" w:hAnsi="Arial" w:cs="Arial"/>
                <w:sz w:val="18"/>
                <w:szCs w:val="18"/>
                <w:lang w:val="en-GB"/>
              </w:rPr>
              <w:t>-</w:t>
            </w:r>
          </w:p>
        </w:tc>
        <w:tc>
          <w:tcPr>
            <w:tcW w:w="1350" w:type="dxa"/>
            <w:tcBorders>
              <w:bottom w:val="single" w:sz="4" w:space="0" w:color="auto"/>
            </w:tcBorders>
            <w:vAlign w:val="center"/>
          </w:tcPr>
          <w:p w:rsidR="00EA1AA8" w:rsidRPr="00B54644" w:rsidRDefault="00287991" w:rsidP="00EA1AA8">
            <w:pPr>
              <w:jc w:val="center"/>
              <w:rPr>
                <w:rFonts w:ascii="Arial" w:hAnsi="Arial" w:cs="Arial"/>
                <w:sz w:val="18"/>
                <w:szCs w:val="18"/>
                <w:lang w:val="en-GB"/>
              </w:rPr>
            </w:pPr>
            <w:r>
              <w:rPr>
                <w:rFonts w:ascii="Arial" w:hAnsi="Arial" w:cs="Arial"/>
                <w:sz w:val="18"/>
                <w:szCs w:val="18"/>
                <w:lang w:val="en-GB"/>
              </w:rPr>
              <w:t>-</w:t>
            </w:r>
          </w:p>
        </w:tc>
        <w:tc>
          <w:tcPr>
            <w:tcW w:w="117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p>
        </w:tc>
      </w:tr>
      <w:tr w:rsidR="00EA1AA8" w:rsidRPr="00B54644" w:rsidTr="00EA1AA8">
        <w:trPr>
          <w:cantSplit/>
          <w:trHeight w:val="90"/>
        </w:trPr>
        <w:tc>
          <w:tcPr>
            <w:tcW w:w="4050" w:type="dxa"/>
            <w:vMerge/>
          </w:tcPr>
          <w:p w:rsidR="00EA1AA8" w:rsidRPr="00B54644" w:rsidRDefault="00EA1AA8" w:rsidP="00EA1AA8">
            <w:pPr>
              <w:rPr>
                <w:rFonts w:ascii="Arial" w:hAnsi="Arial" w:cs="Arial"/>
                <w:lang w:val="en-GB"/>
              </w:rPr>
            </w:pPr>
          </w:p>
        </w:tc>
        <w:tc>
          <w:tcPr>
            <w:tcW w:w="4770" w:type="dxa"/>
            <w:tcBorders>
              <w:bottom w:val="single" w:sz="4" w:space="0" w:color="auto"/>
            </w:tcBorders>
            <w:vAlign w:val="center"/>
          </w:tcPr>
          <w:p w:rsidR="00EA1AA8" w:rsidRPr="00B54644" w:rsidRDefault="00EA1AA8" w:rsidP="00AE5E03">
            <w:pPr>
              <w:pStyle w:val="ListParagraph"/>
              <w:numPr>
                <w:ilvl w:val="0"/>
                <w:numId w:val="23"/>
              </w:numPr>
              <w:ind w:left="252" w:hanging="252"/>
              <w:rPr>
                <w:rFonts w:ascii="Arial" w:hAnsi="Arial" w:cs="Arial"/>
                <w:color w:val="000000"/>
                <w:sz w:val="18"/>
                <w:szCs w:val="18"/>
              </w:rPr>
            </w:pPr>
            <w:r w:rsidRPr="00B54644">
              <w:rPr>
                <w:rFonts w:ascii="Arial" w:hAnsi="Arial" w:cs="Arial"/>
                <w:color w:val="000000"/>
                <w:sz w:val="18"/>
                <w:szCs w:val="18"/>
              </w:rPr>
              <w:t>Approval of the PC-I for SLMP Up-scaling by the PDWPs in the 4 provinces</w:t>
            </w:r>
          </w:p>
        </w:tc>
        <w:tc>
          <w:tcPr>
            <w:tcW w:w="2216" w:type="dxa"/>
            <w:tcBorders>
              <w:bottom w:val="single" w:sz="4" w:space="0" w:color="auto"/>
            </w:tcBorders>
            <w:vAlign w:val="center"/>
          </w:tcPr>
          <w:p w:rsidR="0054186C" w:rsidRPr="00B54644" w:rsidRDefault="0054186C" w:rsidP="00EA1AA8">
            <w:pPr>
              <w:jc w:val="center"/>
              <w:rPr>
                <w:rFonts w:ascii="Arial" w:hAnsi="Arial" w:cs="Arial"/>
                <w:sz w:val="18"/>
                <w:szCs w:val="18"/>
                <w:lang w:val="en-GB"/>
              </w:rPr>
            </w:pPr>
            <w:r w:rsidRPr="00B54644">
              <w:rPr>
                <w:rFonts w:ascii="Arial" w:hAnsi="Arial" w:cs="Arial"/>
                <w:sz w:val="18"/>
                <w:szCs w:val="18"/>
                <w:lang w:val="en-GB"/>
              </w:rPr>
              <w:t>Completed</w:t>
            </w:r>
          </w:p>
          <w:p w:rsidR="00EA1AA8" w:rsidRPr="00B54644" w:rsidRDefault="0054186C" w:rsidP="00EA1AA8">
            <w:pPr>
              <w:jc w:val="center"/>
              <w:rPr>
                <w:rFonts w:ascii="Arial" w:hAnsi="Arial" w:cs="Arial"/>
                <w:sz w:val="18"/>
                <w:szCs w:val="18"/>
                <w:lang w:val="en-GB"/>
              </w:rPr>
            </w:pPr>
            <w:r w:rsidRPr="00B54644">
              <w:rPr>
                <w:rFonts w:ascii="Arial" w:hAnsi="Arial" w:cs="Arial"/>
                <w:sz w:val="18"/>
                <w:szCs w:val="18"/>
                <w:lang w:val="en-GB"/>
              </w:rPr>
              <w:t>(except in KP)</w:t>
            </w:r>
          </w:p>
        </w:tc>
        <w:tc>
          <w:tcPr>
            <w:tcW w:w="1260" w:type="dxa"/>
            <w:tcBorders>
              <w:bottom w:val="single" w:sz="4" w:space="0" w:color="auto"/>
            </w:tcBorders>
            <w:vAlign w:val="center"/>
          </w:tcPr>
          <w:p w:rsidR="00EA1AA8" w:rsidRPr="00B54644" w:rsidRDefault="004D3A6B" w:rsidP="00EA1AA8">
            <w:pPr>
              <w:jc w:val="center"/>
              <w:rPr>
                <w:rFonts w:ascii="Arial" w:hAnsi="Arial" w:cs="Arial"/>
                <w:sz w:val="18"/>
                <w:szCs w:val="18"/>
                <w:lang w:val="en-GB"/>
              </w:rPr>
            </w:pPr>
            <w:r w:rsidRPr="00B54644">
              <w:rPr>
                <w:rFonts w:ascii="Arial" w:hAnsi="Arial" w:cs="Arial"/>
                <w:sz w:val="18"/>
                <w:szCs w:val="18"/>
                <w:lang w:val="en-GB"/>
              </w:rPr>
              <w:t>-</w:t>
            </w:r>
          </w:p>
        </w:tc>
        <w:tc>
          <w:tcPr>
            <w:tcW w:w="1350" w:type="dxa"/>
            <w:tcBorders>
              <w:bottom w:val="single" w:sz="4" w:space="0" w:color="auto"/>
            </w:tcBorders>
            <w:vAlign w:val="center"/>
          </w:tcPr>
          <w:p w:rsidR="00EA1AA8" w:rsidRPr="00B54644" w:rsidRDefault="00287991" w:rsidP="00EA1AA8">
            <w:pPr>
              <w:jc w:val="center"/>
              <w:rPr>
                <w:rFonts w:ascii="Arial" w:hAnsi="Arial" w:cs="Arial"/>
                <w:sz w:val="18"/>
                <w:szCs w:val="18"/>
                <w:lang w:val="en-GB"/>
              </w:rPr>
            </w:pPr>
            <w:r>
              <w:rPr>
                <w:rFonts w:ascii="Arial" w:hAnsi="Arial" w:cs="Arial"/>
                <w:sz w:val="18"/>
                <w:szCs w:val="18"/>
                <w:lang w:val="en-GB"/>
              </w:rPr>
              <w:t>-</w:t>
            </w:r>
          </w:p>
        </w:tc>
        <w:tc>
          <w:tcPr>
            <w:tcW w:w="117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p>
        </w:tc>
      </w:tr>
      <w:tr w:rsidR="00EA1AA8" w:rsidRPr="00B54644" w:rsidTr="00EA1AA8">
        <w:trPr>
          <w:cantSplit/>
          <w:trHeight w:val="90"/>
        </w:trPr>
        <w:tc>
          <w:tcPr>
            <w:tcW w:w="4050" w:type="dxa"/>
            <w:vMerge/>
          </w:tcPr>
          <w:p w:rsidR="00EA1AA8" w:rsidRPr="00B54644" w:rsidRDefault="00EA1AA8" w:rsidP="00EA1AA8">
            <w:pPr>
              <w:rPr>
                <w:rFonts w:ascii="Arial" w:hAnsi="Arial" w:cs="Arial"/>
                <w:lang w:val="en-GB"/>
              </w:rPr>
            </w:pPr>
          </w:p>
        </w:tc>
        <w:tc>
          <w:tcPr>
            <w:tcW w:w="4770" w:type="dxa"/>
            <w:tcBorders>
              <w:bottom w:val="single" w:sz="4" w:space="0" w:color="auto"/>
            </w:tcBorders>
            <w:vAlign w:val="center"/>
          </w:tcPr>
          <w:p w:rsidR="00EA1AA8" w:rsidRPr="00B54644" w:rsidRDefault="00EA1AA8" w:rsidP="00AE5E03">
            <w:pPr>
              <w:pStyle w:val="ListParagraph"/>
              <w:numPr>
                <w:ilvl w:val="0"/>
                <w:numId w:val="23"/>
              </w:numPr>
              <w:ind w:left="252" w:hanging="252"/>
              <w:rPr>
                <w:rFonts w:ascii="Arial" w:hAnsi="Arial" w:cs="Arial"/>
                <w:color w:val="000000"/>
                <w:sz w:val="18"/>
                <w:szCs w:val="18"/>
              </w:rPr>
            </w:pPr>
            <w:r w:rsidRPr="00B54644">
              <w:rPr>
                <w:rFonts w:ascii="Arial" w:hAnsi="Arial" w:cs="Arial"/>
                <w:color w:val="000000"/>
                <w:sz w:val="18"/>
                <w:szCs w:val="18"/>
              </w:rPr>
              <w:t xml:space="preserve">Prepare  UNDP </w:t>
            </w:r>
            <w:proofErr w:type="spellStart"/>
            <w:r w:rsidRPr="00B54644">
              <w:rPr>
                <w:rFonts w:ascii="Arial" w:hAnsi="Arial" w:cs="Arial"/>
                <w:color w:val="000000"/>
                <w:sz w:val="18"/>
                <w:szCs w:val="18"/>
              </w:rPr>
              <w:t>ProDoc</w:t>
            </w:r>
            <w:proofErr w:type="spellEnd"/>
            <w:r w:rsidRPr="00B54644">
              <w:rPr>
                <w:rFonts w:ascii="Arial" w:hAnsi="Arial" w:cs="Arial"/>
                <w:color w:val="000000"/>
                <w:sz w:val="18"/>
                <w:szCs w:val="18"/>
              </w:rPr>
              <w:t xml:space="preserve"> and request for GEF CEO endorsement</w:t>
            </w:r>
          </w:p>
        </w:tc>
        <w:tc>
          <w:tcPr>
            <w:tcW w:w="2216"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r w:rsidRPr="00B54644">
              <w:rPr>
                <w:rFonts w:ascii="Arial" w:hAnsi="Arial" w:cs="Arial"/>
                <w:sz w:val="18"/>
                <w:szCs w:val="18"/>
                <w:lang w:val="en-GB"/>
              </w:rPr>
              <w:t>Completed</w:t>
            </w:r>
          </w:p>
        </w:tc>
        <w:tc>
          <w:tcPr>
            <w:tcW w:w="1260" w:type="dxa"/>
            <w:tcBorders>
              <w:bottom w:val="single" w:sz="4" w:space="0" w:color="auto"/>
            </w:tcBorders>
            <w:vAlign w:val="center"/>
          </w:tcPr>
          <w:p w:rsidR="00EA1AA8" w:rsidRPr="00B54644" w:rsidRDefault="004D3A6B" w:rsidP="00EA1AA8">
            <w:pPr>
              <w:jc w:val="center"/>
              <w:rPr>
                <w:rFonts w:ascii="Arial" w:hAnsi="Arial" w:cs="Arial"/>
                <w:sz w:val="18"/>
                <w:szCs w:val="18"/>
                <w:lang w:val="en-GB"/>
              </w:rPr>
            </w:pPr>
            <w:r w:rsidRPr="00B54644">
              <w:rPr>
                <w:rFonts w:ascii="Arial" w:hAnsi="Arial" w:cs="Arial"/>
                <w:sz w:val="18"/>
                <w:szCs w:val="18"/>
                <w:lang w:val="en-GB"/>
              </w:rPr>
              <w:t>-</w:t>
            </w:r>
          </w:p>
        </w:tc>
        <w:tc>
          <w:tcPr>
            <w:tcW w:w="1350" w:type="dxa"/>
            <w:tcBorders>
              <w:bottom w:val="single" w:sz="4" w:space="0" w:color="auto"/>
            </w:tcBorders>
            <w:vAlign w:val="center"/>
          </w:tcPr>
          <w:p w:rsidR="00EA1AA8" w:rsidRPr="00B54644" w:rsidRDefault="00287991" w:rsidP="00EA1AA8">
            <w:pPr>
              <w:jc w:val="center"/>
              <w:rPr>
                <w:rFonts w:ascii="Arial" w:hAnsi="Arial" w:cs="Arial"/>
                <w:sz w:val="18"/>
                <w:szCs w:val="18"/>
                <w:lang w:val="en-GB"/>
              </w:rPr>
            </w:pPr>
            <w:r>
              <w:rPr>
                <w:rFonts w:ascii="Arial" w:hAnsi="Arial" w:cs="Arial"/>
                <w:sz w:val="18"/>
                <w:szCs w:val="18"/>
                <w:lang w:val="en-GB"/>
              </w:rPr>
              <w:t>-</w:t>
            </w:r>
          </w:p>
        </w:tc>
        <w:tc>
          <w:tcPr>
            <w:tcW w:w="117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p>
        </w:tc>
      </w:tr>
      <w:tr w:rsidR="00EA1AA8" w:rsidRPr="00B54644" w:rsidTr="00EA1AA8">
        <w:trPr>
          <w:cantSplit/>
          <w:trHeight w:val="90"/>
        </w:trPr>
        <w:tc>
          <w:tcPr>
            <w:tcW w:w="8820" w:type="dxa"/>
            <w:gridSpan w:val="2"/>
            <w:shd w:val="clear" w:color="auto" w:fill="17365D" w:themeFill="text2" w:themeFillShade="BF"/>
          </w:tcPr>
          <w:p w:rsidR="00EA1AA8" w:rsidRPr="00B54644" w:rsidRDefault="00EA1AA8" w:rsidP="00EA1AA8">
            <w:pPr>
              <w:rPr>
                <w:rFonts w:ascii="Arial" w:hAnsi="Arial" w:cs="Arial"/>
                <w:b/>
                <w:color w:val="FFFFFF" w:themeColor="background1"/>
              </w:rPr>
            </w:pPr>
            <w:r w:rsidRPr="00B54644">
              <w:rPr>
                <w:rFonts w:ascii="Arial" w:hAnsi="Arial" w:cs="Arial"/>
                <w:b/>
                <w:color w:val="FFFFFF" w:themeColor="background1"/>
                <w:sz w:val="22"/>
                <w:szCs w:val="22"/>
                <w:lang w:val="en-GB"/>
              </w:rPr>
              <w:t xml:space="preserve">Output 2.1:  </w:t>
            </w:r>
            <w:r w:rsidRPr="00B54644">
              <w:rPr>
                <w:rFonts w:ascii="Arial" w:hAnsi="Arial" w:cs="Arial"/>
                <w:b/>
                <w:bCs/>
                <w:iCs/>
                <w:color w:val="FFFFFF"/>
                <w:sz w:val="22"/>
                <w:szCs w:val="22"/>
              </w:rPr>
              <w:t>Institutional capacity at National , Provincial and Local levels strengthened</w:t>
            </w:r>
          </w:p>
        </w:tc>
        <w:tc>
          <w:tcPr>
            <w:tcW w:w="2216"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p>
        </w:tc>
        <w:tc>
          <w:tcPr>
            <w:tcW w:w="126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p>
        </w:tc>
        <w:tc>
          <w:tcPr>
            <w:tcW w:w="135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p>
        </w:tc>
        <w:tc>
          <w:tcPr>
            <w:tcW w:w="117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p>
        </w:tc>
      </w:tr>
      <w:tr w:rsidR="00EA1AA8" w:rsidRPr="00B54644" w:rsidTr="00EA1AA8">
        <w:trPr>
          <w:cantSplit/>
          <w:trHeight w:val="90"/>
        </w:trPr>
        <w:tc>
          <w:tcPr>
            <w:tcW w:w="4050" w:type="dxa"/>
            <w:vMerge w:val="restart"/>
          </w:tcPr>
          <w:p w:rsidR="00EA1AA8" w:rsidRPr="00B54644" w:rsidRDefault="00EA1AA8" w:rsidP="00EA1AA8">
            <w:pPr>
              <w:rPr>
                <w:rFonts w:ascii="Arial" w:hAnsi="Arial" w:cs="Arial"/>
                <w:color w:val="000000"/>
                <w:sz w:val="18"/>
                <w:szCs w:val="18"/>
              </w:rPr>
            </w:pPr>
            <w:r w:rsidRPr="00B54644">
              <w:rPr>
                <w:rFonts w:ascii="Arial" w:hAnsi="Arial" w:cs="Arial"/>
                <w:b/>
                <w:i/>
                <w:sz w:val="22"/>
                <w:szCs w:val="22"/>
                <w:lang w:val="en-GB"/>
              </w:rPr>
              <w:t>Baseline:</w:t>
            </w:r>
            <w:r w:rsidRPr="00B54644">
              <w:rPr>
                <w:rFonts w:ascii="Arial" w:hAnsi="Arial" w:cs="Arial"/>
                <w:color w:val="000000"/>
                <w:sz w:val="18"/>
                <w:szCs w:val="18"/>
              </w:rPr>
              <w:t xml:space="preserve"> Trained persons in NRM</w:t>
            </w:r>
          </w:p>
          <w:p w:rsidR="00EA1AA8" w:rsidRPr="00B54644" w:rsidRDefault="00EA1AA8" w:rsidP="00EA1AA8">
            <w:pPr>
              <w:rPr>
                <w:rFonts w:ascii="Arial" w:hAnsi="Arial" w:cs="Arial"/>
                <w:i/>
                <w:sz w:val="20"/>
                <w:szCs w:val="20"/>
              </w:rPr>
            </w:pPr>
          </w:p>
          <w:p w:rsidR="00EA1AA8" w:rsidRPr="00B54644" w:rsidRDefault="00EA1AA8" w:rsidP="00EA1AA8">
            <w:pPr>
              <w:rPr>
                <w:rFonts w:ascii="Arial" w:hAnsi="Arial" w:cs="Arial"/>
                <w:i/>
                <w:sz w:val="20"/>
                <w:szCs w:val="20"/>
              </w:rPr>
            </w:pPr>
            <w:r w:rsidRPr="00B54644">
              <w:rPr>
                <w:rFonts w:ascii="Arial" w:hAnsi="Arial" w:cs="Arial"/>
                <w:b/>
                <w:i/>
                <w:sz w:val="22"/>
                <w:szCs w:val="22"/>
                <w:lang w:val="en-GB"/>
              </w:rPr>
              <w:t>Indicators:</w:t>
            </w:r>
            <w:r w:rsidRPr="00B54644">
              <w:rPr>
                <w:rFonts w:ascii="Arial" w:hAnsi="Arial" w:cs="Arial"/>
                <w:color w:val="000000"/>
                <w:sz w:val="18"/>
                <w:szCs w:val="18"/>
              </w:rPr>
              <w:t xml:space="preserve"> National and provincial desertification cells/units established. Capacity </w:t>
            </w:r>
            <w:r w:rsidRPr="00B54644">
              <w:rPr>
                <w:rFonts w:ascii="Arial" w:hAnsi="Arial" w:cs="Arial"/>
                <w:color w:val="000000"/>
                <w:sz w:val="18"/>
                <w:szCs w:val="18"/>
              </w:rPr>
              <w:lastRenderedPageBreak/>
              <w:t>gaps of provincial and local agencies identified in SLM and training plans developed. Community representatives trained and certified to facilitate SLM interventions</w:t>
            </w:r>
          </w:p>
          <w:p w:rsidR="00EA1AA8" w:rsidRPr="00B54644" w:rsidRDefault="00EA1AA8" w:rsidP="00EA1AA8">
            <w:pPr>
              <w:rPr>
                <w:rFonts w:ascii="Arial" w:hAnsi="Arial" w:cs="Arial"/>
                <w:i/>
                <w:sz w:val="20"/>
                <w:szCs w:val="20"/>
              </w:rPr>
            </w:pPr>
          </w:p>
          <w:p w:rsidR="00EA1AA8" w:rsidRPr="00B54644" w:rsidRDefault="00EA1AA8" w:rsidP="00EA1AA8">
            <w:pPr>
              <w:rPr>
                <w:rFonts w:ascii="Arial" w:hAnsi="Arial" w:cs="Arial"/>
                <w:b/>
                <w:lang w:val="en-GB"/>
              </w:rPr>
            </w:pPr>
            <w:r w:rsidRPr="00B54644">
              <w:rPr>
                <w:rFonts w:ascii="Arial" w:hAnsi="Arial" w:cs="Arial"/>
                <w:b/>
                <w:i/>
                <w:sz w:val="22"/>
                <w:szCs w:val="22"/>
                <w:lang w:val="en-GB"/>
              </w:rPr>
              <w:t>Targets:</w:t>
            </w:r>
            <w:r w:rsidRPr="00B54644">
              <w:rPr>
                <w:rFonts w:ascii="Arial" w:hAnsi="Arial" w:cs="Arial"/>
                <w:color w:val="000000"/>
                <w:sz w:val="18"/>
                <w:szCs w:val="18"/>
              </w:rPr>
              <w:t xml:space="preserve"> National and provincial desertification cells/units established.</w:t>
            </w:r>
            <w:r w:rsidRPr="00B54644">
              <w:rPr>
                <w:rFonts w:ascii="Arial" w:hAnsi="Arial" w:cs="Arial"/>
                <w:color w:val="000000"/>
                <w:sz w:val="18"/>
                <w:szCs w:val="18"/>
              </w:rPr>
              <w:br/>
              <w:t>Awareness raising workshops conducted to strengthen the capacity of stakeholders at National &amp; provincial levels.</w:t>
            </w:r>
          </w:p>
        </w:tc>
        <w:tc>
          <w:tcPr>
            <w:tcW w:w="4770" w:type="dxa"/>
            <w:tcBorders>
              <w:bottom w:val="single" w:sz="4" w:space="0" w:color="auto"/>
            </w:tcBorders>
            <w:vAlign w:val="center"/>
          </w:tcPr>
          <w:p w:rsidR="00EA1AA8" w:rsidRPr="00B54644" w:rsidRDefault="00EA1AA8" w:rsidP="00AE5E03">
            <w:pPr>
              <w:pStyle w:val="ListParagraph"/>
              <w:numPr>
                <w:ilvl w:val="0"/>
                <w:numId w:val="24"/>
              </w:numPr>
              <w:ind w:left="252" w:hanging="252"/>
              <w:rPr>
                <w:rFonts w:ascii="Arial" w:hAnsi="Arial" w:cs="Arial"/>
                <w:color w:val="000000"/>
                <w:sz w:val="18"/>
                <w:szCs w:val="18"/>
              </w:rPr>
            </w:pPr>
            <w:r w:rsidRPr="00B54644">
              <w:rPr>
                <w:rFonts w:ascii="Arial" w:hAnsi="Arial" w:cs="Arial"/>
                <w:color w:val="000000"/>
                <w:sz w:val="18"/>
                <w:szCs w:val="18"/>
              </w:rPr>
              <w:lastRenderedPageBreak/>
              <w:t>Communication &amp; Audio Visual</w:t>
            </w:r>
          </w:p>
        </w:tc>
        <w:tc>
          <w:tcPr>
            <w:tcW w:w="2216"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r w:rsidRPr="00B54644">
              <w:rPr>
                <w:rFonts w:ascii="Arial" w:hAnsi="Arial" w:cs="Arial"/>
                <w:sz w:val="18"/>
                <w:szCs w:val="18"/>
                <w:lang w:val="en-GB"/>
              </w:rPr>
              <w:t>On-going</w:t>
            </w:r>
          </w:p>
        </w:tc>
        <w:tc>
          <w:tcPr>
            <w:tcW w:w="126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r w:rsidRPr="00B54644">
              <w:rPr>
                <w:rFonts w:ascii="Arial" w:hAnsi="Arial" w:cs="Arial"/>
                <w:sz w:val="18"/>
                <w:szCs w:val="18"/>
                <w:lang w:val="en-GB"/>
              </w:rPr>
              <w:t>2,500</w:t>
            </w:r>
          </w:p>
        </w:tc>
        <w:tc>
          <w:tcPr>
            <w:tcW w:w="1350" w:type="dxa"/>
            <w:tcBorders>
              <w:bottom w:val="single" w:sz="4" w:space="0" w:color="auto"/>
            </w:tcBorders>
            <w:vAlign w:val="center"/>
          </w:tcPr>
          <w:p w:rsidR="00EA1AA8" w:rsidRPr="00B54644" w:rsidRDefault="00066C44" w:rsidP="00EA1AA8">
            <w:pPr>
              <w:jc w:val="center"/>
              <w:rPr>
                <w:rFonts w:ascii="Arial" w:hAnsi="Arial" w:cs="Arial"/>
                <w:sz w:val="18"/>
                <w:szCs w:val="18"/>
                <w:lang w:val="en-GB"/>
              </w:rPr>
            </w:pPr>
            <w:r>
              <w:rPr>
                <w:rFonts w:ascii="Arial" w:hAnsi="Arial" w:cs="Arial"/>
                <w:sz w:val="18"/>
                <w:szCs w:val="18"/>
                <w:lang w:val="en-GB"/>
              </w:rPr>
              <w:t>3,608</w:t>
            </w:r>
          </w:p>
        </w:tc>
        <w:tc>
          <w:tcPr>
            <w:tcW w:w="1170" w:type="dxa"/>
            <w:tcBorders>
              <w:bottom w:val="single" w:sz="4" w:space="0" w:color="auto"/>
            </w:tcBorders>
            <w:vAlign w:val="center"/>
          </w:tcPr>
          <w:p w:rsidR="00EA1AA8" w:rsidRPr="00B54644" w:rsidRDefault="009271C7" w:rsidP="00066C44">
            <w:pPr>
              <w:jc w:val="center"/>
              <w:rPr>
                <w:rFonts w:ascii="Arial" w:hAnsi="Arial" w:cs="Arial"/>
                <w:sz w:val="18"/>
                <w:szCs w:val="18"/>
                <w:lang w:val="en-GB"/>
              </w:rPr>
            </w:pPr>
            <w:r w:rsidRPr="00066C44">
              <w:rPr>
                <w:rFonts w:ascii="Arial" w:hAnsi="Arial" w:cs="Arial"/>
                <w:sz w:val="18"/>
                <w:szCs w:val="18"/>
                <w:lang w:val="en-GB"/>
              </w:rPr>
              <w:t>1</w:t>
            </w:r>
            <w:r w:rsidR="00066C44" w:rsidRPr="00066C44">
              <w:rPr>
                <w:rFonts w:ascii="Arial" w:hAnsi="Arial" w:cs="Arial"/>
                <w:sz w:val="18"/>
                <w:szCs w:val="18"/>
                <w:lang w:val="en-GB"/>
              </w:rPr>
              <w:t>44</w:t>
            </w:r>
            <w:r w:rsidRPr="00066C44">
              <w:rPr>
                <w:rFonts w:ascii="Arial" w:hAnsi="Arial" w:cs="Arial"/>
                <w:sz w:val="18"/>
                <w:szCs w:val="18"/>
                <w:lang w:val="en-GB"/>
              </w:rPr>
              <w:t>%</w:t>
            </w:r>
          </w:p>
        </w:tc>
      </w:tr>
      <w:tr w:rsidR="00EA1AA8" w:rsidRPr="00B54644" w:rsidTr="00EA1AA8">
        <w:trPr>
          <w:cantSplit/>
          <w:trHeight w:val="90"/>
        </w:trPr>
        <w:tc>
          <w:tcPr>
            <w:tcW w:w="4050" w:type="dxa"/>
            <w:vMerge/>
          </w:tcPr>
          <w:p w:rsidR="00EA1AA8" w:rsidRPr="00B54644" w:rsidRDefault="00EA1AA8" w:rsidP="00EA1AA8">
            <w:pPr>
              <w:rPr>
                <w:rFonts w:ascii="Arial" w:hAnsi="Arial" w:cs="Arial"/>
                <w:lang w:val="en-GB"/>
              </w:rPr>
            </w:pPr>
          </w:p>
        </w:tc>
        <w:tc>
          <w:tcPr>
            <w:tcW w:w="4770" w:type="dxa"/>
            <w:tcBorders>
              <w:bottom w:val="single" w:sz="4" w:space="0" w:color="auto"/>
            </w:tcBorders>
            <w:vAlign w:val="center"/>
          </w:tcPr>
          <w:p w:rsidR="00EA1AA8" w:rsidRPr="00B54644" w:rsidRDefault="00EA1AA8" w:rsidP="00AE5E03">
            <w:pPr>
              <w:pStyle w:val="ListParagraph"/>
              <w:numPr>
                <w:ilvl w:val="0"/>
                <w:numId w:val="24"/>
              </w:numPr>
              <w:ind w:left="252" w:hanging="252"/>
              <w:rPr>
                <w:rFonts w:ascii="Arial" w:hAnsi="Arial" w:cs="Arial"/>
                <w:color w:val="000000"/>
                <w:sz w:val="18"/>
                <w:szCs w:val="18"/>
              </w:rPr>
            </w:pPr>
            <w:r w:rsidRPr="00B54644">
              <w:rPr>
                <w:rFonts w:ascii="Arial" w:hAnsi="Arial" w:cs="Arial"/>
                <w:color w:val="000000"/>
                <w:sz w:val="18"/>
                <w:szCs w:val="18"/>
              </w:rPr>
              <w:t>Host Chinese delegation's exchange visit to Pakistan</w:t>
            </w:r>
          </w:p>
        </w:tc>
        <w:tc>
          <w:tcPr>
            <w:tcW w:w="2216" w:type="dxa"/>
            <w:tcBorders>
              <w:bottom w:val="single" w:sz="4" w:space="0" w:color="auto"/>
            </w:tcBorders>
            <w:vAlign w:val="center"/>
          </w:tcPr>
          <w:p w:rsidR="00EA1AA8" w:rsidRPr="00B54644" w:rsidRDefault="0054186C" w:rsidP="00EA1AA8">
            <w:pPr>
              <w:jc w:val="center"/>
              <w:rPr>
                <w:rFonts w:ascii="Arial" w:hAnsi="Arial" w:cs="Arial"/>
                <w:sz w:val="18"/>
                <w:szCs w:val="18"/>
                <w:lang w:val="en-GB"/>
              </w:rPr>
            </w:pPr>
            <w:r w:rsidRPr="00B54644">
              <w:rPr>
                <w:rFonts w:ascii="Arial" w:hAnsi="Arial" w:cs="Arial"/>
                <w:sz w:val="18"/>
                <w:szCs w:val="18"/>
                <w:lang w:val="en-GB"/>
              </w:rPr>
              <w:t xml:space="preserve">Put off and linked </w:t>
            </w:r>
            <w:proofErr w:type="spellStart"/>
            <w:r w:rsidRPr="00B54644">
              <w:rPr>
                <w:rFonts w:ascii="Arial" w:hAnsi="Arial" w:cs="Arial"/>
                <w:sz w:val="18"/>
                <w:szCs w:val="18"/>
                <w:lang w:val="en-GB"/>
              </w:rPr>
              <w:t>Upscaling</w:t>
            </w:r>
            <w:proofErr w:type="spellEnd"/>
            <w:r w:rsidRPr="00B54644">
              <w:rPr>
                <w:rFonts w:ascii="Arial" w:hAnsi="Arial" w:cs="Arial"/>
                <w:sz w:val="18"/>
                <w:szCs w:val="18"/>
                <w:lang w:val="en-GB"/>
              </w:rPr>
              <w:t xml:space="preserve"> Phase</w:t>
            </w:r>
          </w:p>
        </w:tc>
        <w:tc>
          <w:tcPr>
            <w:tcW w:w="1260" w:type="dxa"/>
            <w:tcBorders>
              <w:bottom w:val="single" w:sz="4" w:space="0" w:color="auto"/>
            </w:tcBorders>
            <w:vAlign w:val="center"/>
          </w:tcPr>
          <w:p w:rsidR="00EA1AA8" w:rsidRPr="00066C44" w:rsidRDefault="00EA1AA8" w:rsidP="00EA1AA8">
            <w:pPr>
              <w:jc w:val="center"/>
              <w:rPr>
                <w:rFonts w:ascii="Arial" w:hAnsi="Arial" w:cs="Arial"/>
                <w:sz w:val="18"/>
                <w:szCs w:val="18"/>
                <w:lang w:val="en-GB"/>
              </w:rPr>
            </w:pPr>
            <w:r w:rsidRPr="00066C44">
              <w:rPr>
                <w:rFonts w:ascii="Arial" w:hAnsi="Arial" w:cs="Arial"/>
                <w:sz w:val="18"/>
                <w:szCs w:val="18"/>
                <w:lang w:val="en-GB"/>
              </w:rPr>
              <w:t>4,000</w:t>
            </w:r>
          </w:p>
        </w:tc>
        <w:tc>
          <w:tcPr>
            <w:tcW w:w="1350" w:type="dxa"/>
            <w:tcBorders>
              <w:bottom w:val="single" w:sz="4" w:space="0" w:color="auto"/>
            </w:tcBorders>
            <w:vAlign w:val="center"/>
          </w:tcPr>
          <w:p w:rsidR="00EA1AA8" w:rsidRPr="00066C44" w:rsidRDefault="00066C44" w:rsidP="00EA1AA8">
            <w:pPr>
              <w:jc w:val="center"/>
              <w:rPr>
                <w:rFonts w:ascii="Arial" w:hAnsi="Arial" w:cs="Arial"/>
                <w:sz w:val="18"/>
                <w:szCs w:val="18"/>
                <w:lang w:val="en-GB"/>
              </w:rPr>
            </w:pPr>
            <w:r w:rsidRPr="00066C44">
              <w:rPr>
                <w:rFonts w:ascii="Arial" w:hAnsi="Arial" w:cs="Arial"/>
                <w:sz w:val="18"/>
                <w:szCs w:val="18"/>
                <w:lang w:val="en-GB"/>
              </w:rPr>
              <w:t>1097</w:t>
            </w:r>
          </w:p>
        </w:tc>
        <w:tc>
          <w:tcPr>
            <w:tcW w:w="1170" w:type="dxa"/>
            <w:tcBorders>
              <w:bottom w:val="single" w:sz="4" w:space="0" w:color="auto"/>
            </w:tcBorders>
            <w:vAlign w:val="center"/>
          </w:tcPr>
          <w:p w:rsidR="00EA1AA8" w:rsidRPr="00066C44" w:rsidRDefault="00066C44" w:rsidP="00EA1AA8">
            <w:pPr>
              <w:jc w:val="center"/>
              <w:rPr>
                <w:rFonts w:ascii="Arial" w:hAnsi="Arial" w:cs="Arial"/>
                <w:sz w:val="18"/>
                <w:szCs w:val="18"/>
                <w:lang w:val="en-GB"/>
              </w:rPr>
            </w:pPr>
            <w:r w:rsidRPr="00066C44">
              <w:rPr>
                <w:rFonts w:ascii="Arial" w:hAnsi="Arial" w:cs="Arial"/>
                <w:sz w:val="18"/>
                <w:szCs w:val="18"/>
                <w:lang w:val="en-GB"/>
              </w:rPr>
              <w:t>27</w:t>
            </w:r>
            <w:r w:rsidR="009271C7" w:rsidRPr="00066C44">
              <w:rPr>
                <w:rFonts w:ascii="Arial" w:hAnsi="Arial" w:cs="Arial"/>
                <w:sz w:val="18"/>
                <w:szCs w:val="18"/>
                <w:lang w:val="en-GB"/>
              </w:rPr>
              <w:t>%</w:t>
            </w:r>
          </w:p>
        </w:tc>
      </w:tr>
      <w:tr w:rsidR="00EA1AA8" w:rsidRPr="00B54644" w:rsidTr="00EA1AA8">
        <w:trPr>
          <w:cantSplit/>
          <w:trHeight w:val="90"/>
        </w:trPr>
        <w:tc>
          <w:tcPr>
            <w:tcW w:w="4050" w:type="dxa"/>
            <w:vMerge/>
          </w:tcPr>
          <w:p w:rsidR="00EA1AA8" w:rsidRPr="00B54644" w:rsidRDefault="00EA1AA8" w:rsidP="00EA1AA8">
            <w:pPr>
              <w:rPr>
                <w:rFonts w:ascii="Arial" w:hAnsi="Arial" w:cs="Arial"/>
                <w:lang w:val="en-GB"/>
              </w:rPr>
            </w:pPr>
          </w:p>
        </w:tc>
        <w:tc>
          <w:tcPr>
            <w:tcW w:w="4770" w:type="dxa"/>
            <w:tcBorders>
              <w:bottom w:val="single" w:sz="4" w:space="0" w:color="auto"/>
            </w:tcBorders>
            <w:vAlign w:val="center"/>
          </w:tcPr>
          <w:p w:rsidR="00EA1AA8" w:rsidRPr="00B54644" w:rsidRDefault="00EA1AA8" w:rsidP="00AE5E03">
            <w:pPr>
              <w:pStyle w:val="ListParagraph"/>
              <w:numPr>
                <w:ilvl w:val="0"/>
                <w:numId w:val="24"/>
              </w:numPr>
              <w:ind w:left="252" w:hanging="252"/>
              <w:rPr>
                <w:rFonts w:ascii="Arial" w:hAnsi="Arial" w:cs="Arial"/>
                <w:color w:val="000000"/>
                <w:sz w:val="18"/>
                <w:szCs w:val="18"/>
              </w:rPr>
            </w:pPr>
            <w:r w:rsidRPr="00B54644">
              <w:rPr>
                <w:rFonts w:ascii="Arial" w:hAnsi="Arial" w:cs="Arial"/>
                <w:color w:val="000000"/>
                <w:sz w:val="18"/>
                <w:szCs w:val="18"/>
              </w:rPr>
              <w:t>Conduct National Media Workshop (awareness) on  Land Degradation, Desertification and Drought</w:t>
            </w:r>
          </w:p>
        </w:tc>
        <w:tc>
          <w:tcPr>
            <w:tcW w:w="2216" w:type="dxa"/>
            <w:tcBorders>
              <w:bottom w:val="single" w:sz="4" w:space="0" w:color="auto"/>
            </w:tcBorders>
            <w:vAlign w:val="center"/>
          </w:tcPr>
          <w:p w:rsidR="00EA1AA8" w:rsidRPr="00B54644" w:rsidRDefault="0054186C" w:rsidP="00EA1AA8">
            <w:pPr>
              <w:jc w:val="center"/>
              <w:rPr>
                <w:rFonts w:ascii="Arial" w:hAnsi="Arial" w:cs="Arial"/>
                <w:sz w:val="18"/>
                <w:szCs w:val="18"/>
                <w:lang w:val="en-GB"/>
              </w:rPr>
            </w:pPr>
            <w:r w:rsidRPr="00B54644">
              <w:rPr>
                <w:rFonts w:ascii="Arial" w:hAnsi="Arial" w:cs="Arial"/>
                <w:sz w:val="18"/>
                <w:szCs w:val="18"/>
                <w:lang w:val="en-GB"/>
              </w:rPr>
              <w:t>Abandoned</w:t>
            </w:r>
          </w:p>
        </w:tc>
        <w:tc>
          <w:tcPr>
            <w:tcW w:w="126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r w:rsidRPr="00B54644">
              <w:rPr>
                <w:rFonts w:ascii="Arial" w:hAnsi="Arial" w:cs="Arial"/>
                <w:sz w:val="18"/>
                <w:szCs w:val="18"/>
                <w:lang w:val="en-GB"/>
              </w:rPr>
              <w:t>1,900</w:t>
            </w:r>
          </w:p>
        </w:tc>
        <w:tc>
          <w:tcPr>
            <w:tcW w:w="135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r w:rsidRPr="00B54644">
              <w:rPr>
                <w:rFonts w:ascii="Arial" w:hAnsi="Arial" w:cs="Arial"/>
                <w:sz w:val="18"/>
                <w:szCs w:val="18"/>
                <w:lang w:val="en-GB"/>
              </w:rPr>
              <w:t>-</w:t>
            </w:r>
          </w:p>
        </w:tc>
        <w:tc>
          <w:tcPr>
            <w:tcW w:w="117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p>
        </w:tc>
      </w:tr>
      <w:tr w:rsidR="00EA1AA8" w:rsidRPr="00B54644" w:rsidTr="00EA1AA8">
        <w:trPr>
          <w:cantSplit/>
          <w:trHeight w:val="90"/>
        </w:trPr>
        <w:tc>
          <w:tcPr>
            <w:tcW w:w="4050" w:type="dxa"/>
            <w:vMerge/>
          </w:tcPr>
          <w:p w:rsidR="00EA1AA8" w:rsidRPr="00B54644" w:rsidRDefault="00EA1AA8" w:rsidP="00EA1AA8">
            <w:pPr>
              <w:rPr>
                <w:rFonts w:ascii="Arial" w:hAnsi="Arial" w:cs="Arial"/>
                <w:lang w:val="en-GB"/>
              </w:rPr>
            </w:pPr>
          </w:p>
        </w:tc>
        <w:tc>
          <w:tcPr>
            <w:tcW w:w="4770" w:type="dxa"/>
            <w:tcBorders>
              <w:bottom w:val="single" w:sz="4" w:space="0" w:color="auto"/>
            </w:tcBorders>
          </w:tcPr>
          <w:p w:rsidR="00EA1AA8" w:rsidRPr="00B54644" w:rsidRDefault="00EA1AA8" w:rsidP="00AE5E03">
            <w:pPr>
              <w:pStyle w:val="ListParagraph"/>
              <w:numPr>
                <w:ilvl w:val="0"/>
                <w:numId w:val="24"/>
              </w:numPr>
              <w:ind w:left="252" w:hanging="252"/>
              <w:rPr>
                <w:rFonts w:ascii="Arial" w:hAnsi="Arial" w:cs="Arial"/>
                <w:color w:val="000000"/>
                <w:sz w:val="18"/>
                <w:szCs w:val="18"/>
              </w:rPr>
            </w:pPr>
            <w:r w:rsidRPr="00B54644">
              <w:rPr>
                <w:rFonts w:ascii="Arial" w:hAnsi="Arial" w:cs="Arial"/>
                <w:color w:val="000000"/>
                <w:sz w:val="18"/>
                <w:szCs w:val="18"/>
              </w:rPr>
              <w:t>Participate in SLM and UNCCD related International forums/meetings.</w:t>
            </w:r>
          </w:p>
        </w:tc>
        <w:tc>
          <w:tcPr>
            <w:tcW w:w="2216" w:type="dxa"/>
            <w:tcBorders>
              <w:bottom w:val="single" w:sz="4" w:space="0" w:color="auto"/>
            </w:tcBorders>
            <w:vAlign w:val="center"/>
          </w:tcPr>
          <w:p w:rsidR="00EA1AA8" w:rsidRPr="00B54644" w:rsidRDefault="0054186C" w:rsidP="00EA1AA8">
            <w:pPr>
              <w:jc w:val="center"/>
              <w:rPr>
                <w:rFonts w:ascii="Arial" w:hAnsi="Arial" w:cs="Arial"/>
                <w:sz w:val="18"/>
                <w:szCs w:val="18"/>
                <w:lang w:val="en-GB"/>
              </w:rPr>
            </w:pPr>
            <w:r w:rsidRPr="00B54644">
              <w:rPr>
                <w:rFonts w:ascii="Arial" w:hAnsi="Arial" w:cs="Arial"/>
                <w:sz w:val="18"/>
                <w:szCs w:val="18"/>
                <w:lang w:val="en-GB"/>
              </w:rPr>
              <w:t>Completed</w:t>
            </w:r>
          </w:p>
        </w:tc>
        <w:tc>
          <w:tcPr>
            <w:tcW w:w="126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r w:rsidRPr="00B54644">
              <w:rPr>
                <w:rFonts w:ascii="Arial" w:hAnsi="Arial" w:cs="Arial"/>
                <w:sz w:val="18"/>
                <w:szCs w:val="18"/>
                <w:lang w:val="en-GB"/>
              </w:rPr>
              <w:t>-</w:t>
            </w:r>
          </w:p>
        </w:tc>
        <w:tc>
          <w:tcPr>
            <w:tcW w:w="135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r w:rsidRPr="00B54644">
              <w:rPr>
                <w:rFonts w:ascii="Arial" w:hAnsi="Arial" w:cs="Arial"/>
                <w:sz w:val="18"/>
                <w:szCs w:val="18"/>
                <w:lang w:val="en-GB"/>
              </w:rPr>
              <w:t>-</w:t>
            </w:r>
          </w:p>
        </w:tc>
        <w:tc>
          <w:tcPr>
            <w:tcW w:w="117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p>
        </w:tc>
      </w:tr>
      <w:tr w:rsidR="00EA1AA8" w:rsidRPr="00B54644" w:rsidTr="00EA1AA8">
        <w:trPr>
          <w:cantSplit/>
          <w:trHeight w:val="494"/>
        </w:trPr>
        <w:tc>
          <w:tcPr>
            <w:tcW w:w="8820" w:type="dxa"/>
            <w:gridSpan w:val="2"/>
            <w:shd w:val="clear" w:color="auto" w:fill="17365D" w:themeFill="text2" w:themeFillShade="BF"/>
          </w:tcPr>
          <w:p w:rsidR="00EA1AA8" w:rsidRPr="00B54644" w:rsidRDefault="00EA1AA8" w:rsidP="00EA1AA8">
            <w:pPr>
              <w:rPr>
                <w:rFonts w:ascii="Arial" w:hAnsi="Arial" w:cs="Arial"/>
                <w:b/>
                <w:color w:val="FFFFFF" w:themeColor="background1"/>
                <w:lang w:val="en-GB"/>
              </w:rPr>
            </w:pPr>
            <w:r w:rsidRPr="00B54644">
              <w:rPr>
                <w:rFonts w:ascii="Arial" w:hAnsi="Arial" w:cs="Arial"/>
                <w:b/>
                <w:color w:val="FFFFFF"/>
                <w:sz w:val="22"/>
                <w:szCs w:val="22"/>
                <w:lang w:val="en-GB"/>
              </w:rPr>
              <w:lastRenderedPageBreak/>
              <w:t>Output 2.2:</w:t>
            </w:r>
            <w:r w:rsidRPr="00B54644">
              <w:rPr>
                <w:rFonts w:ascii="Arial" w:hAnsi="Arial" w:cs="Arial"/>
                <w:b/>
                <w:color w:val="FFFFFF" w:themeColor="background1"/>
                <w:sz w:val="22"/>
                <w:szCs w:val="22"/>
                <w:lang w:val="en-GB"/>
              </w:rPr>
              <w:t xml:space="preserve"> </w:t>
            </w:r>
            <w:r w:rsidRPr="00B54644">
              <w:rPr>
                <w:rFonts w:ascii="Arial" w:hAnsi="Arial" w:cs="Arial"/>
                <w:b/>
                <w:color w:val="FFFFFF"/>
                <w:sz w:val="22"/>
                <w:szCs w:val="22"/>
                <w:lang w:val="en-GB"/>
              </w:rPr>
              <w:t>Apex bodies for monitoring land degradation and desertification formed</w:t>
            </w:r>
          </w:p>
        </w:tc>
        <w:tc>
          <w:tcPr>
            <w:tcW w:w="2216"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p>
        </w:tc>
        <w:tc>
          <w:tcPr>
            <w:tcW w:w="126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p>
        </w:tc>
        <w:tc>
          <w:tcPr>
            <w:tcW w:w="135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p>
        </w:tc>
        <w:tc>
          <w:tcPr>
            <w:tcW w:w="117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p>
        </w:tc>
      </w:tr>
      <w:tr w:rsidR="00EA1AA8" w:rsidRPr="00B54644" w:rsidTr="00EA1AA8">
        <w:trPr>
          <w:cantSplit/>
          <w:trHeight w:val="90"/>
        </w:trPr>
        <w:tc>
          <w:tcPr>
            <w:tcW w:w="4050" w:type="dxa"/>
          </w:tcPr>
          <w:p w:rsidR="00EA1AA8" w:rsidRPr="00B54644" w:rsidRDefault="00EA1AA8" w:rsidP="00EA1AA8">
            <w:pPr>
              <w:rPr>
                <w:rFonts w:ascii="Arial" w:hAnsi="Arial" w:cs="Arial"/>
                <w:color w:val="000000"/>
                <w:sz w:val="18"/>
                <w:szCs w:val="18"/>
              </w:rPr>
            </w:pPr>
            <w:r w:rsidRPr="00B54644">
              <w:rPr>
                <w:rFonts w:ascii="Arial" w:hAnsi="Arial" w:cs="Arial"/>
                <w:b/>
                <w:i/>
                <w:sz w:val="22"/>
                <w:szCs w:val="22"/>
                <w:lang w:val="en-GB"/>
              </w:rPr>
              <w:t>Baseline:</w:t>
            </w:r>
            <w:r w:rsidRPr="00B54644">
              <w:rPr>
                <w:rFonts w:ascii="Arial" w:hAnsi="Arial" w:cs="Arial"/>
                <w:color w:val="000000"/>
                <w:sz w:val="18"/>
                <w:szCs w:val="18"/>
              </w:rPr>
              <w:t xml:space="preserve"> NCCD and NAP</w:t>
            </w:r>
          </w:p>
          <w:p w:rsidR="00EA1AA8" w:rsidRPr="00B54644" w:rsidRDefault="00EA1AA8" w:rsidP="00EA1AA8">
            <w:pPr>
              <w:rPr>
                <w:rFonts w:ascii="Arial" w:hAnsi="Arial" w:cs="Arial"/>
                <w:i/>
                <w:sz w:val="20"/>
                <w:szCs w:val="20"/>
              </w:rPr>
            </w:pPr>
          </w:p>
          <w:p w:rsidR="00EA1AA8" w:rsidRPr="00B54644" w:rsidRDefault="00EA1AA8" w:rsidP="00EA1AA8">
            <w:pPr>
              <w:rPr>
                <w:rFonts w:ascii="Arial" w:hAnsi="Arial" w:cs="Arial"/>
                <w:color w:val="000000"/>
                <w:sz w:val="18"/>
                <w:szCs w:val="18"/>
              </w:rPr>
            </w:pPr>
            <w:r w:rsidRPr="00B54644">
              <w:rPr>
                <w:rFonts w:ascii="Arial" w:hAnsi="Arial" w:cs="Arial"/>
                <w:b/>
                <w:i/>
                <w:sz w:val="22"/>
                <w:szCs w:val="22"/>
                <w:lang w:val="en-GB"/>
              </w:rPr>
              <w:t>Indicators:</w:t>
            </w:r>
            <w:r w:rsidRPr="00B54644">
              <w:rPr>
                <w:rFonts w:ascii="Arial" w:hAnsi="Arial" w:cs="Arial"/>
                <w:color w:val="000000"/>
                <w:sz w:val="18"/>
                <w:szCs w:val="18"/>
              </w:rPr>
              <w:t xml:space="preserve"> National Coordination Committee on Desertification (NCCD) revived to implement UNCCD and NAP. Provincial Coordination Committees on Desertification (PCCs) established.</w:t>
            </w:r>
          </w:p>
          <w:p w:rsidR="00EA1AA8" w:rsidRPr="00B54644" w:rsidRDefault="00EA1AA8" w:rsidP="00EA1AA8">
            <w:pPr>
              <w:rPr>
                <w:rFonts w:ascii="Arial" w:hAnsi="Arial" w:cs="Arial"/>
                <w:i/>
                <w:sz w:val="20"/>
                <w:szCs w:val="20"/>
              </w:rPr>
            </w:pPr>
          </w:p>
          <w:p w:rsidR="00EA1AA8" w:rsidRPr="00B54644" w:rsidRDefault="00EA1AA8" w:rsidP="00EA1AA8">
            <w:pPr>
              <w:rPr>
                <w:rFonts w:ascii="Arial" w:hAnsi="Arial" w:cs="Arial"/>
                <w:lang w:val="en-GB"/>
              </w:rPr>
            </w:pPr>
            <w:r w:rsidRPr="00B54644">
              <w:rPr>
                <w:rFonts w:ascii="Arial" w:hAnsi="Arial" w:cs="Arial"/>
                <w:b/>
                <w:i/>
                <w:sz w:val="22"/>
                <w:szCs w:val="22"/>
                <w:lang w:val="en-GB"/>
              </w:rPr>
              <w:t>Targets:</w:t>
            </w:r>
            <w:r w:rsidRPr="00B54644">
              <w:rPr>
                <w:rFonts w:ascii="Arial" w:hAnsi="Arial" w:cs="Arial"/>
                <w:color w:val="000000"/>
                <w:sz w:val="18"/>
                <w:szCs w:val="18"/>
              </w:rPr>
              <w:t xml:space="preserve"> NCCD made fictional.</w:t>
            </w:r>
          </w:p>
        </w:tc>
        <w:tc>
          <w:tcPr>
            <w:tcW w:w="4770" w:type="dxa"/>
            <w:tcBorders>
              <w:bottom w:val="single" w:sz="4" w:space="0" w:color="auto"/>
            </w:tcBorders>
          </w:tcPr>
          <w:p w:rsidR="00EA1AA8" w:rsidRPr="00B54644" w:rsidRDefault="00EA1AA8" w:rsidP="00AE5E03">
            <w:pPr>
              <w:pStyle w:val="ListParagraph"/>
              <w:numPr>
                <w:ilvl w:val="0"/>
                <w:numId w:val="25"/>
              </w:numPr>
              <w:ind w:left="252" w:hanging="252"/>
              <w:rPr>
                <w:rFonts w:ascii="Arial" w:hAnsi="Arial" w:cs="Arial"/>
                <w:color w:val="000000"/>
                <w:sz w:val="18"/>
                <w:szCs w:val="18"/>
              </w:rPr>
            </w:pPr>
            <w:r w:rsidRPr="00B54644">
              <w:rPr>
                <w:rFonts w:ascii="Arial" w:hAnsi="Arial" w:cs="Arial"/>
                <w:color w:val="000000"/>
                <w:sz w:val="18"/>
                <w:szCs w:val="18"/>
              </w:rPr>
              <w:t>Hold meetings of  National Coordination Committee to Combat Desertification (NCCD)</w:t>
            </w:r>
          </w:p>
        </w:tc>
        <w:tc>
          <w:tcPr>
            <w:tcW w:w="2216"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r w:rsidRPr="00B54644">
              <w:rPr>
                <w:rFonts w:ascii="Arial" w:hAnsi="Arial" w:cs="Arial"/>
                <w:sz w:val="18"/>
                <w:szCs w:val="18"/>
                <w:lang w:val="en-GB"/>
              </w:rPr>
              <w:t>Delayed</w:t>
            </w:r>
          </w:p>
        </w:tc>
        <w:tc>
          <w:tcPr>
            <w:tcW w:w="126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r w:rsidRPr="00B54644">
              <w:rPr>
                <w:rFonts w:ascii="Arial" w:hAnsi="Arial" w:cs="Arial"/>
                <w:sz w:val="18"/>
                <w:szCs w:val="18"/>
                <w:lang w:val="en-GB"/>
              </w:rPr>
              <w:t>-</w:t>
            </w:r>
          </w:p>
        </w:tc>
        <w:tc>
          <w:tcPr>
            <w:tcW w:w="135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r w:rsidRPr="00B54644">
              <w:rPr>
                <w:rFonts w:ascii="Arial" w:hAnsi="Arial" w:cs="Arial"/>
                <w:sz w:val="18"/>
                <w:szCs w:val="18"/>
                <w:lang w:val="en-GB"/>
              </w:rPr>
              <w:t>-</w:t>
            </w:r>
          </w:p>
        </w:tc>
        <w:tc>
          <w:tcPr>
            <w:tcW w:w="117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p>
        </w:tc>
      </w:tr>
      <w:tr w:rsidR="00EA1AA8" w:rsidRPr="00B54644" w:rsidTr="00EA1AA8">
        <w:trPr>
          <w:cantSplit/>
          <w:trHeight w:val="90"/>
        </w:trPr>
        <w:tc>
          <w:tcPr>
            <w:tcW w:w="8820" w:type="dxa"/>
            <w:gridSpan w:val="2"/>
            <w:shd w:val="clear" w:color="auto" w:fill="17365D" w:themeFill="text2" w:themeFillShade="BF"/>
          </w:tcPr>
          <w:p w:rsidR="00EA1AA8" w:rsidRPr="00B54644" w:rsidRDefault="00EA1AA8" w:rsidP="00EA1AA8">
            <w:pPr>
              <w:rPr>
                <w:rFonts w:ascii="Arial" w:hAnsi="Arial" w:cs="Arial"/>
                <w:b/>
                <w:color w:val="FFFFFF" w:themeColor="background1"/>
                <w:lang w:val="en-GB"/>
              </w:rPr>
            </w:pPr>
            <w:r w:rsidRPr="00B54644">
              <w:rPr>
                <w:rFonts w:ascii="Arial" w:hAnsi="Arial" w:cs="Arial"/>
                <w:b/>
                <w:color w:val="FFFFFF"/>
                <w:sz w:val="22"/>
                <w:szCs w:val="22"/>
                <w:lang w:val="en-GB"/>
              </w:rPr>
              <w:t>Output 2.3</w:t>
            </w:r>
            <w:r w:rsidRPr="00B54644">
              <w:rPr>
                <w:rFonts w:ascii="Arial" w:hAnsi="Arial" w:cs="Arial"/>
                <w:b/>
                <w:color w:val="FFFFFF" w:themeColor="background1"/>
                <w:sz w:val="22"/>
                <w:szCs w:val="22"/>
                <w:lang w:val="en-GB"/>
              </w:rPr>
              <w:t xml:space="preserve">: </w:t>
            </w:r>
            <w:r w:rsidRPr="00B54644">
              <w:rPr>
                <w:rFonts w:ascii="Arial" w:hAnsi="Arial" w:cs="Arial"/>
                <w:b/>
                <w:color w:val="FFFFFF"/>
                <w:sz w:val="22"/>
                <w:szCs w:val="22"/>
                <w:lang w:val="en-GB"/>
              </w:rPr>
              <w:t>Knowledge generated for SLM</w:t>
            </w:r>
          </w:p>
        </w:tc>
        <w:tc>
          <w:tcPr>
            <w:tcW w:w="2216"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p>
        </w:tc>
        <w:tc>
          <w:tcPr>
            <w:tcW w:w="126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p>
        </w:tc>
        <w:tc>
          <w:tcPr>
            <w:tcW w:w="135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p>
        </w:tc>
        <w:tc>
          <w:tcPr>
            <w:tcW w:w="117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p>
        </w:tc>
      </w:tr>
      <w:tr w:rsidR="00EA1AA8" w:rsidRPr="00B54644" w:rsidTr="00EA1AA8">
        <w:trPr>
          <w:cantSplit/>
          <w:trHeight w:val="90"/>
        </w:trPr>
        <w:tc>
          <w:tcPr>
            <w:tcW w:w="4050" w:type="dxa"/>
            <w:vMerge w:val="restart"/>
          </w:tcPr>
          <w:p w:rsidR="00EA1AA8" w:rsidRPr="00B54644" w:rsidRDefault="00EA1AA8" w:rsidP="00EA1AA8">
            <w:pPr>
              <w:rPr>
                <w:rFonts w:ascii="Arial" w:hAnsi="Arial" w:cs="Arial"/>
                <w:b/>
                <w:i/>
                <w:lang w:val="en-GB"/>
              </w:rPr>
            </w:pPr>
            <w:r w:rsidRPr="00B54644">
              <w:rPr>
                <w:rFonts w:ascii="Arial" w:hAnsi="Arial" w:cs="Arial"/>
                <w:b/>
                <w:i/>
                <w:sz w:val="22"/>
                <w:szCs w:val="22"/>
                <w:lang w:val="en-GB"/>
              </w:rPr>
              <w:t>Baseline</w:t>
            </w:r>
          </w:p>
          <w:p w:rsidR="00EA1AA8" w:rsidRPr="00B54644" w:rsidRDefault="00EA1AA8" w:rsidP="00EA1AA8">
            <w:pPr>
              <w:rPr>
                <w:rFonts w:ascii="Arial" w:hAnsi="Arial" w:cs="Arial"/>
                <w:i/>
                <w:sz w:val="18"/>
                <w:szCs w:val="18"/>
                <w:lang w:val="en-GB"/>
              </w:rPr>
            </w:pPr>
            <w:r w:rsidRPr="00B54644">
              <w:rPr>
                <w:rFonts w:ascii="Arial" w:hAnsi="Arial" w:cs="Arial"/>
                <w:sz w:val="18"/>
                <w:szCs w:val="18"/>
                <w:lang w:val="en-GB"/>
              </w:rPr>
              <w:t>Existing drought contingency plan at the Planning Commission</w:t>
            </w:r>
          </w:p>
          <w:p w:rsidR="00EA1AA8" w:rsidRPr="00B54644" w:rsidRDefault="00EA1AA8" w:rsidP="00EA1AA8">
            <w:pPr>
              <w:rPr>
                <w:rFonts w:ascii="Arial" w:hAnsi="Arial" w:cs="Arial"/>
                <w:i/>
                <w:szCs w:val="18"/>
                <w:lang w:val="en-GB"/>
              </w:rPr>
            </w:pPr>
            <w:r w:rsidRPr="00B54644">
              <w:rPr>
                <w:rFonts w:ascii="Arial" w:hAnsi="Arial" w:cs="Arial"/>
                <w:i/>
                <w:sz w:val="22"/>
                <w:szCs w:val="18"/>
                <w:lang w:val="en-GB"/>
              </w:rPr>
              <w:t>I</w:t>
            </w:r>
            <w:r w:rsidRPr="00B54644">
              <w:rPr>
                <w:rFonts w:ascii="Arial" w:hAnsi="Arial" w:cs="Arial"/>
                <w:b/>
                <w:i/>
                <w:sz w:val="22"/>
                <w:szCs w:val="18"/>
                <w:lang w:val="en-GB"/>
              </w:rPr>
              <w:t>ndicators</w:t>
            </w:r>
          </w:p>
          <w:p w:rsidR="00EA1AA8" w:rsidRPr="00B54644" w:rsidRDefault="00EA1AA8" w:rsidP="00EA1AA8">
            <w:pPr>
              <w:rPr>
                <w:rFonts w:ascii="Arial" w:hAnsi="Arial" w:cs="Arial"/>
                <w:sz w:val="18"/>
                <w:szCs w:val="18"/>
                <w:lang w:val="en-GB"/>
              </w:rPr>
            </w:pPr>
            <w:r w:rsidRPr="00B54644">
              <w:rPr>
                <w:rFonts w:ascii="Arial" w:hAnsi="Arial" w:cs="Arial"/>
                <w:sz w:val="18"/>
                <w:szCs w:val="18"/>
                <w:lang w:val="en-GB"/>
              </w:rPr>
              <w:t xml:space="preserve">Early warning system and mechanism for monitoring drought supported. </w:t>
            </w:r>
          </w:p>
          <w:p w:rsidR="00EA1AA8" w:rsidRPr="00B54644" w:rsidRDefault="00EA1AA8" w:rsidP="00EA1AA8">
            <w:pPr>
              <w:rPr>
                <w:rFonts w:ascii="Arial" w:hAnsi="Arial" w:cs="Arial"/>
                <w:i/>
                <w:sz w:val="18"/>
                <w:szCs w:val="18"/>
                <w:lang w:val="en-GB"/>
              </w:rPr>
            </w:pPr>
            <w:r w:rsidRPr="00B54644">
              <w:rPr>
                <w:rFonts w:ascii="Arial" w:hAnsi="Arial" w:cs="Arial"/>
                <w:sz w:val="18"/>
                <w:szCs w:val="18"/>
                <w:lang w:val="en-GB"/>
              </w:rPr>
              <w:t>Number of climate change impact studies conducted</w:t>
            </w:r>
          </w:p>
          <w:p w:rsidR="00EA1AA8" w:rsidRPr="00B54644" w:rsidRDefault="00EA1AA8" w:rsidP="00EA1AA8">
            <w:pPr>
              <w:rPr>
                <w:rFonts w:ascii="Arial" w:hAnsi="Arial" w:cs="Arial"/>
                <w:b/>
                <w:i/>
                <w:szCs w:val="18"/>
                <w:lang w:val="en-GB"/>
              </w:rPr>
            </w:pPr>
            <w:r w:rsidRPr="00B54644">
              <w:rPr>
                <w:rFonts w:ascii="Arial" w:hAnsi="Arial" w:cs="Arial"/>
                <w:b/>
                <w:i/>
                <w:sz w:val="22"/>
                <w:szCs w:val="18"/>
                <w:lang w:val="en-GB"/>
              </w:rPr>
              <w:t>Targets</w:t>
            </w:r>
          </w:p>
          <w:p w:rsidR="00EA1AA8" w:rsidRPr="00B54644" w:rsidRDefault="00EA1AA8" w:rsidP="00EA1AA8">
            <w:pPr>
              <w:rPr>
                <w:rFonts w:ascii="Arial" w:hAnsi="Arial" w:cs="Arial"/>
                <w:sz w:val="18"/>
                <w:szCs w:val="18"/>
                <w:lang w:val="en-GB"/>
              </w:rPr>
            </w:pPr>
            <w:r w:rsidRPr="00B54644">
              <w:rPr>
                <w:rFonts w:ascii="Arial" w:hAnsi="Arial" w:cs="Arial"/>
                <w:sz w:val="18"/>
                <w:szCs w:val="18"/>
                <w:lang w:val="en-GB"/>
              </w:rPr>
              <w:t>Early Warning System for Floods and Drought strengthened &amp; climate change impact studies conducted</w:t>
            </w:r>
          </w:p>
        </w:tc>
        <w:tc>
          <w:tcPr>
            <w:tcW w:w="4770" w:type="dxa"/>
            <w:tcBorders>
              <w:bottom w:val="single" w:sz="4" w:space="0" w:color="auto"/>
            </w:tcBorders>
          </w:tcPr>
          <w:p w:rsidR="00EA1AA8" w:rsidRPr="00B54644" w:rsidRDefault="00EA1AA8" w:rsidP="00AE5E03">
            <w:pPr>
              <w:pStyle w:val="ListParagraph"/>
              <w:numPr>
                <w:ilvl w:val="0"/>
                <w:numId w:val="25"/>
              </w:numPr>
              <w:ind w:left="252" w:hanging="252"/>
              <w:rPr>
                <w:rFonts w:ascii="Arial" w:hAnsi="Arial" w:cs="Arial"/>
                <w:sz w:val="18"/>
                <w:szCs w:val="18"/>
              </w:rPr>
            </w:pPr>
            <w:r w:rsidRPr="00B54644">
              <w:rPr>
                <w:rFonts w:ascii="Arial" w:hAnsi="Arial" w:cs="Arial"/>
                <w:color w:val="000000"/>
                <w:sz w:val="18"/>
                <w:szCs w:val="18"/>
              </w:rPr>
              <w:t>Follow up of Early Warning System for Floods and Drought, strengthened by Pakistan Meteorological Department (PMD) implemented through SLMP funding</w:t>
            </w:r>
          </w:p>
        </w:tc>
        <w:tc>
          <w:tcPr>
            <w:tcW w:w="2216" w:type="dxa"/>
            <w:tcBorders>
              <w:bottom w:val="single" w:sz="4" w:space="0" w:color="auto"/>
            </w:tcBorders>
            <w:vAlign w:val="center"/>
          </w:tcPr>
          <w:p w:rsidR="00EA1AA8" w:rsidRPr="00B54644" w:rsidRDefault="0054186C" w:rsidP="00EA1AA8">
            <w:pPr>
              <w:jc w:val="center"/>
              <w:rPr>
                <w:rFonts w:ascii="Arial" w:hAnsi="Arial" w:cs="Arial"/>
                <w:sz w:val="18"/>
                <w:szCs w:val="18"/>
                <w:lang w:val="en-GB"/>
              </w:rPr>
            </w:pPr>
            <w:r w:rsidRPr="00B54644">
              <w:rPr>
                <w:rFonts w:ascii="Arial" w:hAnsi="Arial" w:cs="Arial"/>
                <w:sz w:val="18"/>
                <w:szCs w:val="18"/>
                <w:lang w:val="en-GB"/>
              </w:rPr>
              <w:t>Completed</w:t>
            </w:r>
          </w:p>
        </w:tc>
        <w:tc>
          <w:tcPr>
            <w:tcW w:w="1260" w:type="dxa"/>
            <w:tcBorders>
              <w:bottom w:val="single" w:sz="4" w:space="0" w:color="auto"/>
            </w:tcBorders>
            <w:vAlign w:val="center"/>
          </w:tcPr>
          <w:p w:rsidR="00EA1AA8" w:rsidRPr="00B54644" w:rsidRDefault="004D3A6B" w:rsidP="00EA1AA8">
            <w:pPr>
              <w:jc w:val="center"/>
              <w:rPr>
                <w:rFonts w:ascii="Arial" w:hAnsi="Arial" w:cs="Arial"/>
                <w:sz w:val="18"/>
                <w:szCs w:val="18"/>
                <w:lang w:val="en-GB"/>
              </w:rPr>
            </w:pPr>
            <w:r w:rsidRPr="00B54644">
              <w:rPr>
                <w:rFonts w:ascii="Arial" w:hAnsi="Arial" w:cs="Arial"/>
                <w:sz w:val="18"/>
                <w:szCs w:val="18"/>
                <w:lang w:val="en-GB"/>
              </w:rPr>
              <w:t>-</w:t>
            </w:r>
          </w:p>
        </w:tc>
        <w:tc>
          <w:tcPr>
            <w:tcW w:w="1350" w:type="dxa"/>
            <w:tcBorders>
              <w:bottom w:val="single" w:sz="4" w:space="0" w:color="auto"/>
            </w:tcBorders>
            <w:vAlign w:val="center"/>
          </w:tcPr>
          <w:p w:rsidR="00EA1AA8" w:rsidRPr="00B54644" w:rsidRDefault="00FA5B99" w:rsidP="00EA1AA8">
            <w:pPr>
              <w:jc w:val="center"/>
              <w:rPr>
                <w:rFonts w:ascii="Arial" w:hAnsi="Arial" w:cs="Arial"/>
                <w:sz w:val="18"/>
                <w:szCs w:val="18"/>
                <w:lang w:val="en-GB"/>
              </w:rPr>
            </w:pPr>
            <w:r w:rsidRPr="00B54644">
              <w:rPr>
                <w:rFonts w:ascii="Arial" w:hAnsi="Arial" w:cs="Arial"/>
                <w:sz w:val="18"/>
                <w:szCs w:val="18"/>
                <w:lang w:val="en-GB"/>
              </w:rPr>
              <w:t>-</w:t>
            </w:r>
          </w:p>
        </w:tc>
        <w:tc>
          <w:tcPr>
            <w:tcW w:w="117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p>
        </w:tc>
      </w:tr>
      <w:tr w:rsidR="00EA1AA8" w:rsidRPr="00B54644" w:rsidTr="00EA1AA8">
        <w:trPr>
          <w:cantSplit/>
          <w:trHeight w:val="90"/>
        </w:trPr>
        <w:tc>
          <w:tcPr>
            <w:tcW w:w="4050" w:type="dxa"/>
            <w:vMerge/>
          </w:tcPr>
          <w:p w:rsidR="00EA1AA8" w:rsidRPr="00B54644" w:rsidRDefault="00EA1AA8" w:rsidP="00EA1AA8">
            <w:pPr>
              <w:rPr>
                <w:rFonts w:ascii="Arial" w:hAnsi="Arial" w:cs="Arial"/>
                <w:lang w:val="en-GB"/>
              </w:rPr>
            </w:pPr>
          </w:p>
        </w:tc>
        <w:tc>
          <w:tcPr>
            <w:tcW w:w="4770" w:type="dxa"/>
            <w:tcBorders>
              <w:bottom w:val="single" w:sz="4" w:space="0" w:color="auto"/>
            </w:tcBorders>
          </w:tcPr>
          <w:p w:rsidR="00EA1AA8" w:rsidRPr="00B54644" w:rsidRDefault="00EA1AA8" w:rsidP="00AE5E03">
            <w:pPr>
              <w:pStyle w:val="ListParagraph"/>
              <w:numPr>
                <w:ilvl w:val="0"/>
                <w:numId w:val="25"/>
              </w:numPr>
              <w:ind w:left="252" w:hanging="252"/>
              <w:rPr>
                <w:rFonts w:ascii="Arial" w:hAnsi="Arial" w:cs="Arial"/>
                <w:sz w:val="18"/>
                <w:szCs w:val="18"/>
              </w:rPr>
            </w:pPr>
            <w:r w:rsidRPr="00B54644">
              <w:rPr>
                <w:rFonts w:ascii="Arial" w:hAnsi="Arial" w:cs="Arial"/>
                <w:sz w:val="18"/>
                <w:szCs w:val="18"/>
              </w:rPr>
              <w:t>Launch study on "extent of desertification in Khyber-</w:t>
            </w:r>
            <w:proofErr w:type="spellStart"/>
            <w:r w:rsidRPr="00B54644">
              <w:rPr>
                <w:rFonts w:ascii="Arial" w:hAnsi="Arial" w:cs="Arial"/>
                <w:sz w:val="18"/>
                <w:szCs w:val="18"/>
              </w:rPr>
              <w:t>Pakhtunkhwa</w:t>
            </w:r>
            <w:proofErr w:type="spellEnd"/>
            <w:r w:rsidRPr="00B54644">
              <w:rPr>
                <w:rFonts w:ascii="Arial" w:hAnsi="Arial" w:cs="Arial"/>
                <w:sz w:val="18"/>
                <w:szCs w:val="18"/>
              </w:rPr>
              <w:t>" with funds from Provincial government</w:t>
            </w:r>
            <w:r w:rsidR="00FA5B99" w:rsidRPr="00B54644">
              <w:rPr>
                <w:rFonts w:ascii="Arial" w:hAnsi="Arial" w:cs="Arial"/>
                <w:sz w:val="18"/>
                <w:szCs w:val="18"/>
              </w:rPr>
              <w:t xml:space="preserve"> of KP</w:t>
            </w:r>
          </w:p>
        </w:tc>
        <w:tc>
          <w:tcPr>
            <w:tcW w:w="2216"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r w:rsidRPr="00B54644">
              <w:rPr>
                <w:rFonts w:ascii="Arial" w:hAnsi="Arial" w:cs="Arial"/>
                <w:sz w:val="18"/>
                <w:szCs w:val="18"/>
                <w:lang w:val="en-GB"/>
              </w:rPr>
              <w:t>Completed</w:t>
            </w:r>
          </w:p>
        </w:tc>
        <w:tc>
          <w:tcPr>
            <w:tcW w:w="126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r w:rsidRPr="00B54644">
              <w:rPr>
                <w:rFonts w:ascii="Arial" w:hAnsi="Arial" w:cs="Arial"/>
                <w:sz w:val="18"/>
                <w:szCs w:val="18"/>
                <w:lang w:val="en-GB"/>
              </w:rPr>
              <w:t>12,645</w:t>
            </w:r>
          </w:p>
        </w:tc>
        <w:tc>
          <w:tcPr>
            <w:tcW w:w="135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r w:rsidRPr="00B54644">
              <w:rPr>
                <w:rFonts w:ascii="Arial" w:hAnsi="Arial" w:cs="Arial"/>
                <w:sz w:val="18"/>
                <w:szCs w:val="18"/>
                <w:lang w:val="en-GB"/>
              </w:rPr>
              <w:t>12,645</w:t>
            </w:r>
          </w:p>
        </w:tc>
        <w:tc>
          <w:tcPr>
            <w:tcW w:w="1170" w:type="dxa"/>
            <w:tcBorders>
              <w:bottom w:val="single" w:sz="4" w:space="0" w:color="auto"/>
            </w:tcBorders>
            <w:vAlign w:val="center"/>
          </w:tcPr>
          <w:p w:rsidR="00EA1AA8" w:rsidRPr="00B54644" w:rsidRDefault="009271C7" w:rsidP="00EA1AA8">
            <w:pPr>
              <w:jc w:val="center"/>
              <w:rPr>
                <w:rFonts w:ascii="Arial" w:hAnsi="Arial" w:cs="Arial"/>
                <w:sz w:val="18"/>
                <w:szCs w:val="18"/>
                <w:lang w:val="en-GB"/>
              </w:rPr>
            </w:pPr>
            <w:r w:rsidRPr="00B54644">
              <w:rPr>
                <w:rFonts w:ascii="Arial" w:hAnsi="Arial" w:cs="Arial"/>
                <w:sz w:val="18"/>
                <w:szCs w:val="18"/>
                <w:lang w:val="en-GB"/>
              </w:rPr>
              <w:t>100%</w:t>
            </w:r>
          </w:p>
        </w:tc>
      </w:tr>
      <w:tr w:rsidR="00EA1AA8" w:rsidRPr="00B54644" w:rsidTr="00EA1AA8">
        <w:trPr>
          <w:cantSplit/>
          <w:trHeight w:val="90"/>
        </w:trPr>
        <w:tc>
          <w:tcPr>
            <w:tcW w:w="8820" w:type="dxa"/>
            <w:gridSpan w:val="2"/>
            <w:shd w:val="clear" w:color="auto" w:fill="17365D" w:themeFill="text2" w:themeFillShade="BF"/>
          </w:tcPr>
          <w:p w:rsidR="00EA1AA8" w:rsidRPr="00B54644" w:rsidRDefault="00EA1AA8" w:rsidP="00EA1AA8">
            <w:pPr>
              <w:rPr>
                <w:rFonts w:ascii="Arial" w:hAnsi="Arial" w:cs="Arial"/>
                <w:b/>
                <w:color w:val="FFFFFF" w:themeColor="background1"/>
                <w:lang w:val="en-GB"/>
              </w:rPr>
            </w:pPr>
            <w:r w:rsidRPr="00B54644">
              <w:rPr>
                <w:rFonts w:ascii="Arial" w:hAnsi="Arial" w:cs="Arial"/>
                <w:b/>
                <w:color w:val="FFFFFF"/>
                <w:sz w:val="22"/>
                <w:szCs w:val="22"/>
                <w:lang w:val="en-GB"/>
              </w:rPr>
              <w:t>Output 2.4</w:t>
            </w:r>
            <w:r w:rsidRPr="00B54644">
              <w:rPr>
                <w:rFonts w:ascii="Arial" w:hAnsi="Arial" w:cs="Arial"/>
                <w:b/>
                <w:color w:val="FFFFFF" w:themeColor="background1"/>
                <w:sz w:val="22"/>
                <w:szCs w:val="22"/>
                <w:lang w:val="en-GB"/>
              </w:rPr>
              <w:t xml:space="preserve"> </w:t>
            </w:r>
            <w:r w:rsidRPr="00B54644">
              <w:rPr>
                <w:rFonts w:ascii="Arial" w:hAnsi="Arial" w:cs="Arial"/>
                <w:b/>
                <w:color w:val="FFFFFF"/>
                <w:sz w:val="22"/>
                <w:szCs w:val="22"/>
                <w:lang w:val="en-GB"/>
              </w:rPr>
              <w:t>Outreach &amp; Awareness Raised</w:t>
            </w:r>
          </w:p>
        </w:tc>
        <w:tc>
          <w:tcPr>
            <w:tcW w:w="2216"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p>
        </w:tc>
        <w:tc>
          <w:tcPr>
            <w:tcW w:w="126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p>
        </w:tc>
        <w:tc>
          <w:tcPr>
            <w:tcW w:w="135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p>
        </w:tc>
        <w:tc>
          <w:tcPr>
            <w:tcW w:w="117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p>
        </w:tc>
      </w:tr>
      <w:tr w:rsidR="00EA1AA8" w:rsidRPr="00B54644" w:rsidTr="00EA1AA8">
        <w:trPr>
          <w:cantSplit/>
          <w:trHeight w:val="90"/>
        </w:trPr>
        <w:tc>
          <w:tcPr>
            <w:tcW w:w="4050" w:type="dxa"/>
            <w:vMerge w:val="restart"/>
          </w:tcPr>
          <w:p w:rsidR="00EA1AA8" w:rsidRPr="00B54644" w:rsidRDefault="00EA1AA8" w:rsidP="00EA1AA8">
            <w:pPr>
              <w:rPr>
                <w:rFonts w:ascii="Arial" w:hAnsi="Arial" w:cs="Arial"/>
                <w:b/>
                <w:i/>
                <w:sz w:val="20"/>
                <w:szCs w:val="20"/>
              </w:rPr>
            </w:pPr>
            <w:r w:rsidRPr="00B54644">
              <w:rPr>
                <w:rFonts w:ascii="Arial" w:hAnsi="Arial" w:cs="Arial"/>
                <w:b/>
                <w:i/>
                <w:sz w:val="20"/>
                <w:szCs w:val="20"/>
              </w:rPr>
              <w:t>Baseline</w:t>
            </w:r>
          </w:p>
          <w:p w:rsidR="00EA1AA8" w:rsidRPr="00B54644" w:rsidRDefault="00EA1AA8" w:rsidP="00EA1AA8">
            <w:pPr>
              <w:rPr>
                <w:rFonts w:ascii="Arial" w:hAnsi="Arial" w:cs="Arial"/>
                <w:i/>
                <w:sz w:val="20"/>
                <w:szCs w:val="20"/>
              </w:rPr>
            </w:pPr>
            <w:r w:rsidRPr="00B54644">
              <w:rPr>
                <w:rFonts w:ascii="Arial" w:hAnsi="Arial" w:cs="Arial"/>
                <w:color w:val="000000"/>
                <w:sz w:val="18"/>
                <w:szCs w:val="18"/>
              </w:rPr>
              <w:lastRenderedPageBreak/>
              <w:t>Existing agriculture and livestock extension services. Existing mass media campaigns of agriculture, forestry and livestock departments</w:t>
            </w:r>
          </w:p>
          <w:p w:rsidR="00EA1AA8" w:rsidRPr="00B54644" w:rsidRDefault="00EA1AA8" w:rsidP="00EA1AA8">
            <w:pPr>
              <w:rPr>
                <w:rFonts w:ascii="Arial" w:hAnsi="Arial" w:cs="Arial"/>
                <w:b/>
                <w:i/>
                <w:sz w:val="20"/>
                <w:szCs w:val="20"/>
              </w:rPr>
            </w:pPr>
            <w:r w:rsidRPr="00B54644">
              <w:rPr>
                <w:rFonts w:ascii="Arial" w:hAnsi="Arial" w:cs="Arial"/>
                <w:b/>
                <w:i/>
                <w:sz w:val="20"/>
                <w:szCs w:val="20"/>
              </w:rPr>
              <w:t>Indicators</w:t>
            </w:r>
          </w:p>
          <w:p w:rsidR="00EA1AA8" w:rsidRPr="00B54644" w:rsidRDefault="00EA1AA8" w:rsidP="00EA1AA8">
            <w:pPr>
              <w:rPr>
                <w:rFonts w:ascii="Arial" w:hAnsi="Arial" w:cs="Arial"/>
                <w:color w:val="000000"/>
                <w:sz w:val="18"/>
                <w:szCs w:val="18"/>
              </w:rPr>
            </w:pPr>
            <w:r w:rsidRPr="00B54644">
              <w:rPr>
                <w:rFonts w:ascii="Arial" w:hAnsi="Arial" w:cs="Arial"/>
                <w:color w:val="000000"/>
                <w:sz w:val="18"/>
                <w:szCs w:val="18"/>
              </w:rPr>
              <w:t xml:space="preserve">Awareness raising strategy on SLM developed and implemented. </w:t>
            </w:r>
          </w:p>
          <w:p w:rsidR="00EA1AA8" w:rsidRPr="00B54644" w:rsidRDefault="00EA1AA8" w:rsidP="00EA1AA8">
            <w:pPr>
              <w:rPr>
                <w:rFonts w:ascii="Arial" w:hAnsi="Arial" w:cs="Arial"/>
                <w:i/>
                <w:sz w:val="20"/>
                <w:szCs w:val="20"/>
              </w:rPr>
            </w:pPr>
            <w:r w:rsidRPr="00B54644">
              <w:rPr>
                <w:rFonts w:ascii="Arial" w:hAnsi="Arial" w:cs="Arial"/>
                <w:color w:val="000000"/>
                <w:sz w:val="18"/>
                <w:szCs w:val="18"/>
              </w:rPr>
              <w:t>Mass awareness messages through print and electronic media</w:t>
            </w:r>
          </w:p>
          <w:p w:rsidR="00EA1AA8" w:rsidRPr="00B54644" w:rsidRDefault="00EA1AA8" w:rsidP="00EA1AA8">
            <w:pPr>
              <w:rPr>
                <w:rFonts w:ascii="Arial" w:hAnsi="Arial" w:cs="Arial"/>
                <w:b/>
                <w:i/>
                <w:sz w:val="20"/>
                <w:szCs w:val="20"/>
              </w:rPr>
            </w:pPr>
            <w:r w:rsidRPr="00B54644">
              <w:rPr>
                <w:rFonts w:ascii="Arial" w:hAnsi="Arial" w:cs="Arial"/>
                <w:b/>
                <w:i/>
                <w:sz w:val="20"/>
                <w:szCs w:val="20"/>
              </w:rPr>
              <w:t>Targets</w:t>
            </w:r>
          </w:p>
          <w:p w:rsidR="00EA1AA8" w:rsidRPr="00B54644" w:rsidRDefault="00EA1AA8" w:rsidP="00EA1AA8">
            <w:pPr>
              <w:rPr>
                <w:rFonts w:ascii="Arial" w:hAnsi="Arial" w:cs="Arial"/>
                <w:i/>
                <w:sz w:val="20"/>
                <w:szCs w:val="20"/>
              </w:rPr>
            </w:pPr>
            <w:r w:rsidRPr="00B54644">
              <w:rPr>
                <w:rFonts w:ascii="Arial" w:hAnsi="Arial" w:cs="Arial"/>
                <w:color w:val="000000"/>
                <w:sz w:val="18"/>
                <w:szCs w:val="18"/>
              </w:rPr>
              <w:t>Awareness for desertification and land degradation related topics created in general public and policy makers</w:t>
            </w:r>
          </w:p>
          <w:p w:rsidR="00EA1AA8" w:rsidRPr="00B54644" w:rsidRDefault="00EA1AA8" w:rsidP="00EA1AA8">
            <w:pPr>
              <w:rPr>
                <w:rFonts w:ascii="Arial" w:hAnsi="Arial" w:cs="Arial"/>
                <w:lang w:val="en-GB"/>
              </w:rPr>
            </w:pPr>
          </w:p>
        </w:tc>
        <w:tc>
          <w:tcPr>
            <w:tcW w:w="4770" w:type="dxa"/>
            <w:tcBorders>
              <w:bottom w:val="single" w:sz="4" w:space="0" w:color="auto"/>
            </w:tcBorders>
          </w:tcPr>
          <w:p w:rsidR="00EA1AA8" w:rsidRPr="00B54644" w:rsidRDefault="00EA1AA8" w:rsidP="00AE5E03">
            <w:pPr>
              <w:pStyle w:val="ListParagraph"/>
              <w:numPr>
                <w:ilvl w:val="0"/>
                <w:numId w:val="26"/>
              </w:numPr>
              <w:ind w:left="252" w:hanging="252"/>
              <w:rPr>
                <w:rFonts w:ascii="Arial" w:hAnsi="Arial" w:cs="Arial"/>
              </w:rPr>
            </w:pPr>
            <w:r w:rsidRPr="00B54644">
              <w:rPr>
                <w:rFonts w:ascii="Arial" w:hAnsi="Arial" w:cs="Arial"/>
                <w:color w:val="000000"/>
                <w:sz w:val="18"/>
                <w:szCs w:val="18"/>
              </w:rPr>
              <w:lastRenderedPageBreak/>
              <w:t>Observe World Day to Combat Desertification (WDCD) on 17th June</w:t>
            </w:r>
          </w:p>
        </w:tc>
        <w:tc>
          <w:tcPr>
            <w:tcW w:w="2216" w:type="dxa"/>
            <w:tcBorders>
              <w:bottom w:val="single" w:sz="4" w:space="0" w:color="auto"/>
            </w:tcBorders>
            <w:vAlign w:val="center"/>
          </w:tcPr>
          <w:p w:rsidR="00EA1AA8" w:rsidRPr="00B54644" w:rsidRDefault="0054186C" w:rsidP="00EA1AA8">
            <w:pPr>
              <w:jc w:val="center"/>
              <w:rPr>
                <w:rFonts w:ascii="Arial" w:hAnsi="Arial" w:cs="Arial"/>
                <w:sz w:val="18"/>
                <w:szCs w:val="18"/>
                <w:lang w:val="en-GB"/>
              </w:rPr>
            </w:pPr>
            <w:r w:rsidRPr="00B54644">
              <w:rPr>
                <w:rFonts w:ascii="Arial" w:hAnsi="Arial" w:cs="Arial"/>
                <w:sz w:val="18"/>
                <w:szCs w:val="18"/>
                <w:lang w:val="en-GB"/>
              </w:rPr>
              <w:t>Completed</w:t>
            </w:r>
          </w:p>
        </w:tc>
        <w:tc>
          <w:tcPr>
            <w:tcW w:w="126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r w:rsidRPr="00B54644">
              <w:rPr>
                <w:rFonts w:ascii="Arial" w:hAnsi="Arial" w:cs="Arial"/>
                <w:sz w:val="18"/>
                <w:szCs w:val="18"/>
                <w:lang w:val="en-GB"/>
              </w:rPr>
              <w:t>-</w:t>
            </w:r>
          </w:p>
        </w:tc>
        <w:tc>
          <w:tcPr>
            <w:tcW w:w="135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r w:rsidRPr="00B54644">
              <w:rPr>
                <w:rFonts w:ascii="Arial" w:hAnsi="Arial" w:cs="Arial"/>
                <w:sz w:val="18"/>
                <w:szCs w:val="18"/>
                <w:lang w:val="en-GB"/>
              </w:rPr>
              <w:t>-</w:t>
            </w:r>
          </w:p>
        </w:tc>
        <w:tc>
          <w:tcPr>
            <w:tcW w:w="117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p>
        </w:tc>
      </w:tr>
      <w:tr w:rsidR="00EA1AA8" w:rsidRPr="00B54644" w:rsidTr="00EA1AA8">
        <w:trPr>
          <w:cantSplit/>
          <w:trHeight w:val="90"/>
        </w:trPr>
        <w:tc>
          <w:tcPr>
            <w:tcW w:w="4050" w:type="dxa"/>
            <w:vMerge/>
          </w:tcPr>
          <w:p w:rsidR="00EA1AA8" w:rsidRPr="00B54644" w:rsidRDefault="00EA1AA8" w:rsidP="00EA1AA8">
            <w:pPr>
              <w:rPr>
                <w:rFonts w:ascii="Arial" w:hAnsi="Arial" w:cs="Arial"/>
                <w:lang w:val="en-GB"/>
              </w:rPr>
            </w:pPr>
          </w:p>
        </w:tc>
        <w:tc>
          <w:tcPr>
            <w:tcW w:w="4770" w:type="dxa"/>
            <w:tcBorders>
              <w:bottom w:val="single" w:sz="4" w:space="0" w:color="auto"/>
            </w:tcBorders>
          </w:tcPr>
          <w:p w:rsidR="00EA1AA8" w:rsidRPr="00B54644" w:rsidRDefault="00EA1AA8" w:rsidP="00AE5E03">
            <w:pPr>
              <w:pStyle w:val="ListParagraph"/>
              <w:numPr>
                <w:ilvl w:val="0"/>
                <w:numId w:val="26"/>
              </w:numPr>
              <w:ind w:left="252" w:hanging="252"/>
              <w:rPr>
                <w:rFonts w:ascii="Arial" w:hAnsi="Arial" w:cs="Arial"/>
                <w:color w:val="000000"/>
                <w:sz w:val="18"/>
                <w:szCs w:val="18"/>
              </w:rPr>
            </w:pPr>
            <w:r w:rsidRPr="00B54644">
              <w:rPr>
                <w:rFonts w:ascii="Arial" w:hAnsi="Arial" w:cs="Arial"/>
                <w:color w:val="000000"/>
                <w:sz w:val="18"/>
                <w:szCs w:val="18"/>
              </w:rPr>
              <w:t xml:space="preserve">Develop advocacy and awareness raising material pertaining to SLM and combating desertification, e.g. Diary for 2012 &amp; policy brief on </w:t>
            </w:r>
            <w:proofErr w:type="spellStart"/>
            <w:r w:rsidRPr="00B54644">
              <w:rPr>
                <w:rFonts w:ascii="Arial" w:hAnsi="Arial" w:cs="Arial"/>
                <w:color w:val="000000"/>
                <w:sz w:val="18"/>
                <w:szCs w:val="18"/>
              </w:rPr>
              <w:t>Rudkohi</w:t>
            </w:r>
            <w:proofErr w:type="spellEnd"/>
            <w:r w:rsidRPr="00B54644">
              <w:rPr>
                <w:rFonts w:ascii="Arial" w:hAnsi="Arial" w:cs="Arial"/>
                <w:color w:val="000000"/>
                <w:sz w:val="18"/>
                <w:szCs w:val="18"/>
              </w:rPr>
              <w:t xml:space="preserve"> study</w:t>
            </w:r>
          </w:p>
        </w:tc>
        <w:tc>
          <w:tcPr>
            <w:tcW w:w="2216"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r w:rsidRPr="00B54644">
              <w:rPr>
                <w:rFonts w:ascii="Arial" w:hAnsi="Arial" w:cs="Arial"/>
                <w:sz w:val="18"/>
                <w:szCs w:val="18"/>
                <w:lang w:val="en-GB"/>
              </w:rPr>
              <w:t>Completed</w:t>
            </w:r>
          </w:p>
        </w:tc>
        <w:tc>
          <w:tcPr>
            <w:tcW w:w="1260" w:type="dxa"/>
            <w:tcBorders>
              <w:bottom w:val="single" w:sz="4" w:space="0" w:color="auto"/>
            </w:tcBorders>
            <w:vAlign w:val="center"/>
          </w:tcPr>
          <w:p w:rsidR="00EA1AA8" w:rsidRPr="00B54644" w:rsidRDefault="0087614E" w:rsidP="00EA1AA8">
            <w:pPr>
              <w:jc w:val="center"/>
              <w:rPr>
                <w:rFonts w:ascii="Arial" w:hAnsi="Arial" w:cs="Arial"/>
                <w:sz w:val="18"/>
                <w:szCs w:val="18"/>
                <w:lang w:val="en-GB"/>
              </w:rPr>
            </w:pPr>
            <w:r>
              <w:rPr>
                <w:rFonts w:ascii="Arial" w:hAnsi="Arial" w:cs="Arial"/>
                <w:sz w:val="18"/>
                <w:szCs w:val="18"/>
                <w:lang w:val="en-GB"/>
              </w:rPr>
              <w:t>-</w:t>
            </w:r>
          </w:p>
        </w:tc>
        <w:tc>
          <w:tcPr>
            <w:tcW w:w="1350" w:type="dxa"/>
            <w:tcBorders>
              <w:bottom w:val="single" w:sz="4" w:space="0" w:color="auto"/>
            </w:tcBorders>
            <w:vAlign w:val="center"/>
          </w:tcPr>
          <w:p w:rsidR="00EA1AA8" w:rsidRPr="00B54644" w:rsidRDefault="0087614E" w:rsidP="00EA1AA8">
            <w:pPr>
              <w:jc w:val="center"/>
              <w:rPr>
                <w:rFonts w:ascii="Arial" w:hAnsi="Arial" w:cs="Arial"/>
                <w:sz w:val="18"/>
                <w:szCs w:val="18"/>
                <w:lang w:val="en-GB"/>
              </w:rPr>
            </w:pPr>
            <w:r>
              <w:rPr>
                <w:rFonts w:ascii="Arial" w:hAnsi="Arial" w:cs="Arial"/>
                <w:sz w:val="18"/>
                <w:szCs w:val="18"/>
                <w:lang w:val="en-GB"/>
              </w:rPr>
              <w:t>-</w:t>
            </w:r>
          </w:p>
        </w:tc>
        <w:tc>
          <w:tcPr>
            <w:tcW w:w="117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p>
        </w:tc>
      </w:tr>
      <w:tr w:rsidR="00EA1AA8" w:rsidRPr="00B54644" w:rsidTr="00EA1AA8">
        <w:trPr>
          <w:cantSplit/>
          <w:trHeight w:val="90"/>
        </w:trPr>
        <w:tc>
          <w:tcPr>
            <w:tcW w:w="8820" w:type="dxa"/>
            <w:gridSpan w:val="2"/>
            <w:shd w:val="clear" w:color="auto" w:fill="17365D" w:themeFill="text2" w:themeFillShade="BF"/>
          </w:tcPr>
          <w:p w:rsidR="00EA1AA8" w:rsidRPr="00B54644" w:rsidRDefault="00EA1AA8" w:rsidP="00EA1AA8">
            <w:pPr>
              <w:rPr>
                <w:rFonts w:ascii="Arial" w:hAnsi="Arial" w:cs="Arial"/>
                <w:b/>
                <w:color w:val="FFFFFF" w:themeColor="background1"/>
                <w:lang w:val="en-GB"/>
              </w:rPr>
            </w:pPr>
            <w:r w:rsidRPr="00B54644">
              <w:rPr>
                <w:rFonts w:ascii="Arial" w:hAnsi="Arial" w:cs="Arial"/>
                <w:b/>
                <w:color w:val="FFFFFF"/>
                <w:sz w:val="22"/>
                <w:szCs w:val="22"/>
                <w:lang w:val="en-GB"/>
              </w:rPr>
              <w:lastRenderedPageBreak/>
              <w:t>Output 3.1</w:t>
            </w:r>
            <w:r w:rsidRPr="00B54644">
              <w:rPr>
                <w:rFonts w:ascii="Arial" w:hAnsi="Arial" w:cs="Arial"/>
                <w:b/>
                <w:color w:val="FFFFFF" w:themeColor="background1"/>
                <w:sz w:val="22"/>
                <w:szCs w:val="22"/>
                <w:lang w:val="en-GB"/>
              </w:rPr>
              <w:t xml:space="preserve">: </w:t>
            </w:r>
            <w:r w:rsidRPr="00B54644">
              <w:rPr>
                <w:rFonts w:ascii="Arial" w:hAnsi="Arial" w:cs="Arial"/>
                <w:b/>
                <w:color w:val="FFFFFF"/>
                <w:sz w:val="22"/>
                <w:szCs w:val="22"/>
                <w:lang w:val="en-GB"/>
              </w:rPr>
              <w:t>National and provincial land use plans developed/harmonised to SLM principles</w:t>
            </w:r>
          </w:p>
        </w:tc>
        <w:tc>
          <w:tcPr>
            <w:tcW w:w="2216"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p>
        </w:tc>
        <w:tc>
          <w:tcPr>
            <w:tcW w:w="126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p>
        </w:tc>
        <w:tc>
          <w:tcPr>
            <w:tcW w:w="135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p>
        </w:tc>
        <w:tc>
          <w:tcPr>
            <w:tcW w:w="117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p>
        </w:tc>
      </w:tr>
      <w:tr w:rsidR="00EA1AA8" w:rsidRPr="00B54644" w:rsidTr="00EA1AA8">
        <w:trPr>
          <w:cantSplit/>
          <w:trHeight w:val="90"/>
        </w:trPr>
        <w:tc>
          <w:tcPr>
            <w:tcW w:w="4050" w:type="dxa"/>
            <w:vMerge w:val="restart"/>
          </w:tcPr>
          <w:p w:rsidR="00EA1AA8" w:rsidRPr="00B54644" w:rsidRDefault="00EA1AA8" w:rsidP="00EA1AA8">
            <w:pPr>
              <w:rPr>
                <w:rFonts w:ascii="Arial" w:hAnsi="Arial" w:cs="Arial"/>
                <w:i/>
                <w:sz w:val="20"/>
                <w:szCs w:val="20"/>
              </w:rPr>
            </w:pPr>
            <w:r w:rsidRPr="00B54644">
              <w:rPr>
                <w:rFonts w:ascii="Arial" w:hAnsi="Arial" w:cs="Arial"/>
                <w:i/>
                <w:sz w:val="20"/>
                <w:szCs w:val="20"/>
              </w:rPr>
              <w:t>Baseline</w:t>
            </w:r>
          </w:p>
          <w:p w:rsidR="00EA1AA8" w:rsidRPr="00B54644" w:rsidRDefault="00EA1AA8" w:rsidP="00EA1AA8">
            <w:pPr>
              <w:rPr>
                <w:rFonts w:ascii="Arial" w:hAnsi="Arial" w:cs="Arial"/>
                <w:i/>
                <w:sz w:val="20"/>
                <w:szCs w:val="20"/>
              </w:rPr>
            </w:pPr>
            <w:r w:rsidRPr="00B54644">
              <w:rPr>
                <w:rFonts w:ascii="Arial" w:hAnsi="Arial" w:cs="Arial"/>
                <w:color w:val="000000"/>
                <w:sz w:val="18"/>
                <w:szCs w:val="18"/>
              </w:rPr>
              <w:t>On-going national land use planning projects</w:t>
            </w:r>
          </w:p>
          <w:p w:rsidR="00EA1AA8" w:rsidRPr="00B54644" w:rsidRDefault="00EA1AA8" w:rsidP="00EA1AA8">
            <w:pPr>
              <w:rPr>
                <w:rFonts w:ascii="Arial" w:hAnsi="Arial" w:cs="Arial"/>
                <w:i/>
                <w:sz w:val="20"/>
                <w:szCs w:val="20"/>
              </w:rPr>
            </w:pPr>
            <w:r w:rsidRPr="00B54644">
              <w:rPr>
                <w:rFonts w:ascii="Arial" w:hAnsi="Arial" w:cs="Arial"/>
                <w:i/>
                <w:sz w:val="20"/>
                <w:szCs w:val="20"/>
              </w:rPr>
              <w:t>Indicators</w:t>
            </w:r>
          </w:p>
          <w:p w:rsidR="00EA1AA8" w:rsidRPr="00B54644" w:rsidRDefault="00EA1AA8" w:rsidP="00EA1AA8">
            <w:pPr>
              <w:rPr>
                <w:rFonts w:ascii="Arial" w:hAnsi="Arial" w:cs="Arial"/>
                <w:color w:val="000000"/>
                <w:sz w:val="18"/>
                <w:szCs w:val="18"/>
              </w:rPr>
            </w:pPr>
            <w:r w:rsidRPr="00B54644">
              <w:rPr>
                <w:rFonts w:ascii="Arial" w:hAnsi="Arial" w:cs="Arial"/>
                <w:color w:val="000000"/>
                <w:sz w:val="18"/>
                <w:szCs w:val="18"/>
              </w:rPr>
              <w:t>National land use planning process harmonized to SLM practices</w:t>
            </w:r>
          </w:p>
          <w:p w:rsidR="00EA1AA8" w:rsidRPr="00B54644" w:rsidRDefault="00EA1AA8" w:rsidP="00EA1AA8">
            <w:pPr>
              <w:rPr>
                <w:rFonts w:ascii="Arial" w:hAnsi="Arial" w:cs="Arial"/>
                <w:i/>
                <w:sz w:val="20"/>
                <w:szCs w:val="20"/>
              </w:rPr>
            </w:pPr>
            <w:r w:rsidRPr="00B54644">
              <w:rPr>
                <w:rFonts w:ascii="Arial" w:hAnsi="Arial" w:cs="Arial"/>
                <w:color w:val="000000"/>
                <w:sz w:val="18"/>
                <w:szCs w:val="18"/>
              </w:rPr>
              <w:t>Provincial land use plans developed</w:t>
            </w:r>
          </w:p>
          <w:p w:rsidR="00EA1AA8" w:rsidRPr="00B54644" w:rsidRDefault="00EA1AA8" w:rsidP="00EA1AA8">
            <w:pPr>
              <w:rPr>
                <w:rFonts w:ascii="Arial" w:hAnsi="Arial" w:cs="Arial"/>
                <w:i/>
                <w:sz w:val="20"/>
                <w:szCs w:val="20"/>
              </w:rPr>
            </w:pPr>
            <w:r w:rsidRPr="00B54644">
              <w:rPr>
                <w:rFonts w:ascii="Arial" w:hAnsi="Arial" w:cs="Arial"/>
                <w:i/>
                <w:sz w:val="20"/>
                <w:szCs w:val="20"/>
              </w:rPr>
              <w:t>Targets</w:t>
            </w:r>
          </w:p>
          <w:p w:rsidR="00EA1AA8" w:rsidRPr="00B54644" w:rsidRDefault="00EA1AA8" w:rsidP="00EA1AA8">
            <w:pPr>
              <w:rPr>
                <w:rFonts w:ascii="Arial" w:hAnsi="Arial" w:cs="Arial"/>
                <w:i/>
                <w:sz w:val="20"/>
                <w:szCs w:val="20"/>
              </w:rPr>
            </w:pPr>
            <w:r w:rsidRPr="00B54644">
              <w:rPr>
                <w:rFonts w:ascii="Arial" w:hAnsi="Arial" w:cs="Arial"/>
                <w:color w:val="000000"/>
                <w:sz w:val="18"/>
                <w:szCs w:val="18"/>
              </w:rPr>
              <w:t>Dissemination of guidelines for preparation of village level land use plans. Preparation of land use plans of target villages. Facilitate in implementation of land use plans</w:t>
            </w:r>
          </w:p>
          <w:p w:rsidR="00EA1AA8" w:rsidRPr="00B54644" w:rsidRDefault="00EA1AA8" w:rsidP="00EA1AA8">
            <w:pPr>
              <w:rPr>
                <w:rFonts w:ascii="Arial" w:hAnsi="Arial" w:cs="Arial"/>
                <w:lang w:val="en-GB"/>
              </w:rPr>
            </w:pPr>
          </w:p>
        </w:tc>
        <w:tc>
          <w:tcPr>
            <w:tcW w:w="4770" w:type="dxa"/>
            <w:tcBorders>
              <w:bottom w:val="single" w:sz="4" w:space="0" w:color="auto"/>
            </w:tcBorders>
          </w:tcPr>
          <w:p w:rsidR="00EA1AA8" w:rsidRPr="00B54644" w:rsidRDefault="00EA1AA8" w:rsidP="00AE5E03">
            <w:pPr>
              <w:pStyle w:val="ListParagraph"/>
              <w:numPr>
                <w:ilvl w:val="0"/>
                <w:numId w:val="27"/>
              </w:numPr>
              <w:ind w:left="252" w:hanging="252"/>
              <w:rPr>
                <w:rFonts w:ascii="Arial" w:hAnsi="Arial" w:cs="Arial"/>
              </w:rPr>
            </w:pPr>
            <w:r w:rsidRPr="00B54644">
              <w:rPr>
                <w:rFonts w:ascii="Arial" w:hAnsi="Arial" w:cs="Arial"/>
                <w:color w:val="000000"/>
                <w:sz w:val="18"/>
                <w:szCs w:val="18"/>
              </w:rPr>
              <w:t>Technical Assistance local (Land use Planning Expert and GIS Specialist)</w:t>
            </w:r>
          </w:p>
        </w:tc>
        <w:tc>
          <w:tcPr>
            <w:tcW w:w="2216"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r w:rsidRPr="00B54644">
              <w:rPr>
                <w:rFonts w:ascii="Arial" w:hAnsi="Arial" w:cs="Arial"/>
                <w:sz w:val="18"/>
                <w:szCs w:val="18"/>
                <w:lang w:val="en-GB"/>
              </w:rPr>
              <w:t>On-going</w:t>
            </w:r>
          </w:p>
        </w:tc>
        <w:tc>
          <w:tcPr>
            <w:tcW w:w="1260" w:type="dxa"/>
            <w:tcBorders>
              <w:bottom w:val="single" w:sz="4" w:space="0" w:color="auto"/>
            </w:tcBorders>
            <w:vAlign w:val="center"/>
          </w:tcPr>
          <w:p w:rsidR="00EA1AA8" w:rsidRPr="00B54644" w:rsidRDefault="00EA1AA8" w:rsidP="00FA5B99">
            <w:pPr>
              <w:jc w:val="center"/>
              <w:rPr>
                <w:rFonts w:ascii="Arial" w:hAnsi="Arial" w:cs="Arial"/>
                <w:sz w:val="18"/>
                <w:szCs w:val="18"/>
                <w:lang w:val="en-GB"/>
              </w:rPr>
            </w:pPr>
            <w:r w:rsidRPr="00B54644">
              <w:rPr>
                <w:rFonts w:ascii="Arial" w:hAnsi="Arial" w:cs="Arial"/>
                <w:sz w:val="18"/>
                <w:szCs w:val="18"/>
                <w:lang w:val="en-GB"/>
              </w:rPr>
              <w:t>37,5</w:t>
            </w:r>
            <w:r w:rsidR="00FA5B99" w:rsidRPr="00B54644">
              <w:rPr>
                <w:rFonts w:ascii="Arial" w:hAnsi="Arial" w:cs="Arial"/>
                <w:sz w:val="18"/>
                <w:szCs w:val="18"/>
                <w:lang w:val="en-GB"/>
              </w:rPr>
              <w:t>86</w:t>
            </w:r>
          </w:p>
        </w:tc>
        <w:tc>
          <w:tcPr>
            <w:tcW w:w="1350" w:type="dxa"/>
            <w:tcBorders>
              <w:bottom w:val="single" w:sz="4" w:space="0" w:color="auto"/>
            </w:tcBorders>
            <w:vAlign w:val="center"/>
          </w:tcPr>
          <w:p w:rsidR="00EA1AA8" w:rsidRPr="00B54644" w:rsidRDefault="00603FA0" w:rsidP="00EA1AA8">
            <w:pPr>
              <w:jc w:val="center"/>
              <w:rPr>
                <w:rFonts w:ascii="Arial" w:hAnsi="Arial" w:cs="Arial"/>
                <w:sz w:val="18"/>
                <w:szCs w:val="18"/>
                <w:lang w:val="en-GB"/>
              </w:rPr>
            </w:pPr>
            <w:r>
              <w:rPr>
                <w:rFonts w:ascii="Arial" w:hAnsi="Arial" w:cs="Arial"/>
                <w:sz w:val="18"/>
                <w:szCs w:val="18"/>
                <w:lang w:val="en-GB"/>
              </w:rPr>
              <w:t>35,314</w:t>
            </w:r>
          </w:p>
        </w:tc>
        <w:tc>
          <w:tcPr>
            <w:tcW w:w="1170" w:type="dxa"/>
            <w:tcBorders>
              <w:bottom w:val="single" w:sz="4" w:space="0" w:color="auto"/>
            </w:tcBorders>
            <w:vAlign w:val="center"/>
          </w:tcPr>
          <w:p w:rsidR="00EA1AA8" w:rsidRPr="00B54644" w:rsidRDefault="00603FA0" w:rsidP="00EA1AA8">
            <w:pPr>
              <w:jc w:val="center"/>
              <w:rPr>
                <w:rFonts w:ascii="Arial" w:hAnsi="Arial" w:cs="Arial"/>
                <w:sz w:val="18"/>
                <w:szCs w:val="18"/>
                <w:lang w:val="en-GB"/>
              </w:rPr>
            </w:pPr>
            <w:r>
              <w:rPr>
                <w:rFonts w:ascii="Arial" w:hAnsi="Arial" w:cs="Arial"/>
                <w:sz w:val="18"/>
                <w:szCs w:val="18"/>
                <w:lang w:val="en-GB"/>
              </w:rPr>
              <w:t>94</w:t>
            </w:r>
            <w:r w:rsidR="009271C7" w:rsidRPr="00B54644">
              <w:rPr>
                <w:rFonts w:ascii="Arial" w:hAnsi="Arial" w:cs="Arial"/>
                <w:sz w:val="18"/>
                <w:szCs w:val="18"/>
                <w:lang w:val="en-GB"/>
              </w:rPr>
              <w:t>%</w:t>
            </w:r>
          </w:p>
        </w:tc>
      </w:tr>
      <w:tr w:rsidR="00EA1AA8" w:rsidRPr="00B54644" w:rsidTr="00EA1AA8">
        <w:trPr>
          <w:cantSplit/>
          <w:trHeight w:val="90"/>
        </w:trPr>
        <w:tc>
          <w:tcPr>
            <w:tcW w:w="4050" w:type="dxa"/>
            <w:vMerge/>
          </w:tcPr>
          <w:p w:rsidR="00EA1AA8" w:rsidRPr="00B54644" w:rsidRDefault="00EA1AA8" w:rsidP="00EA1AA8">
            <w:pPr>
              <w:rPr>
                <w:rFonts w:ascii="Arial" w:hAnsi="Arial" w:cs="Arial"/>
                <w:lang w:val="en-GB"/>
              </w:rPr>
            </w:pPr>
          </w:p>
        </w:tc>
        <w:tc>
          <w:tcPr>
            <w:tcW w:w="4770" w:type="dxa"/>
            <w:tcBorders>
              <w:bottom w:val="single" w:sz="4" w:space="0" w:color="auto"/>
            </w:tcBorders>
          </w:tcPr>
          <w:p w:rsidR="00EA1AA8" w:rsidRPr="00B54644" w:rsidRDefault="00EA1AA8" w:rsidP="00AE5E03">
            <w:pPr>
              <w:pStyle w:val="ListParagraph"/>
              <w:numPr>
                <w:ilvl w:val="0"/>
                <w:numId w:val="27"/>
              </w:numPr>
              <w:ind w:left="252" w:hanging="252"/>
              <w:rPr>
                <w:rFonts w:ascii="Arial" w:hAnsi="Arial" w:cs="Arial"/>
                <w:color w:val="000000"/>
                <w:sz w:val="18"/>
                <w:szCs w:val="18"/>
              </w:rPr>
            </w:pPr>
            <w:r w:rsidRPr="00B54644">
              <w:rPr>
                <w:rFonts w:ascii="Arial" w:hAnsi="Arial" w:cs="Arial"/>
                <w:color w:val="000000"/>
                <w:sz w:val="18"/>
                <w:szCs w:val="18"/>
              </w:rPr>
              <w:t>Consultations and field surveys for land use planning &amp; monitoring of on-the-ground SLM interventions under PSDP/ADPs</w:t>
            </w:r>
          </w:p>
        </w:tc>
        <w:tc>
          <w:tcPr>
            <w:tcW w:w="2216"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r w:rsidRPr="00B54644">
              <w:rPr>
                <w:rFonts w:ascii="Arial" w:hAnsi="Arial" w:cs="Arial"/>
                <w:sz w:val="18"/>
                <w:szCs w:val="18"/>
                <w:lang w:val="en-GB"/>
              </w:rPr>
              <w:t>On-going</w:t>
            </w:r>
          </w:p>
        </w:tc>
        <w:tc>
          <w:tcPr>
            <w:tcW w:w="126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r w:rsidRPr="00B54644">
              <w:rPr>
                <w:rFonts w:ascii="Arial" w:hAnsi="Arial" w:cs="Arial"/>
                <w:sz w:val="18"/>
                <w:szCs w:val="18"/>
                <w:lang w:val="en-GB"/>
              </w:rPr>
              <w:t>-</w:t>
            </w:r>
          </w:p>
        </w:tc>
        <w:tc>
          <w:tcPr>
            <w:tcW w:w="135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r w:rsidRPr="00B54644">
              <w:rPr>
                <w:rFonts w:ascii="Arial" w:hAnsi="Arial" w:cs="Arial"/>
                <w:sz w:val="18"/>
                <w:szCs w:val="18"/>
                <w:lang w:val="en-GB"/>
              </w:rPr>
              <w:t>-</w:t>
            </w:r>
          </w:p>
        </w:tc>
        <w:tc>
          <w:tcPr>
            <w:tcW w:w="117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p>
        </w:tc>
      </w:tr>
      <w:tr w:rsidR="00EA1AA8" w:rsidRPr="00B54644" w:rsidTr="00EA1AA8">
        <w:trPr>
          <w:cantSplit/>
          <w:trHeight w:val="90"/>
        </w:trPr>
        <w:tc>
          <w:tcPr>
            <w:tcW w:w="4050" w:type="dxa"/>
            <w:vMerge/>
          </w:tcPr>
          <w:p w:rsidR="00EA1AA8" w:rsidRPr="00B54644" w:rsidRDefault="00EA1AA8" w:rsidP="00EA1AA8">
            <w:pPr>
              <w:rPr>
                <w:rFonts w:ascii="Arial" w:hAnsi="Arial" w:cs="Arial"/>
                <w:lang w:val="en-GB"/>
              </w:rPr>
            </w:pPr>
          </w:p>
        </w:tc>
        <w:tc>
          <w:tcPr>
            <w:tcW w:w="4770" w:type="dxa"/>
            <w:tcBorders>
              <w:bottom w:val="single" w:sz="4" w:space="0" w:color="auto"/>
            </w:tcBorders>
          </w:tcPr>
          <w:p w:rsidR="00EA1AA8" w:rsidRPr="00B54644" w:rsidRDefault="00EA1AA8" w:rsidP="00AE5E03">
            <w:pPr>
              <w:pStyle w:val="ListParagraph"/>
              <w:numPr>
                <w:ilvl w:val="0"/>
                <w:numId w:val="27"/>
              </w:numPr>
              <w:ind w:left="252" w:hanging="252"/>
              <w:rPr>
                <w:rFonts w:ascii="Arial" w:hAnsi="Arial" w:cs="Arial"/>
                <w:color w:val="000000"/>
                <w:sz w:val="18"/>
                <w:szCs w:val="18"/>
              </w:rPr>
            </w:pPr>
            <w:r w:rsidRPr="00B54644">
              <w:rPr>
                <w:rFonts w:ascii="Arial" w:hAnsi="Arial" w:cs="Arial"/>
                <w:color w:val="000000"/>
                <w:sz w:val="18"/>
                <w:szCs w:val="18"/>
              </w:rPr>
              <w:t>Provide backstopping to PCUs in developing participatory land use plans in further 14 new villages selected for bridging period (</w:t>
            </w:r>
            <w:proofErr w:type="spellStart"/>
            <w:r w:rsidRPr="00B54644">
              <w:rPr>
                <w:rFonts w:ascii="Arial" w:hAnsi="Arial" w:cs="Arial"/>
                <w:color w:val="000000"/>
                <w:sz w:val="18"/>
                <w:szCs w:val="18"/>
              </w:rPr>
              <w:t>Pishin</w:t>
            </w:r>
            <w:proofErr w:type="spellEnd"/>
            <w:r w:rsidRPr="00B54644">
              <w:rPr>
                <w:rFonts w:ascii="Arial" w:hAnsi="Arial" w:cs="Arial"/>
                <w:color w:val="000000"/>
                <w:sz w:val="18"/>
                <w:szCs w:val="18"/>
              </w:rPr>
              <w:t xml:space="preserve">, </w:t>
            </w:r>
            <w:proofErr w:type="spellStart"/>
            <w:r w:rsidRPr="00B54644">
              <w:rPr>
                <w:rFonts w:ascii="Arial" w:hAnsi="Arial" w:cs="Arial"/>
                <w:color w:val="000000"/>
                <w:sz w:val="18"/>
                <w:szCs w:val="18"/>
              </w:rPr>
              <w:t>Lasbela</w:t>
            </w:r>
            <w:proofErr w:type="spellEnd"/>
            <w:r w:rsidRPr="00B54644">
              <w:rPr>
                <w:rFonts w:ascii="Arial" w:hAnsi="Arial" w:cs="Arial"/>
                <w:color w:val="000000"/>
                <w:sz w:val="18"/>
                <w:szCs w:val="18"/>
              </w:rPr>
              <w:t xml:space="preserve"> &amp; </w:t>
            </w:r>
            <w:proofErr w:type="spellStart"/>
            <w:r w:rsidRPr="00B54644">
              <w:rPr>
                <w:rFonts w:ascii="Arial" w:hAnsi="Arial" w:cs="Arial"/>
                <w:color w:val="000000"/>
                <w:sz w:val="18"/>
                <w:szCs w:val="18"/>
              </w:rPr>
              <w:t>Kech</w:t>
            </w:r>
            <w:proofErr w:type="spellEnd"/>
            <w:r w:rsidRPr="00B54644">
              <w:rPr>
                <w:rFonts w:ascii="Arial" w:hAnsi="Arial" w:cs="Arial"/>
                <w:color w:val="000000"/>
                <w:sz w:val="18"/>
                <w:szCs w:val="18"/>
              </w:rPr>
              <w:t>)</w:t>
            </w:r>
          </w:p>
        </w:tc>
        <w:tc>
          <w:tcPr>
            <w:tcW w:w="2216"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r w:rsidRPr="00B54644">
              <w:rPr>
                <w:rFonts w:ascii="Arial" w:hAnsi="Arial" w:cs="Arial"/>
                <w:sz w:val="18"/>
                <w:szCs w:val="18"/>
                <w:lang w:val="en-GB"/>
              </w:rPr>
              <w:t>On-going</w:t>
            </w:r>
          </w:p>
        </w:tc>
        <w:tc>
          <w:tcPr>
            <w:tcW w:w="126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r w:rsidRPr="00B54644">
              <w:rPr>
                <w:rFonts w:ascii="Arial" w:hAnsi="Arial" w:cs="Arial"/>
                <w:sz w:val="18"/>
                <w:szCs w:val="18"/>
                <w:lang w:val="en-GB"/>
              </w:rPr>
              <w:t>-</w:t>
            </w:r>
          </w:p>
        </w:tc>
        <w:tc>
          <w:tcPr>
            <w:tcW w:w="135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r w:rsidRPr="00B54644">
              <w:rPr>
                <w:rFonts w:ascii="Arial" w:hAnsi="Arial" w:cs="Arial"/>
                <w:sz w:val="18"/>
                <w:szCs w:val="18"/>
                <w:lang w:val="en-GB"/>
              </w:rPr>
              <w:t>-</w:t>
            </w:r>
          </w:p>
        </w:tc>
        <w:tc>
          <w:tcPr>
            <w:tcW w:w="117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p>
        </w:tc>
      </w:tr>
      <w:tr w:rsidR="00EA1AA8" w:rsidRPr="00B54644" w:rsidTr="00EA1AA8">
        <w:trPr>
          <w:cantSplit/>
          <w:trHeight w:val="90"/>
        </w:trPr>
        <w:tc>
          <w:tcPr>
            <w:tcW w:w="4050" w:type="dxa"/>
            <w:vMerge/>
          </w:tcPr>
          <w:p w:rsidR="00EA1AA8" w:rsidRPr="00B54644" w:rsidRDefault="00EA1AA8" w:rsidP="00EA1AA8">
            <w:pPr>
              <w:rPr>
                <w:rFonts w:ascii="Arial" w:hAnsi="Arial" w:cs="Arial"/>
                <w:lang w:val="en-GB"/>
              </w:rPr>
            </w:pPr>
          </w:p>
        </w:tc>
        <w:tc>
          <w:tcPr>
            <w:tcW w:w="4770" w:type="dxa"/>
            <w:tcBorders>
              <w:bottom w:val="single" w:sz="4" w:space="0" w:color="auto"/>
            </w:tcBorders>
          </w:tcPr>
          <w:p w:rsidR="00EA1AA8" w:rsidRPr="00B54644" w:rsidRDefault="00EA1AA8" w:rsidP="00AE5E03">
            <w:pPr>
              <w:pStyle w:val="ListParagraph"/>
              <w:numPr>
                <w:ilvl w:val="0"/>
                <w:numId w:val="27"/>
              </w:numPr>
              <w:ind w:left="252" w:hanging="252"/>
              <w:rPr>
                <w:rFonts w:ascii="Arial" w:hAnsi="Arial" w:cs="Arial"/>
                <w:color w:val="000000"/>
                <w:sz w:val="18"/>
                <w:szCs w:val="18"/>
              </w:rPr>
            </w:pPr>
            <w:r w:rsidRPr="00B54644">
              <w:rPr>
                <w:rFonts w:ascii="Arial" w:hAnsi="Arial" w:cs="Arial"/>
                <w:color w:val="000000"/>
                <w:sz w:val="18"/>
                <w:szCs w:val="18"/>
              </w:rPr>
              <w:t>Printing &amp; dissemination of "Guidelines for preparation of Village Land use plans for SLM (in Urdu)" to stakeholders &amp; getting feedback</w:t>
            </w:r>
          </w:p>
        </w:tc>
        <w:tc>
          <w:tcPr>
            <w:tcW w:w="2216"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r w:rsidRPr="00B54644">
              <w:rPr>
                <w:rFonts w:ascii="Arial" w:hAnsi="Arial" w:cs="Arial"/>
                <w:sz w:val="18"/>
                <w:szCs w:val="18"/>
                <w:lang w:val="en-GB"/>
              </w:rPr>
              <w:t>Completed</w:t>
            </w:r>
          </w:p>
        </w:tc>
        <w:tc>
          <w:tcPr>
            <w:tcW w:w="1260" w:type="dxa"/>
            <w:tcBorders>
              <w:bottom w:val="single" w:sz="4" w:space="0" w:color="auto"/>
            </w:tcBorders>
            <w:vAlign w:val="center"/>
          </w:tcPr>
          <w:p w:rsidR="00EA1AA8" w:rsidRPr="00B54644" w:rsidRDefault="0087614E" w:rsidP="00EA1AA8">
            <w:pPr>
              <w:jc w:val="center"/>
              <w:rPr>
                <w:rFonts w:ascii="Arial" w:hAnsi="Arial" w:cs="Arial"/>
                <w:sz w:val="18"/>
                <w:szCs w:val="18"/>
                <w:lang w:val="en-GB"/>
              </w:rPr>
            </w:pPr>
            <w:r>
              <w:rPr>
                <w:rFonts w:ascii="Arial" w:hAnsi="Arial" w:cs="Arial"/>
                <w:sz w:val="18"/>
                <w:szCs w:val="18"/>
                <w:lang w:val="en-GB"/>
              </w:rPr>
              <w:t>-</w:t>
            </w:r>
          </w:p>
        </w:tc>
        <w:tc>
          <w:tcPr>
            <w:tcW w:w="1350" w:type="dxa"/>
            <w:tcBorders>
              <w:bottom w:val="single" w:sz="4" w:space="0" w:color="auto"/>
            </w:tcBorders>
            <w:vAlign w:val="center"/>
          </w:tcPr>
          <w:p w:rsidR="00EA1AA8" w:rsidRPr="00B54644" w:rsidRDefault="0087614E" w:rsidP="00EA1AA8">
            <w:pPr>
              <w:jc w:val="center"/>
              <w:rPr>
                <w:rFonts w:ascii="Arial" w:hAnsi="Arial" w:cs="Arial"/>
                <w:sz w:val="18"/>
                <w:szCs w:val="18"/>
                <w:lang w:val="en-GB"/>
              </w:rPr>
            </w:pPr>
            <w:r>
              <w:rPr>
                <w:rFonts w:ascii="Arial" w:hAnsi="Arial" w:cs="Arial"/>
                <w:sz w:val="18"/>
                <w:szCs w:val="18"/>
                <w:lang w:val="en-GB"/>
              </w:rPr>
              <w:t>-</w:t>
            </w:r>
          </w:p>
        </w:tc>
        <w:tc>
          <w:tcPr>
            <w:tcW w:w="117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p>
        </w:tc>
      </w:tr>
      <w:tr w:rsidR="00EA1AA8" w:rsidRPr="00B54644" w:rsidTr="00EA1AA8">
        <w:trPr>
          <w:cantSplit/>
          <w:trHeight w:val="90"/>
        </w:trPr>
        <w:tc>
          <w:tcPr>
            <w:tcW w:w="4050" w:type="dxa"/>
            <w:vMerge/>
          </w:tcPr>
          <w:p w:rsidR="00EA1AA8" w:rsidRPr="00B54644" w:rsidRDefault="00EA1AA8" w:rsidP="00EA1AA8">
            <w:pPr>
              <w:rPr>
                <w:rFonts w:ascii="Arial" w:hAnsi="Arial" w:cs="Arial"/>
                <w:lang w:val="en-GB"/>
              </w:rPr>
            </w:pPr>
          </w:p>
        </w:tc>
        <w:tc>
          <w:tcPr>
            <w:tcW w:w="4770" w:type="dxa"/>
            <w:tcBorders>
              <w:bottom w:val="single" w:sz="4" w:space="0" w:color="auto"/>
            </w:tcBorders>
          </w:tcPr>
          <w:p w:rsidR="00EA1AA8" w:rsidRPr="00B54644" w:rsidRDefault="00EA1AA8" w:rsidP="00AE5E03">
            <w:pPr>
              <w:pStyle w:val="ListParagraph"/>
              <w:numPr>
                <w:ilvl w:val="0"/>
                <w:numId w:val="27"/>
              </w:numPr>
              <w:ind w:left="252" w:hanging="252"/>
              <w:rPr>
                <w:rFonts w:ascii="Arial" w:hAnsi="Arial" w:cs="Arial"/>
                <w:color w:val="000000"/>
                <w:sz w:val="18"/>
                <w:szCs w:val="18"/>
              </w:rPr>
            </w:pPr>
            <w:r w:rsidRPr="00B54644">
              <w:rPr>
                <w:rFonts w:ascii="Arial" w:hAnsi="Arial" w:cs="Arial"/>
                <w:color w:val="000000"/>
                <w:sz w:val="18"/>
                <w:szCs w:val="18"/>
              </w:rPr>
              <w:t>Preparation of "Guidelines for preparation of District Land use plans for SLM"</w:t>
            </w:r>
          </w:p>
        </w:tc>
        <w:tc>
          <w:tcPr>
            <w:tcW w:w="2216"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r w:rsidRPr="00B54644">
              <w:rPr>
                <w:rFonts w:ascii="Arial" w:hAnsi="Arial" w:cs="Arial"/>
                <w:sz w:val="18"/>
                <w:szCs w:val="18"/>
                <w:lang w:val="en-GB"/>
              </w:rPr>
              <w:t>On-going</w:t>
            </w:r>
          </w:p>
        </w:tc>
        <w:tc>
          <w:tcPr>
            <w:tcW w:w="126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r w:rsidRPr="00B54644">
              <w:rPr>
                <w:rFonts w:ascii="Arial" w:hAnsi="Arial" w:cs="Arial"/>
                <w:sz w:val="18"/>
                <w:szCs w:val="18"/>
                <w:lang w:val="en-GB"/>
              </w:rPr>
              <w:t>-</w:t>
            </w:r>
          </w:p>
        </w:tc>
        <w:tc>
          <w:tcPr>
            <w:tcW w:w="135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r w:rsidRPr="00B54644">
              <w:rPr>
                <w:rFonts w:ascii="Arial" w:hAnsi="Arial" w:cs="Arial"/>
                <w:sz w:val="18"/>
                <w:szCs w:val="18"/>
                <w:lang w:val="en-GB"/>
              </w:rPr>
              <w:t>-</w:t>
            </w:r>
          </w:p>
        </w:tc>
        <w:tc>
          <w:tcPr>
            <w:tcW w:w="117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p>
        </w:tc>
      </w:tr>
      <w:tr w:rsidR="00EA1AA8" w:rsidRPr="00B54644" w:rsidTr="00EA1AA8">
        <w:trPr>
          <w:cantSplit/>
          <w:trHeight w:val="90"/>
        </w:trPr>
        <w:tc>
          <w:tcPr>
            <w:tcW w:w="4050" w:type="dxa"/>
            <w:vMerge/>
          </w:tcPr>
          <w:p w:rsidR="00EA1AA8" w:rsidRPr="00B54644" w:rsidRDefault="00EA1AA8" w:rsidP="00EA1AA8">
            <w:pPr>
              <w:rPr>
                <w:rFonts w:ascii="Arial" w:hAnsi="Arial" w:cs="Arial"/>
                <w:lang w:val="en-GB"/>
              </w:rPr>
            </w:pPr>
          </w:p>
        </w:tc>
        <w:tc>
          <w:tcPr>
            <w:tcW w:w="4770" w:type="dxa"/>
            <w:tcBorders>
              <w:bottom w:val="single" w:sz="4" w:space="0" w:color="auto"/>
            </w:tcBorders>
          </w:tcPr>
          <w:p w:rsidR="00EA1AA8" w:rsidRPr="00B54644" w:rsidRDefault="00EA1AA8" w:rsidP="00AE5E03">
            <w:pPr>
              <w:pStyle w:val="ListParagraph"/>
              <w:numPr>
                <w:ilvl w:val="0"/>
                <w:numId w:val="27"/>
              </w:numPr>
              <w:ind w:left="252" w:hanging="252"/>
              <w:rPr>
                <w:rFonts w:ascii="Arial" w:hAnsi="Arial" w:cs="Arial"/>
                <w:color w:val="000000"/>
                <w:sz w:val="18"/>
                <w:szCs w:val="18"/>
              </w:rPr>
            </w:pPr>
            <w:r w:rsidRPr="00B54644">
              <w:rPr>
                <w:rFonts w:ascii="Arial" w:hAnsi="Arial" w:cs="Arial"/>
                <w:color w:val="000000"/>
                <w:sz w:val="18"/>
                <w:szCs w:val="18"/>
              </w:rPr>
              <w:t>Finalization of training manual and brochure on Village land use planning for SLM</w:t>
            </w:r>
          </w:p>
        </w:tc>
        <w:tc>
          <w:tcPr>
            <w:tcW w:w="2216"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r w:rsidRPr="00B54644">
              <w:rPr>
                <w:rFonts w:ascii="Arial" w:hAnsi="Arial" w:cs="Arial"/>
                <w:sz w:val="18"/>
                <w:szCs w:val="18"/>
                <w:lang w:val="en-GB"/>
              </w:rPr>
              <w:t>On-going</w:t>
            </w:r>
          </w:p>
        </w:tc>
        <w:tc>
          <w:tcPr>
            <w:tcW w:w="126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r w:rsidRPr="00B54644">
              <w:rPr>
                <w:rFonts w:ascii="Arial" w:hAnsi="Arial" w:cs="Arial"/>
                <w:sz w:val="18"/>
                <w:szCs w:val="18"/>
                <w:lang w:val="en-GB"/>
              </w:rPr>
              <w:t>-</w:t>
            </w:r>
          </w:p>
        </w:tc>
        <w:tc>
          <w:tcPr>
            <w:tcW w:w="135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r w:rsidRPr="00B54644">
              <w:rPr>
                <w:rFonts w:ascii="Arial" w:hAnsi="Arial" w:cs="Arial"/>
                <w:sz w:val="18"/>
                <w:szCs w:val="18"/>
                <w:lang w:val="en-GB"/>
              </w:rPr>
              <w:t>-</w:t>
            </w:r>
          </w:p>
        </w:tc>
        <w:tc>
          <w:tcPr>
            <w:tcW w:w="117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p>
        </w:tc>
      </w:tr>
      <w:tr w:rsidR="00EA1AA8" w:rsidRPr="00B54644" w:rsidTr="00EA1AA8">
        <w:trPr>
          <w:cantSplit/>
          <w:trHeight w:val="90"/>
        </w:trPr>
        <w:tc>
          <w:tcPr>
            <w:tcW w:w="4050" w:type="dxa"/>
            <w:vMerge/>
          </w:tcPr>
          <w:p w:rsidR="00EA1AA8" w:rsidRPr="00B54644" w:rsidRDefault="00EA1AA8" w:rsidP="00EA1AA8">
            <w:pPr>
              <w:rPr>
                <w:rFonts w:ascii="Arial" w:hAnsi="Arial" w:cs="Arial"/>
                <w:lang w:val="en-GB"/>
              </w:rPr>
            </w:pPr>
          </w:p>
        </w:tc>
        <w:tc>
          <w:tcPr>
            <w:tcW w:w="4770" w:type="dxa"/>
            <w:tcBorders>
              <w:bottom w:val="single" w:sz="4" w:space="0" w:color="auto"/>
            </w:tcBorders>
          </w:tcPr>
          <w:p w:rsidR="00EA1AA8" w:rsidRPr="00B54644" w:rsidRDefault="00EA1AA8" w:rsidP="00AE5E03">
            <w:pPr>
              <w:pStyle w:val="ListParagraph"/>
              <w:numPr>
                <w:ilvl w:val="0"/>
                <w:numId w:val="27"/>
              </w:numPr>
              <w:ind w:left="252" w:hanging="252"/>
              <w:rPr>
                <w:rFonts w:ascii="Arial" w:hAnsi="Arial" w:cs="Arial"/>
                <w:color w:val="000000"/>
                <w:sz w:val="18"/>
                <w:szCs w:val="18"/>
              </w:rPr>
            </w:pPr>
            <w:r w:rsidRPr="00B54644">
              <w:rPr>
                <w:rFonts w:ascii="Arial" w:hAnsi="Arial" w:cs="Arial"/>
                <w:color w:val="000000"/>
                <w:sz w:val="18"/>
                <w:szCs w:val="18"/>
              </w:rPr>
              <w:t xml:space="preserve">Execute </w:t>
            </w:r>
            <w:proofErr w:type="spellStart"/>
            <w:r w:rsidRPr="00B54644">
              <w:rPr>
                <w:rFonts w:ascii="Arial" w:hAnsi="Arial" w:cs="Arial"/>
                <w:color w:val="000000"/>
                <w:sz w:val="18"/>
                <w:szCs w:val="18"/>
              </w:rPr>
              <w:t>MoU</w:t>
            </w:r>
            <w:proofErr w:type="spellEnd"/>
            <w:r w:rsidRPr="00B54644">
              <w:rPr>
                <w:rFonts w:ascii="Arial" w:hAnsi="Arial" w:cs="Arial"/>
                <w:color w:val="000000"/>
                <w:sz w:val="18"/>
                <w:szCs w:val="18"/>
              </w:rPr>
              <w:t xml:space="preserve"> signed with the PPAF and forge other opportunities to support implementation of Land Use Plans</w:t>
            </w:r>
          </w:p>
        </w:tc>
        <w:tc>
          <w:tcPr>
            <w:tcW w:w="2216"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r w:rsidRPr="00B54644">
              <w:rPr>
                <w:rFonts w:ascii="Arial" w:hAnsi="Arial" w:cs="Arial"/>
                <w:sz w:val="18"/>
                <w:szCs w:val="18"/>
                <w:lang w:val="en-GB"/>
              </w:rPr>
              <w:t>On-going</w:t>
            </w:r>
          </w:p>
        </w:tc>
        <w:tc>
          <w:tcPr>
            <w:tcW w:w="126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r w:rsidRPr="00B54644">
              <w:rPr>
                <w:rFonts w:ascii="Arial" w:hAnsi="Arial" w:cs="Arial"/>
                <w:sz w:val="18"/>
                <w:szCs w:val="18"/>
                <w:lang w:val="en-GB"/>
              </w:rPr>
              <w:t>-</w:t>
            </w:r>
          </w:p>
        </w:tc>
        <w:tc>
          <w:tcPr>
            <w:tcW w:w="135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r w:rsidRPr="00B54644">
              <w:rPr>
                <w:rFonts w:ascii="Arial" w:hAnsi="Arial" w:cs="Arial"/>
                <w:sz w:val="18"/>
                <w:szCs w:val="18"/>
                <w:lang w:val="en-GB"/>
              </w:rPr>
              <w:t>-</w:t>
            </w:r>
          </w:p>
        </w:tc>
        <w:tc>
          <w:tcPr>
            <w:tcW w:w="117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p>
        </w:tc>
      </w:tr>
      <w:tr w:rsidR="00EA1AA8" w:rsidRPr="00B54644" w:rsidTr="00EA1AA8">
        <w:trPr>
          <w:cantSplit/>
          <w:trHeight w:val="90"/>
        </w:trPr>
        <w:tc>
          <w:tcPr>
            <w:tcW w:w="8820" w:type="dxa"/>
            <w:gridSpan w:val="2"/>
            <w:shd w:val="clear" w:color="auto" w:fill="17365D" w:themeFill="text2" w:themeFillShade="BF"/>
          </w:tcPr>
          <w:p w:rsidR="00EA1AA8" w:rsidRPr="00B54644" w:rsidRDefault="00EA1AA8" w:rsidP="00EA1AA8">
            <w:pPr>
              <w:rPr>
                <w:rFonts w:ascii="Arial" w:hAnsi="Arial" w:cs="Arial"/>
                <w:b/>
                <w:color w:val="FFFFFF" w:themeColor="background1"/>
                <w:lang w:val="en-GB"/>
              </w:rPr>
            </w:pPr>
            <w:r w:rsidRPr="00B54644">
              <w:rPr>
                <w:rFonts w:ascii="Arial" w:hAnsi="Arial" w:cs="Arial"/>
                <w:b/>
                <w:color w:val="FFFFFF"/>
                <w:sz w:val="22"/>
                <w:szCs w:val="22"/>
                <w:lang w:val="en-GB"/>
              </w:rPr>
              <w:t>Output 3.2</w:t>
            </w:r>
            <w:r w:rsidRPr="00B54644">
              <w:rPr>
                <w:rFonts w:ascii="Arial" w:hAnsi="Arial" w:cs="Arial"/>
                <w:b/>
                <w:color w:val="FFFFFF" w:themeColor="background1"/>
                <w:sz w:val="22"/>
                <w:szCs w:val="22"/>
                <w:lang w:val="en-GB"/>
              </w:rPr>
              <w:t xml:space="preserve">: </w:t>
            </w:r>
            <w:r w:rsidRPr="00B54644">
              <w:rPr>
                <w:rFonts w:ascii="Arial" w:hAnsi="Arial" w:cs="Arial"/>
                <w:b/>
                <w:color w:val="FFFFFF"/>
                <w:sz w:val="22"/>
                <w:szCs w:val="22"/>
                <w:lang w:val="en-GB"/>
              </w:rPr>
              <w:t>SLM information system based on GIS database developed</w:t>
            </w:r>
          </w:p>
        </w:tc>
        <w:tc>
          <w:tcPr>
            <w:tcW w:w="2216"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p>
        </w:tc>
        <w:tc>
          <w:tcPr>
            <w:tcW w:w="126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p>
        </w:tc>
        <w:tc>
          <w:tcPr>
            <w:tcW w:w="135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p>
        </w:tc>
        <w:tc>
          <w:tcPr>
            <w:tcW w:w="117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p>
        </w:tc>
      </w:tr>
      <w:tr w:rsidR="00EA1AA8" w:rsidRPr="00B54644" w:rsidTr="00EA1AA8">
        <w:trPr>
          <w:cantSplit/>
          <w:trHeight w:val="90"/>
        </w:trPr>
        <w:tc>
          <w:tcPr>
            <w:tcW w:w="4050" w:type="dxa"/>
            <w:vMerge w:val="restart"/>
          </w:tcPr>
          <w:p w:rsidR="00EA1AA8" w:rsidRPr="00B54644" w:rsidRDefault="00EA1AA8" w:rsidP="00EA1AA8">
            <w:pPr>
              <w:rPr>
                <w:rFonts w:ascii="Arial" w:hAnsi="Arial" w:cs="Arial"/>
                <w:bCs/>
                <w:i/>
                <w:iCs/>
                <w:color w:val="000000"/>
                <w:sz w:val="18"/>
                <w:szCs w:val="18"/>
              </w:rPr>
            </w:pPr>
            <w:r w:rsidRPr="00B54644">
              <w:rPr>
                <w:rFonts w:ascii="Arial" w:hAnsi="Arial" w:cs="Arial"/>
                <w:bCs/>
                <w:i/>
                <w:iCs/>
                <w:color w:val="000000"/>
                <w:sz w:val="18"/>
                <w:szCs w:val="18"/>
              </w:rPr>
              <w:t>Baseline</w:t>
            </w:r>
          </w:p>
          <w:p w:rsidR="00EA1AA8" w:rsidRPr="00B54644" w:rsidRDefault="00EA1AA8" w:rsidP="00EA1AA8">
            <w:pPr>
              <w:rPr>
                <w:rFonts w:ascii="Arial" w:hAnsi="Arial" w:cs="Arial"/>
                <w:bCs/>
                <w:i/>
                <w:iCs/>
                <w:color w:val="000000"/>
                <w:sz w:val="18"/>
                <w:szCs w:val="18"/>
              </w:rPr>
            </w:pPr>
            <w:r w:rsidRPr="00B54644">
              <w:rPr>
                <w:rFonts w:ascii="Arial" w:hAnsi="Arial" w:cs="Arial"/>
                <w:color w:val="000000"/>
                <w:sz w:val="18"/>
                <w:szCs w:val="18"/>
              </w:rPr>
              <w:t>Data at PFI, WWF, IWMI, ADPB, and other organizations</w:t>
            </w:r>
          </w:p>
          <w:p w:rsidR="00EA1AA8" w:rsidRPr="00B54644" w:rsidRDefault="00EA1AA8" w:rsidP="00EA1AA8">
            <w:pPr>
              <w:rPr>
                <w:rFonts w:ascii="Arial" w:hAnsi="Arial" w:cs="Arial"/>
                <w:bCs/>
                <w:i/>
                <w:iCs/>
                <w:color w:val="000000"/>
                <w:sz w:val="18"/>
                <w:szCs w:val="18"/>
              </w:rPr>
            </w:pPr>
            <w:r w:rsidRPr="00B54644">
              <w:rPr>
                <w:rFonts w:ascii="Arial" w:hAnsi="Arial" w:cs="Arial"/>
                <w:bCs/>
                <w:i/>
                <w:iCs/>
                <w:color w:val="000000"/>
                <w:sz w:val="18"/>
                <w:szCs w:val="18"/>
              </w:rPr>
              <w:t>Indicators</w:t>
            </w:r>
          </w:p>
          <w:p w:rsidR="00EA1AA8" w:rsidRPr="00B54644" w:rsidRDefault="00EA1AA8" w:rsidP="00EA1AA8">
            <w:pPr>
              <w:rPr>
                <w:rFonts w:ascii="Arial" w:hAnsi="Arial" w:cs="Arial"/>
                <w:bCs/>
                <w:i/>
                <w:iCs/>
                <w:color w:val="000000"/>
                <w:sz w:val="18"/>
                <w:szCs w:val="18"/>
              </w:rPr>
            </w:pPr>
            <w:r w:rsidRPr="00B54644">
              <w:rPr>
                <w:rFonts w:ascii="Arial" w:hAnsi="Arial" w:cs="Arial"/>
                <w:color w:val="000000"/>
                <w:sz w:val="18"/>
                <w:szCs w:val="18"/>
              </w:rPr>
              <w:t xml:space="preserve">Baseline at feasibility study sites established. </w:t>
            </w:r>
            <w:r w:rsidRPr="00B54644">
              <w:rPr>
                <w:rFonts w:ascii="Arial" w:hAnsi="Arial" w:cs="Arial"/>
                <w:color w:val="000000"/>
                <w:sz w:val="18"/>
                <w:szCs w:val="18"/>
              </w:rPr>
              <w:lastRenderedPageBreak/>
              <w:t>GIS database on land degradation and desertification developed. Gaps analysis of GIS database conducted. Use of GIS based data in decision making process introduced</w:t>
            </w:r>
          </w:p>
          <w:p w:rsidR="00EA1AA8" w:rsidRPr="00B54644" w:rsidRDefault="00EA1AA8" w:rsidP="00EA1AA8">
            <w:pPr>
              <w:rPr>
                <w:rFonts w:ascii="Arial" w:hAnsi="Arial" w:cs="Arial"/>
                <w:bCs/>
                <w:i/>
                <w:iCs/>
                <w:color w:val="000000"/>
                <w:sz w:val="18"/>
                <w:szCs w:val="18"/>
              </w:rPr>
            </w:pPr>
            <w:r w:rsidRPr="00B54644">
              <w:rPr>
                <w:rFonts w:ascii="Arial" w:hAnsi="Arial" w:cs="Arial"/>
                <w:bCs/>
                <w:i/>
                <w:iCs/>
                <w:color w:val="000000"/>
                <w:sz w:val="18"/>
                <w:szCs w:val="18"/>
              </w:rPr>
              <w:t>Targets</w:t>
            </w:r>
          </w:p>
          <w:p w:rsidR="00EA1AA8" w:rsidRPr="00B54644" w:rsidRDefault="00EA1AA8" w:rsidP="00EA1AA8">
            <w:pPr>
              <w:rPr>
                <w:rFonts w:ascii="Arial" w:hAnsi="Arial" w:cs="Arial"/>
                <w:bCs/>
                <w:i/>
                <w:iCs/>
                <w:color w:val="000000"/>
                <w:sz w:val="18"/>
                <w:szCs w:val="18"/>
              </w:rPr>
            </w:pPr>
            <w:r w:rsidRPr="00B54644">
              <w:rPr>
                <w:rFonts w:ascii="Arial" w:hAnsi="Arial" w:cs="Arial"/>
                <w:color w:val="000000"/>
                <w:sz w:val="18"/>
                <w:szCs w:val="18"/>
              </w:rPr>
              <w:t>GIS data base of target districts, villages and implemented activities developed</w:t>
            </w:r>
          </w:p>
          <w:p w:rsidR="00EA1AA8" w:rsidRPr="00B54644" w:rsidRDefault="00EA1AA8" w:rsidP="00EA1AA8">
            <w:pPr>
              <w:rPr>
                <w:rFonts w:ascii="Arial" w:hAnsi="Arial" w:cs="Arial"/>
                <w:lang w:val="en-GB"/>
              </w:rPr>
            </w:pPr>
          </w:p>
        </w:tc>
        <w:tc>
          <w:tcPr>
            <w:tcW w:w="4770" w:type="dxa"/>
            <w:tcBorders>
              <w:bottom w:val="single" w:sz="4" w:space="0" w:color="auto"/>
            </w:tcBorders>
          </w:tcPr>
          <w:p w:rsidR="00EA1AA8" w:rsidRPr="00B54644" w:rsidRDefault="00EA1AA8" w:rsidP="00AE5E03">
            <w:pPr>
              <w:pStyle w:val="ListParagraph"/>
              <w:numPr>
                <w:ilvl w:val="0"/>
                <w:numId w:val="28"/>
              </w:numPr>
              <w:ind w:left="252" w:hanging="252"/>
              <w:rPr>
                <w:rFonts w:ascii="Arial" w:hAnsi="Arial" w:cs="Arial"/>
              </w:rPr>
            </w:pPr>
            <w:r w:rsidRPr="00B54644">
              <w:rPr>
                <w:rFonts w:ascii="Arial" w:hAnsi="Arial" w:cs="Arial"/>
                <w:color w:val="000000"/>
                <w:sz w:val="18"/>
                <w:szCs w:val="18"/>
              </w:rPr>
              <w:lastRenderedPageBreak/>
              <w:t>Satellite image procurement for new districts to be covered during up-scaling phase</w:t>
            </w:r>
          </w:p>
        </w:tc>
        <w:tc>
          <w:tcPr>
            <w:tcW w:w="2216"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r w:rsidRPr="00B54644">
              <w:rPr>
                <w:rFonts w:ascii="Arial" w:hAnsi="Arial" w:cs="Arial"/>
                <w:sz w:val="18"/>
                <w:szCs w:val="18"/>
                <w:lang w:val="en-GB"/>
              </w:rPr>
              <w:t>Completed</w:t>
            </w:r>
          </w:p>
        </w:tc>
        <w:tc>
          <w:tcPr>
            <w:tcW w:w="1260" w:type="dxa"/>
            <w:tcBorders>
              <w:bottom w:val="single" w:sz="4" w:space="0" w:color="auto"/>
            </w:tcBorders>
            <w:vAlign w:val="center"/>
          </w:tcPr>
          <w:p w:rsidR="00EA1AA8" w:rsidRPr="00B54644" w:rsidRDefault="0087614E" w:rsidP="00EA1AA8">
            <w:pPr>
              <w:jc w:val="center"/>
              <w:rPr>
                <w:rFonts w:ascii="Arial" w:hAnsi="Arial" w:cs="Arial"/>
                <w:color w:val="000000"/>
                <w:sz w:val="18"/>
                <w:szCs w:val="18"/>
              </w:rPr>
            </w:pPr>
            <w:r>
              <w:rPr>
                <w:rFonts w:ascii="Arial" w:hAnsi="Arial" w:cs="Arial"/>
                <w:color w:val="000000"/>
                <w:sz w:val="18"/>
                <w:szCs w:val="18"/>
              </w:rPr>
              <w:t>1,600</w:t>
            </w:r>
          </w:p>
        </w:tc>
        <w:tc>
          <w:tcPr>
            <w:tcW w:w="1350" w:type="dxa"/>
            <w:tcBorders>
              <w:bottom w:val="single" w:sz="4" w:space="0" w:color="auto"/>
            </w:tcBorders>
            <w:vAlign w:val="center"/>
          </w:tcPr>
          <w:p w:rsidR="00EA1AA8" w:rsidRPr="00B54644" w:rsidRDefault="0087614E" w:rsidP="00EA1AA8">
            <w:pPr>
              <w:jc w:val="center"/>
              <w:rPr>
                <w:rFonts w:ascii="Arial" w:hAnsi="Arial" w:cs="Arial"/>
                <w:sz w:val="18"/>
                <w:szCs w:val="18"/>
                <w:lang w:val="en-GB"/>
              </w:rPr>
            </w:pPr>
            <w:r>
              <w:rPr>
                <w:rFonts w:ascii="Arial" w:hAnsi="Arial" w:cs="Arial"/>
                <w:sz w:val="18"/>
                <w:szCs w:val="18"/>
                <w:lang w:val="en-GB"/>
              </w:rPr>
              <w:t>1,576</w:t>
            </w:r>
          </w:p>
        </w:tc>
        <w:tc>
          <w:tcPr>
            <w:tcW w:w="1170" w:type="dxa"/>
            <w:tcBorders>
              <w:bottom w:val="single" w:sz="4" w:space="0" w:color="auto"/>
            </w:tcBorders>
            <w:vAlign w:val="center"/>
          </w:tcPr>
          <w:p w:rsidR="00EA1AA8" w:rsidRPr="00B54644" w:rsidRDefault="0087614E" w:rsidP="00EA1AA8">
            <w:pPr>
              <w:jc w:val="center"/>
              <w:rPr>
                <w:rFonts w:ascii="Arial" w:hAnsi="Arial" w:cs="Arial"/>
                <w:color w:val="000000"/>
                <w:sz w:val="18"/>
                <w:szCs w:val="18"/>
              </w:rPr>
            </w:pPr>
            <w:r>
              <w:rPr>
                <w:rFonts w:ascii="Arial" w:hAnsi="Arial" w:cs="Arial"/>
                <w:sz w:val="18"/>
                <w:szCs w:val="18"/>
                <w:lang w:val="en-GB"/>
              </w:rPr>
              <w:t>99</w:t>
            </w:r>
            <w:r w:rsidR="009271C7" w:rsidRPr="00B54644">
              <w:rPr>
                <w:rFonts w:ascii="Arial" w:hAnsi="Arial" w:cs="Arial"/>
                <w:sz w:val="18"/>
                <w:szCs w:val="18"/>
                <w:lang w:val="en-GB"/>
              </w:rPr>
              <w:t>%</w:t>
            </w:r>
          </w:p>
        </w:tc>
      </w:tr>
      <w:tr w:rsidR="00EA1AA8" w:rsidRPr="00B54644" w:rsidTr="00EA1AA8">
        <w:trPr>
          <w:cantSplit/>
          <w:trHeight w:val="90"/>
        </w:trPr>
        <w:tc>
          <w:tcPr>
            <w:tcW w:w="4050" w:type="dxa"/>
            <w:vMerge/>
          </w:tcPr>
          <w:p w:rsidR="00EA1AA8" w:rsidRPr="00B54644" w:rsidRDefault="00EA1AA8" w:rsidP="00EA1AA8">
            <w:pPr>
              <w:rPr>
                <w:rFonts w:ascii="Arial" w:hAnsi="Arial" w:cs="Arial"/>
                <w:lang w:val="en-GB"/>
              </w:rPr>
            </w:pPr>
          </w:p>
        </w:tc>
        <w:tc>
          <w:tcPr>
            <w:tcW w:w="4770" w:type="dxa"/>
            <w:tcBorders>
              <w:bottom w:val="single" w:sz="4" w:space="0" w:color="auto"/>
            </w:tcBorders>
          </w:tcPr>
          <w:p w:rsidR="00EA1AA8" w:rsidRPr="00B54644" w:rsidRDefault="00EA1AA8" w:rsidP="00AE5E03">
            <w:pPr>
              <w:pStyle w:val="ListParagraph"/>
              <w:numPr>
                <w:ilvl w:val="0"/>
                <w:numId w:val="28"/>
              </w:numPr>
              <w:ind w:left="252" w:hanging="252"/>
              <w:rPr>
                <w:rFonts w:ascii="Arial" w:hAnsi="Arial" w:cs="Arial"/>
                <w:color w:val="000000"/>
                <w:sz w:val="18"/>
                <w:szCs w:val="18"/>
              </w:rPr>
            </w:pPr>
            <w:r w:rsidRPr="00B54644">
              <w:rPr>
                <w:rFonts w:ascii="Arial" w:hAnsi="Arial" w:cs="Arial"/>
                <w:color w:val="000000"/>
                <w:sz w:val="18"/>
                <w:szCs w:val="18"/>
              </w:rPr>
              <w:t>Process satellite data and prepare baseline thematic maps for the new districts.</w:t>
            </w:r>
          </w:p>
        </w:tc>
        <w:tc>
          <w:tcPr>
            <w:tcW w:w="2216"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r w:rsidRPr="00B54644">
              <w:rPr>
                <w:rFonts w:ascii="Arial" w:hAnsi="Arial" w:cs="Arial"/>
                <w:sz w:val="18"/>
                <w:szCs w:val="18"/>
                <w:lang w:val="en-GB"/>
              </w:rPr>
              <w:t>On-going</w:t>
            </w:r>
          </w:p>
        </w:tc>
        <w:tc>
          <w:tcPr>
            <w:tcW w:w="1260" w:type="dxa"/>
            <w:tcBorders>
              <w:bottom w:val="single" w:sz="4" w:space="0" w:color="auto"/>
            </w:tcBorders>
            <w:vAlign w:val="center"/>
          </w:tcPr>
          <w:p w:rsidR="00EA1AA8" w:rsidRPr="00B54644" w:rsidRDefault="00333CEC" w:rsidP="00EA1AA8">
            <w:pPr>
              <w:jc w:val="center"/>
              <w:rPr>
                <w:rFonts w:ascii="Arial" w:hAnsi="Arial" w:cs="Arial"/>
                <w:color w:val="000000"/>
                <w:sz w:val="18"/>
                <w:szCs w:val="18"/>
              </w:rPr>
            </w:pPr>
            <w:r w:rsidRPr="00B54644">
              <w:rPr>
                <w:rFonts w:ascii="Arial" w:hAnsi="Arial" w:cs="Arial"/>
                <w:color w:val="000000"/>
                <w:sz w:val="18"/>
                <w:szCs w:val="18"/>
              </w:rPr>
              <w:t>-</w:t>
            </w:r>
          </w:p>
        </w:tc>
        <w:tc>
          <w:tcPr>
            <w:tcW w:w="135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p>
        </w:tc>
        <w:tc>
          <w:tcPr>
            <w:tcW w:w="1170" w:type="dxa"/>
            <w:tcBorders>
              <w:bottom w:val="single" w:sz="4" w:space="0" w:color="auto"/>
            </w:tcBorders>
            <w:vAlign w:val="center"/>
          </w:tcPr>
          <w:p w:rsidR="00EA1AA8" w:rsidRPr="00B54644" w:rsidRDefault="00EA1AA8" w:rsidP="00EA1AA8">
            <w:pPr>
              <w:jc w:val="center"/>
              <w:rPr>
                <w:rFonts w:ascii="Arial" w:hAnsi="Arial" w:cs="Arial"/>
                <w:color w:val="000000"/>
                <w:sz w:val="18"/>
                <w:szCs w:val="18"/>
              </w:rPr>
            </w:pPr>
          </w:p>
        </w:tc>
      </w:tr>
      <w:tr w:rsidR="00EA1AA8" w:rsidRPr="00B54644" w:rsidTr="00EA1AA8">
        <w:trPr>
          <w:cantSplit/>
          <w:trHeight w:val="90"/>
        </w:trPr>
        <w:tc>
          <w:tcPr>
            <w:tcW w:w="4050" w:type="dxa"/>
            <w:vMerge/>
          </w:tcPr>
          <w:p w:rsidR="00EA1AA8" w:rsidRPr="00B54644" w:rsidRDefault="00EA1AA8" w:rsidP="00EA1AA8">
            <w:pPr>
              <w:rPr>
                <w:rFonts w:ascii="Arial" w:hAnsi="Arial" w:cs="Arial"/>
                <w:lang w:val="en-GB"/>
              </w:rPr>
            </w:pPr>
          </w:p>
        </w:tc>
        <w:tc>
          <w:tcPr>
            <w:tcW w:w="4770" w:type="dxa"/>
            <w:tcBorders>
              <w:bottom w:val="single" w:sz="4" w:space="0" w:color="auto"/>
            </w:tcBorders>
          </w:tcPr>
          <w:p w:rsidR="00EA1AA8" w:rsidRPr="00B54644" w:rsidRDefault="00EA1AA8" w:rsidP="00AE5E03">
            <w:pPr>
              <w:pStyle w:val="ListParagraph"/>
              <w:numPr>
                <w:ilvl w:val="0"/>
                <w:numId w:val="28"/>
              </w:numPr>
              <w:ind w:left="252" w:hanging="252"/>
              <w:rPr>
                <w:rFonts w:ascii="Arial" w:hAnsi="Arial" w:cs="Arial"/>
                <w:color w:val="000000"/>
                <w:sz w:val="18"/>
                <w:szCs w:val="18"/>
              </w:rPr>
            </w:pPr>
            <w:r w:rsidRPr="00B54644">
              <w:rPr>
                <w:rFonts w:ascii="Arial" w:hAnsi="Arial" w:cs="Arial"/>
                <w:color w:val="000000"/>
                <w:sz w:val="18"/>
                <w:szCs w:val="18"/>
              </w:rPr>
              <w:t>Satellite image procurement for the new villages</w:t>
            </w:r>
          </w:p>
        </w:tc>
        <w:tc>
          <w:tcPr>
            <w:tcW w:w="2216"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r w:rsidRPr="00B54644">
              <w:rPr>
                <w:rFonts w:ascii="Arial" w:hAnsi="Arial" w:cs="Arial"/>
                <w:sz w:val="18"/>
                <w:szCs w:val="18"/>
                <w:lang w:val="en-GB"/>
              </w:rPr>
              <w:t>Completed</w:t>
            </w:r>
          </w:p>
        </w:tc>
        <w:tc>
          <w:tcPr>
            <w:tcW w:w="1260" w:type="dxa"/>
            <w:tcBorders>
              <w:bottom w:val="single" w:sz="4" w:space="0" w:color="auto"/>
            </w:tcBorders>
            <w:vAlign w:val="center"/>
          </w:tcPr>
          <w:p w:rsidR="00EA1AA8" w:rsidRPr="00B54644" w:rsidRDefault="0087614E" w:rsidP="00B6540A">
            <w:pPr>
              <w:jc w:val="center"/>
              <w:rPr>
                <w:rFonts w:ascii="Arial" w:hAnsi="Arial" w:cs="Arial"/>
                <w:color w:val="000000"/>
                <w:sz w:val="18"/>
                <w:szCs w:val="18"/>
              </w:rPr>
            </w:pPr>
            <w:r>
              <w:rPr>
                <w:rFonts w:ascii="Arial" w:hAnsi="Arial" w:cs="Arial"/>
                <w:color w:val="000000"/>
                <w:sz w:val="18"/>
                <w:szCs w:val="18"/>
              </w:rPr>
              <w:t>3000</w:t>
            </w:r>
          </w:p>
        </w:tc>
        <w:tc>
          <w:tcPr>
            <w:tcW w:w="1350" w:type="dxa"/>
            <w:tcBorders>
              <w:bottom w:val="single" w:sz="4" w:space="0" w:color="auto"/>
            </w:tcBorders>
            <w:vAlign w:val="center"/>
          </w:tcPr>
          <w:p w:rsidR="00EA1AA8" w:rsidRPr="00B54644" w:rsidRDefault="0087614E" w:rsidP="00EA1AA8">
            <w:pPr>
              <w:jc w:val="center"/>
              <w:rPr>
                <w:rFonts w:ascii="Arial" w:hAnsi="Arial" w:cs="Arial"/>
                <w:sz w:val="18"/>
                <w:szCs w:val="18"/>
                <w:lang w:val="en-GB"/>
              </w:rPr>
            </w:pPr>
            <w:r>
              <w:rPr>
                <w:rFonts w:ascii="Arial" w:hAnsi="Arial" w:cs="Arial"/>
                <w:sz w:val="18"/>
                <w:szCs w:val="18"/>
                <w:lang w:val="en-GB"/>
              </w:rPr>
              <w:t>3,000</w:t>
            </w:r>
          </w:p>
        </w:tc>
        <w:tc>
          <w:tcPr>
            <w:tcW w:w="1170" w:type="dxa"/>
            <w:tcBorders>
              <w:bottom w:val="single" w:sz="4" w:space="0" w:color="auto"/>
            </w:tcBorders>
            <w:vAlign w:val="center"/>
          </w:tcPr>
          <w:p w:rsidR="00EA1AA8" w:rsidRPr="00B54644" w:rsidRDefault="0087614E" w:rsidP="00EA1AA8">
            <w:pPr>
              <w:jc w:val="center"/>
              <w:rPr>
                <w:rFonts w:ascii="Arial" w:hAnsi="Arial" w:cs="Arial"/>
                <w:color w:val="000000"/>
                <w:sz w:val="18"/>
                <w:szCs w:val="18"/>
              </w:rPr>
            </w:pPr>
            <w:r>
              <w:rPr>
                <w:rFonts w:ascii="Arial" w:hAnsi="Arial" w:cs="Arial"/>
                <w:sz w:val="18"/>
                <w:szCs w:val="18"/>
                <w:lang w:val="en-GB"/>
              </w:rPr>
              <w:t>100</w:t>
            </w:r>
            <w:r w:rsidR="009271C7" w:rsidRPr="00B54644">
              <w:rPr>
                <w:rFonts w:ascii="Arial" w:hAnsi="Arial" w:cs="Arial"/>
                <w:sz w:val="18"/>
                <w:szCs w:val="18"/>
                <w:lang w:val="en-GB"/>
              </w:rPr>
              <w:t>%</w:t>
            </w:r>
          </w:p>
        </w:tc>
      </w:tr>
      <w:tr w:rsidR="00EA1AA8" w:rsidRPr="00B54644" w:rsidTr="00EA1AA8">
        <w:trPr>
          <w:cantSplit/>
          <w:trHeight w:val="90"/>
        </w:trPr>
        <w:tc>
          <w:tcPr>
            <w:tcW w:w="4050" w:type="dxa"/>
            <w:vMerge/>
          </w:tcPr>
          <w:p w:rsidR="00EA1AA8" w:rsidRPr="00B54644" w:rsidRDefault="00EA1AA8" w:rsidP="00EA1AA8">
            <w:pPr>
              <w:rPr>
                <w:rFonts w:ascii="Arial" w:hAnsi="Arial" w:cs="Arial"/>
                <w:lang w:val="en-GB"/>
              </w:rPr>
            </w:pPr>
          </w:p>
        </w:tc>
        <w:tc>
          <w:tcPr>
            <w:tcW w:w="4770" w:type="dxa"/>
            <w:tcBorders>
              <w:bottom w:val="single" w:sz="4" w:space="0" w:color="auto"/>
            </w:tcBorders>
          </w:tcPr>
          <w:p w:rsidR="00EA1AA8" w:rsidRPr="00B54644" w:rsidRDefault="00EA1AA8" w:rsidP="00AE5E03">
            <w:pPr>
              <w:pStyle w:val="ListParagraph"/>
              <w:numPr>
                <w:ilvl w:val="0"/>
                <w:numId w:val="28"/>
              </w:numPr>
              <w:ind w:left="252" w:hanging="252"/>
              <w:rPr>
                <w:rFonts w:ascii="Arial" w:hAnsi="Arial" w:cs="Arial"/>
                <w:color w:val="000000"/>
                <w:sz w:val="18"/>
                <w:szCs w:val="18"/>
              </w:rPr>
            </w:pPr>
            <w:r w:rsidRPr="00B54644">
              <w:rPr>
                <w:rFonts w:ascii="Arial" w:hAnsi="Arial" w:cs="Arial"/>
                <w:color w:val="000000"/>
                <w:sz w:val="18"/>
                <w:szCs w:val="18"/>
              </w:rPr>
              <w:t>Process satellite data to develop baseline database and prepare thematic and land use maps of new villages to be covered during up-scaling phase</w:t>
            </w:r>
          </w:p>
        </w:tc>
        <w:tc>
          <w:tcPr>
            <w:tcW w:w="2216"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r w:rsidRPr="00B54644">
              <w:rPr>
                <w:rFonts w:ascii="Arial" w:hAnsi="Arial" w:cs="Arial"/>
                <w:sz w:val="18"/>
                <w:szCs w:val="18"/>
                <w:lang w:val="en-GB"/>
              </w:rPr>
              <w:t>On-going</w:t>
            </w:r>
          </w:p>
        </w:tc>
        <w:tc>
          <w:tcPr>
            <w:tcW w:w="1260" w:type="dxa"/>
            <w:tcBorders>
              <w:bottom w:val="single" w:sz="4" w:space="0" w:color="auto"/>
            </w:tcBorders>
            <w:vAlign w:val="center"/>
          </w:tcPr>
          <w:p w:rsidR="00EA1AA8" w:rsidRPr="00B54644" w:rsidRDefault="00333CEC" w:rsidP="00EA1AA8">
            <w:pPr>
              <w:jc w:val="center"/>
              <w:rPr>
                <w:rFonts w:ascii="Arial" w:hAnsi="Arial" w:cs="Arial"/>
                <w:sz w:val="18"/>
                <w:szCs w:val="18"/>
                <w:lang w:val="en-GB"/>
              </w:rPr>
            </w:pPr>
            <w:r w:rsidRPr="00B54644">
              <w:rPr>
                <w:rFonts w:ascii="Arial" w:hAnsi="Arial" w:cs="Arial"/>
                <w:sz w:val="18"/>
                <w:szCs w:val="18"/>
                <w:lang w:val="en-GB"/>
              </w:rPr>
              <w:t>-</w:t>
            </w:r>
          </w:p>
        </w:tc>
        <w:tc>
          <w:tcPr>
            <w:tcW w:w="135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p>
        </w:tc>
        <w:tc>
          <w:tcPr>
            <w:tcW w:w="1170" w:type="dxa"/>
            <w:tcBorders>
              <w:bottom w:val="single" w:sz="4" w:space="0" w:color="auto"/>
            </w:tcBorders>
            <w:vAlign w:val="center"/>
          </w:tcPr>
          <w:p w:rsidR="00EA1AA8" w:rsidRPr="00B54644" w:rsidRDefault="00EA1AA8" w:rsidP="00EA1AA8">
            <w:pPr>
              <w:jc w:val="center"/>
              <w:rPr>
                <w:rFonts w:ascii="Arial" w:hAnsi="Arial" w:cs="Arial"/>
                <w:color w:val="000000"/>
                <w:sz w:val="18"/>
                <w:szCs w:val="18"/>
              </w:rPr>
            </w:pPr>
          </w:p>
        </w:tc>
      </w:tr>
      <w:tr w:rsidR="00EA1AA8" w:rsidRPr="00B54644" w:rsidTr="00EA1AA8">
        <w:trPr>
          <w:cantSplit/>
          <w:trHeight w:val="90"/>
        </w:trPr>
        <w:tc>
          <w:tcPr>
            <w:tcW w:w="4050" w:type="dxa"/>
            <w:vMerge/>
          </w:tcPr>
          <w:p w:rsidR="00EA1AA8" w:rsidRPr="00B54644" w:rsidRDefault="00EA1AA8" w:rsidP="00EA1AA8">
            <w:pPr>
              <w:rPr>
                <w:rFonts w:ascii="Arial" w:hAnsi="Arial" w:cs="Arial"/>
                <w:lang w:val="en-GB"/>
              </w:rPr>
            </w:pPr>
          </w:p>
        </w:tc>
        <w:tc>
          <w:tcPr>
            <w:tcW w:w="4770" w:type="dxa"/>
            <w:tcBorders>
              <w:bottom w:val="single" w:sz="4" w:space="0" w:color="auto"/>
            </w:tcBorders>
          </w:tcPr>
          <w:p w:rsidR="00EA1AA8" w:rsidRPr="00B54644" w:rsidRDefault="00EA1AA8" w:rsidP="00AE5E03">
            <w:pPr>
              <w:pStyle w:val="ListParagraph"/>
              <w:numPr>
                <w:ilvl w:val="0"/>
                <w:numId w:val="28"/>
              </w:numPr>
              <w:ind w:left="252" w:hanging="252"/>
              <w:rPr>
                <w:rFonts w:ascii="Arial" w:hAnsi="Arial" w:cs="Arial"/>
                <w:color w:val="000000"/>
                <w:sz w:val="18"/>
                <w:szCs w:val="18"/>
              </w:rPr>
            </w:pPr>
            <w:r w:rsidRPr="00B54644">
              <w:rPr>
                <w:rFonts w:ascii="Arial" w:hAnsi="Arial" w:cs="Arial"/>
                <w:color w:val="000000"/>
                <w:sz w:val="18"/>
                <w:szCs w:val="18"/>
              </w:rPr>
              <w:t>Monitor  new SLM field interventions through GPS and GIS/RS and impact of earlier pilot interventions</w:t>
            </w:r>
          </w:p>
        </w:tc>
        <w:tc>
          <w:tcPr>
            <w:tcW w:w="2216"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r w:rsidRPr="00B54644">
              <w:rPr>
                <w:rFonts w:ascii="Arial" w:hAnsi="Arial" w:cs="Arial"/>
                <w:sz w:val="18"/>
                <w:szCs w:val="18"/>
                <w:lang w:val="en-GB"/>
              </w:rPr>
              <w:t>On-going</w:t>
            </w:r>
          </w:p>
        </w:tc>
        <w:tc>
          <w:tcPr>
            <w:tcW w:w="1260" w:type="dxa"/>
            <w:tcBorders>
              <w:bottom w:val="single" w:sz="4" w:space="0" w:color="auto"/>
            </w:tcBorders>
            <w:vAlign w:val="center"/>
          </w:tcPr>
          <w:p w:rsidR="00EA1AA8" w:rsidRPr="00B54644" w:rsidRDefault="00333CEC" w:rsidP="00EA1AA8">
            <w:pPr>
              <w:jc w:val="center"/>
              <w:rPr>
                <w:rFonts w:ascii="Arial" w:hAnsi="Arial" w:cs="Arial"/>
                <w:sz w:val="18"/>
                <w:szCs w:val="18"/>
                <w:lang w:val="en-GB"/>
              </w:rPr>
            </w:pPr>
            <w:r w:rsidRPr="00B54644">
              <w:rPr>
                <w:rFonts w:ascii="Arial" w:hAnsi="Arial" w:cs="Arial"/>
                <w:sz w:val="18"/>
                <w:szCs w:val="18"/>
                <w:lang w:val="en-GB"/>
              </w:rPr>
              <w:t>-</w:t>
            </w:r>
          </w:p>
        </w:tc>
        <w:tc>
          <w:tcPr>
            <w:tcW w:w="135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p>
        </w:tc>
        <w:tc>
          <w:tcPr>
            <w:tcW w:w="1170" w:type="dxa"/>
            <w:tcBorders>
              <w:bottom w:val="single" w:sz="4" w:space="0" w:color="auto"/>
            </w:tcBorders>
            <w:vAlign w:val="center"/>
          </w:tcPr>
          <w:p w:rsidR="00EA1AA8" w:rsidRPr="00B54644" w:rsidRDefault="00EA1AA8" w:rsidP="00EA1AA8">
            <w:pPr>
              <w:jc w:val="center"/>
              <w:rPr>
                <w:rFonts w:ascii="Arial" w:hAnsi="Arial" w:cs="Arial"/>
                <w:color w:val="000000"/>
                <w:sz w:val="18"/>
                <w:szCs w:val="18"/>
              </w:rPr>
            </w:pPr>
          </w:p>
        </w:tc>
      </w:tr>
      <w:tr w:rsidR="00EA1AA8" w:rsidRPr="00B54644" w:rsidTr="00EA1AA8">
        <w:trPr>
          <w:cantSplit/>
          <w:trHeight w:val="90"/>
        </w:trPr>
        <w:tc>
          <w:tcPr>
            <w:tcW w:w="4050" w:type="dxa"/>
            <w:vMerge/>
          </w:tcPr>
          <w:p w:rsidR="00EA1AA8" w:rsidRPr="00B54644" w:rsidRDefault="00EA1AA8" w:rsidP="00EA1AA8">
            <w:pPr>
              <w:rPr>
                <w:rFonts w:ascii="Arial" w:hAnsi="Arial" w:cs="Arial"/>
                <w:lang w:val="en-GB"/>
              </w:rPr>
            </w:pPr>
          </w:p>
        </w:tc>
        <w:tc>
          <w:tcPr>
            <w:tcW w:w="4770" w:type="dxa"/>
            <w:tcBorders>
              <w:bottom w:val="single" w:sz="4" w:space="0" w:color="auto"/>
            </w:tcBorders>
          </w:tcPr>
          <w:p w:rsidR="00EA1AA8" w:rsidRPr="00B54644" w:rsidRDefault="00EA1AA8" w:rsidP="00AE5E03">
            <w:pPr>
              <w:pStyle w:val="ListParagraph"/>
              <w:numPr>
                <w:ilvl w:val="0"/>
                <w:numId w:val="28"/>
              </w:numPr>
              <w:ind w:left="252" w:hanging="252"/>
              <w:rPr>
                <w:rFonts w:ascii="Arial" w:hAnsi="Arial" w:cs="Arial"/>
                <w:color w:val="000000"/>
                <w:sz w:val="18"/>
                <w:szCs w:val="18"/>
              </w:rPr>
            </w:pPr>
            <w:r w:rsidRPr="00B54644">
              <w:rPr>
                <w:rFonts w:ascii="Arial" w:hAnsi="Arial" w:cs="Arial"/>
                <w:color w:val="000000"/>
                <w:sz w:val="18"/>
                <w:szCs w:val="18"/>
              </w:rPr>
              <w:t xml:space="preserve">Prepare manual  for participatory land use mapping/ground </w:t>
            </w:r>
            <w:proofErr w:type="spellStart"/>
            <w:r w:rsidRPr="00B54644">
              <w:rPr>
                <w:rFonts w:ascii="Arial" w:hAnsi="Arial" w:cs="Arial"/>
                <w:color w:val="000000"/>
                <w:sz w:val="18"/>
                <w:szCs w:val="18"/>
              </w:rPr>
              <w:t>truthing</w:t>
            </w:r>
            <w:proofErr w:type="spellEnd"/>
            <w:r w:rsidRPr="00B54644">
              <w:rPr>
                <w:rFonts w:ascii="Arial" w:hAnsi="Arial" w:cs="Arial"/>
                <w:color w:val="000000"/>
                <w:sz w:val="18"/>
                <w:szCs w:val="18"/>
              </w:rPr>
              <w:t xml:space="preserve"> at local level</w:t>
            </w:r>
          </w:p>
        </w:tc>
        <w:tc>
          <w:tcPr>
            <w:tcW w:w="2216"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r w:rsidRPr="00B54644">
              <w:rPr>
                <w:rFonts w:ascii="Arial" w:hAnsi="Arial" w:cs="Arial"/>
                <w:sz w:val="18"/>
                <w:szCs w:val="18"/>
                <w:lang w:val="en-GB"/>
              </w:rPr>
              <w:t>Completed</w:t>
            </w:r>
          </w:p>
        </w:tc>
        <w:tc>
          <w:tcPr>
            <w:tcW w:w="1260" w:type="dxa"/>
            <w:tcBorders>
              <w:bottom w:val="single" w:sz="4" w:space="0" w:color="auto"/>
            </w:tcBorders>
            <w:vAlign w:val="center"/>
          </w:tcPr>
          <w:p w:rsidR="00EA1AA8" w:rsidRPr="00B54644" w:rsidRDefault="00333CEC" w:rsidP="00EA1AA8">
            <w:pPr>
              <w:jc w:val="center"/>
              <w:rPr>
                <w:rFonts w:ascii="Arial" w:hAnsi="Arial" w:cs="Arial"/>
                <w:sz w:val="18"/>
                <w:szCs w:val="18"/>
                <w:lang w:val="en-GB"/>
              </w:rPr>
            </w:pPr>
            <w:r w:rsidRPr="00B54644">
              <w:rPr>
                <w:rFonts w:ascii="Arial" w:hAnsi="Arial" w:cs="Arial"/>
                <w:sz w:val="18"/>
                <w:szCs w:val="18"/>
                <w:lang w:val="en-GB"/>
              </w:rPr>
              <w:t>-</w:t>
            </w:r>
          </w:p>
        </w:tc>
        <w:tc>
          <w:tcPr>
            <w:tcW w:w="135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p>
        </w:tc>
        <w:tc>
          <w:tcPr>
            <w:tcW w:w="1170" w:type="dxa"/>
            <w:tcBorders>
              <w:bottom w:val="single" w:sz="4" w:space="0" w:color="auto"/>
            </w:tcBorders>
            <w:vAlign w:val="center"/>
          </w:tcPr>
          <w:p w:rsidR="00EA1AA8" w:rsidRPr="00B54644" w:rsidRDefault="00EA1AA8" w:rsidP="00EA1AA8">
            <w:pPr>
              <w:jc w:val="center"/>
              <w:rPr>
                <w:rFonts w:ascii="Arial" w:hAnsi="Arial" w:cs="Arial"/>
                <w:color w:val="000000"/>
                <w:sz w:val="18"/>
                <w:szCs w:val="18"/>
              </w:rPr>
            </w:pPr>
          </w:p>
        </w:tc>
      </w:tr>
      <w:tr w:rsidR="00EA1AA8" w:rsidRPr="00B54644" w:rsidTr="00EA1AA8">
        <w:trPr>
          <w:cantSplit/>
          <w:trHeight w:val="90"/>
        </w:trPr>
        <w:tc>
          <w:tcPr>
            <w:tcW w:w="4050" w:type="dxa"/>
            <w:vMerge/>
          </w:tcPr>
          <w:p w:rsidR="00EA1AA8" w:rsidRPr="00B54644" w:rsidRDefault="00EA1AA8" w:rsidP="00EA1AA8">
            <w:pPr>
              <w:rPr>
                <w:rFonts w:ascii="Arial" w:hAnsi="Arial" w:cs="Arial"/>
                <w:lang w:val="en-GB"/>
              </w:rPr>
            </w:pPr>
          </w:p>
        </w:tc>
        <w:tc>
          <w:tcPr>
            <w:tcW w:w="4770" w:type="dxa"/>
            <w:tcBorders>
              <w:bottom w:val="single" w:sz="4" w:space="0" w:color="auto"/>
            </w:tcBorders>
          </w:tcPr>
          <w:p w:rsidR="00EA1AA8" w:rsidRPr="00B54644" w:rsidRDefault="00EA1AA8" w:rsidP="00AE5E03">
            <w:pPr>
              <w:pStyle w:val="ListParagraph"/>
              <w:numPr>
                <w:ilvl w:val="0"/>
                <w:numId w:val="28"/>
              </w:numPr>
              <w:ind w:left="252" w:hanging="252"/>
              <w:rPr>
                <w:rFonts w:ascii="Arial" w:hAnsi="Arial" w:cs="Arial"/>
                <w:color w:val="000000"/>
                <w:sz w:val="18"/>
                <w:szCs w:val="18"/>
              </w:rPr>
            </w:pPr>
            <w:r w:rsidRPr="00B54644">
              <w:rPr>
                <w:rFonts w:ascii="Arial" w:hAnsi="Arial" w:cs="Arial"/>
                <w:color w:val="000000"/>
                <w:sz w:val="18"/>
                <w:szCs w:val="18"/>
              </w:rPr>
              <w:t>Prepare concept paper on Decision Support System for SLM in Pakistan</w:t>
            </w:r>
          </w:p>
        </w:tc>
        <w:tc>
          <w:tcPr>
            <w:tcW w:w="2216" w:type="dxa"/>
            <w:tcBorders>
              <w:bottom w:val="single" w:sz="4" w:space="0" w:color="auto"/>
            </w:tcBorders>
            <w:vAlign w:val="center"/>
          </w:tcPr>
          <w:p w:rsidR="00EA1AA8" w:rsidRPr="00B54644" w:rsidRDefault="0054186C" w:rsidP="00EA1AA8">
            <w:pPr>
              <w:jc w:val="center"/>
              <w:rPr>
                <w:rFonts w:ascii="Arial" w:hAnsi="Arial" w:cs="Arial"/>
                <w:sz w:val="18"/>
                <w:szCs w:val="18"/>
                <w:lang w:val="en-GB"/>
              </w:rPr>
            </w:pPr>
            <w:r w:rsidRPr="00B54644">
              <w:rPr>
                <w:rFonts w:ascii="Arial" w:hAnsi="Arial" w:cs="Arial"/>
                <w:sz w:val="18"/>
                <w:szCs w:val="18"/>
                <w:lang w:val="en-GB"/>
              </w:rPr>
              <w:t>Delayed</w:t>
            </w:r>
          </w:p>
        </w:tc>
        <w:tc>
          <w:tcPr>
            <w:tcW w:w="1260" w:type="dxa"/>
            <w:tcBorders>
              <w:bottom w:val="single" w:sz="4" w:space="0" w:color="auto"/>
            </w:tcBorders>
            <w:vAlign w:val="center"/>
          </w:tcPr>
          <w:p w:rsidR="00EA1AA8" w:rsidRPr="00B54644" w:rsidRDefault="00333CEC" w:rsidP="00EA1AA8">
            <w:pPr>
              <w:jc w:val="center"/>
              <w:rPr>
                <w:rFonts w:ascii="Arial" w:hAnsi="Arial" w:cs="Arial"/>
                <w:sz w:val="18"/>
                <w:szCs w:val="18"/>
                <w:lang w:val="en-GB"/>
              </w:rPr>
            </w:pPr>
            <w:r w:rsidRPr="00B54644">
              <w:rPr>
                <w:rFonts w:ascii="Arial" w:hAnsi="Arial" w:cs="Arial"/>
                <w:sz w:val="18"/>
                <w:szCs w:val="18"/>
                <w:lang w:val="en-GB"/>
              </w:rPr>
              <w:t>-</w:t>
            </w:r>
          </w:p>
        </w:tc>
        <w:tc>
          <w:tcPr>
            <w:tcW w:w="135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p>
        </w:tc>
        <w:tc>
          <w:tcPr>
            <w:tcW w:w="1170" w:type="dxa"/>
            <w:tcBorders>
              <w:bottom w:val="single" w:sz="4" w:space="0" w:color="auto"/>
            </w:tcBorders>
            <w:vAlign w:val="center"/>
          </w:tcPr>
          <w:p w:rsidR="00EA1AA8" w:rsidRPr="00B54644" w:rsidRDefault="00EA1AA8" w:rsidP="00EA1AA8">
            <w:pPr>
              <w:jc w:val="center"/>
              <w:rPr>
                <w:rFonts w:ascii="Arial" w:hAnsi="Arial" w:cs="Arial"/>
                <w:color w:val="000000"/>
                <w:sz w:val="18"/>
                <w:szCs w:val="18"/>
              </w:rPr>
            </w:pPr>
          </w:p>
        </w:tc>
      </w:tr>
      <w:tr w:rsidR="00EA1AA8" w:rsidRPr="00B54644" w:rsidTr="00EA1AA8">
        <w:trPr>
          <w:cantSplit/>
          <w:trHeight w:val="90"/>
        </w:trPr>
        <w:tc>
          <w:tcPr>
            <w:tcW w:w="4050" w:type="dxa"/>
            <w:vMerge/>
          </w:tcPr>
          <w:p w:rsidR="00EA1AA8" w:rsidRPr="00B54644" w:rsidRDefault="00EA1AA8" w:rsidP="00EA1AA8">
            <w:pPr>
              <w:rPr>
                <w:rFonts w:ascii="Arial" w:hAnsi="Arial" w:cs="Arial"/>
                <w:lang w:val="en-GB"/>
              </w:rPr>
            </w:pPr>
          </w:p>
        </w:tc>
        <w:tc>
          <w:tcPr>
            <w:tcW w:w="4770" w:type="dxa"/>
            <w:tcBorders>
              <w:bottom w:val="single" w:sz="4" w:space="0" w:color="auto"/>
            </w:tcBorders>
          </w:tcPr>
          <w:p w:rsidR="00EA1AA8" w:rsidRPr="00B54644" w:rsidRDefault="00EA1AA8" w:rsidP="00AE5E03">
            <w:pPr>
              <w:pStyle w:val="ListParagraph"/>
              <w:numPr>
                <w:ilvl w:val="0"/>
                <w:numId w:val="28"/>
              </w:numPr>
              <w:ind w:left="252" w:hanging="252"/>
              <w:rPr>
                <w:rFonts w:ascii="Arial" w:hAnsi="Arial" w:cs="Arial"/>
                <w:color w:val="000000"/>
                <w:sz w:val="18"/>
                <w:szCs w:val="18"/>
              </w:rPr>
            </w:pPr>
            <w:r w:rsidRPr="00B54644">
              <w:rPr>
                <w:rFonts w:ascii="Arial" w:hAnsi="Arial" w:cs="Arial"/>
                <w:color w:val="000000"/>
                <w:sz w:val="18"/>
                <w:szCs w:val="18"/>
              </w:rPr>
              <w:t>Printing &amp; dissemination of the report on “Role of GIS/RS in SLM"</w:t>
            </w:r>
          </w:p>
        </w:tc>
        <w:tc>
          <w:tcPr>
            <w:tcW w:w="2216"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r w:rsidRPr="00B54644">
              <w:rPr>
                <w:rFonts w:ascii="Arial" w:hAnsi="Arial" w:cs="Arial"/>
                <w:sz w:val="18"/>
                <w:szCs w:val="18"/>
                <w:lang w:val="en-GB"/>
              </w:rPr>
              <w:t>Completed</w:t>
            </w:r>
          </w:p>
        </w:tc>
        <w:tc>
          <w:tcPr>
            <w:tcW w:w="1260" w:type="dxa"/>
            <w:tcBorders>
              <w:bottom w:val="single" w:sz="4" w:space="0" w:color="auto"/>
            </w:tcBorders>
            <w:vAlign w:val="center"/>
          </w:tcPr>
          <w:p w:rsidR="00EA1AA8" w:rsidRPr="00B54644" w:rsidRDefault="0087614E" w:rsidP="00EA1AA8">
            <w:pPr>
              <w:jc w:val="center"/>
              <w:rPr>
                <w:rFonts w:ascii="Arial" w:hAnsi="Arial" w:cs="Arial"/>
                <w:color w:val="000000"/>
                <w:sz w:val="18"/>
                <w:szCs w:val="18"/>
              </w:rPr>
            </w:pPr>
            <w:r>
              <w:rPr>
                <w:rFonts w:ascii="Arial" w:hAnsi="Arial" w:cs="Arial"/>
                <w:color w:val="000000"/>
                <w:sz w:val="18"/>
                <w:szCs w:val="18"/>
              </w:rPr>
              <w:t>-</w:t>
            </w:r>
          </w:p>
        </w:tc>
        <w:tc>
          <w:tcPr>
            <w:tcW w:w="135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p>
        </w:tc>
        <w:tc>
          <w:tcPr>
            <w:tcW w:w="1170" w:type="dxa"/>
            <w:tcBorders>
              <w:bottom w:val="single" w:sz="4" w:space="0" w:color="auto"/>
            </w:tcBorders>
            <w:vAlign w:val="center"/>
          </w:tcPr>
          <w:p w:rsidR="00EA1AA8" w:rsidRPr="00B54644" w:rsidRDefault="00EA1AA8" w:rsidP="00EA1AA8">
            <w:pPr>
              <w:jc w:val="center"/>
              <w:rPr>
                <w:rFonts w:ascii="Arial" w:hAnsi="Arial" w:cs="Arial"/>
                <w:color w:val="000000"/>
                <w:sz w:val="18"/>
                <w:szCs w:val="18"/>
              </w:rPr>
            </w:pPr>
          </w:p>
        </w:tc>
      </w:tr>
      <w:tr w:rsidR="00EA1AA8" w:rsidRPr="00B54644" w:rsidTr="00EA1AA8">
        <w:trPr>
          <w:cantSplit/>
          <w:trHeight w:val="90"/>
        </w:trPr>
        <w:tc>
          <w:tcPr>
            <w:tcW w:w="4050" w:type="dxa"/>
            <w:vMerge/>
          </w:tcPr>
          <w:p w:rsidR="00EA1AA8" w:rsidRPr="00B54644" w:rsidRDefault="00EA1AA8" w:rsidP="00EA1AA8">
            <w:pPr>
              <w:rPr>
                <w:rFonts w:ascii="Arial" w:hAnsi="Arial" w:cs="Arial"/>
                <w:lang w:val="en-GB"/>
              </w:rPr>
            </w:pPr>
          </w:p>
        </w:tc>
        <w:tc>
          <w:tcPr>
            <w:tcW w:w="4770" w:type="dxa"/>
            <w:tcBorders>
              <w:bottom w:val="single" w:sz="4" w:space="0" w:color="auto"/>
            </w:tcBorders>
          </w:tcPr>
          <w:p w:rsidR="00EA1AA8" w:rsidRPr="00B54644" w:rsidRDefault="00EA1AA8" w:rsidP="00AE5E03">
            <w:pPr>
              <w:pStyle w:val="ListParagraph"/>
              <w:numPr>
                <w:ilvl w:val="0"/>
                <w:numId w:val="28"/>
              </w:numPr>
              <w:ind w:left="252" w:hanging="252"/>
              <w:rPr>
                <w:rFonts w:ascii="Arial" w:hAnsi="Arial" w:cs="Arial"/>
                <w:color w:val="000000"/>
                <w:sz w:val="18"/>
                <w:szCs w:val="18"/>
              </w:rPr>
            </w:pPr>
            <w:r w:rsidRPr="00B54644">
              <w:rPr>
                <w:rFonts w:ascii="Arial" w:hAnsi="Arial" w:cs="Arial"/>
                <w:color w:val="000000"/>
                <w:sz w:val="18"/>
                <w:szCs w:val="18"/>
              </w:rPr>
              <w:t>Upgrade/update project web site</w:t>
            </w:r>
          </w:p>
        </w:tc>
        <w:tc>
          <w:tcPr>
            <w:tcW w:w="2216"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r w:rsidRPr="00B54644">
              <w:rPr>
                <w:rFonts w:ascii="Arial" w:hAnsi="Arial" w:cs="Arial"/>
                <w:sz w:val="18"/>
                <w:szCs w:val="18"/>
                <w:lang w:val="en-GB"/>
              </w:rPr>
              <w:t>Completed</w:t>
            </w:r>
          </w:p>
        </w:tc>
        <w:tc>
          <w:tcPr>
            <w:tcW w:w="1260" w:type="dxa"/>
            <w:tcBorders>
              <w:bottom w:val="single" w:sz="4" w:space="0" w:color="auto"/>
            </w:tcBorders>
            <w:vAlign w:val="center"/>
          </w:tcPr>
          <w:p w:rsidR="00EA1AA8" w:rsidRPr="00B54644" w:rsidRDefault="00EA1AA8" w:rsidP="00EA1AA8">
            <w:pPr>
              <w:jc w:val="center"/>
              <w:rPr>
                <w:rFonts w:ascii="Arial" w:hAnsi="Arial" w:cs="Arial"/>
                <w:color w:val="000000"/>
                <w:sz w:val="18"/>
                <w:szCs w:val="18"/>
              </w:rPr>
            </w:pPr>
            <w:r w:rsidRPr="00B54644">
              <w:rPr>
                <w:rFonts w:ascii="Arial" w:hAnsi="Arial" w:cs="Arial"/>
                <w:color w:val="000000"/>
                <w:sz w:val="18"/>
                <w:szCs w:val="18"/>
              </w:rPr>
              <w:t>3000</w:t>
            </w:r>
          </w:p>
        </w:tc>
        <w:tc>
          <w:tcPr>
            <w:tcW w:w="1350" w:type="dxa"/>
            <w:tcBorders>
              <w:bottom w:val="single" w:sz="4" w:space="0" w:color="auto"/>
            </w:tcBorders>
            <w:vAlign w:val="center"/>
          </w:tcPr>
          <w:p w:rsidR="00EA1AA8" w:rsidRPr="00B54644" w:rsidRDefault="00B91E3B" w:rsidP="00B91E3B">
            <w:pPr>
              <w:jc w:val="center"/>
              <w:rPr>
                <w:rFonts w:ascii="Arial" w:hAnsi="Arial" w:cs="Arial"/>
                <w:sz w:val="18"/>
                <w:szCs w:val="18"/>
                <w:lang w:val="en-GB"/>
              </w:rPr>
            </w:pPr>
            <w:r>
              <w:rPr>
                <w:rFonts w:ascii="Arial" w:hAnsi="Arial" w:cs="Arial"/>
                <w:sz w:val="18"/>
                <w:szCs w:val="18"/>
                <w:lang w:val="en-GB"/>
              </w:rPr>
              <w:t>2,991</w:t>
            </w:r>
          </w:p>
        </w:tc>
        <w:tc>
          <w:tcPr>
            <w:tcW w:w="1170" w:type="dxa"/>
            <w:tcBorders>
              <w:bottom w:val="single" w:sz="4" w:space="0" w:color="auto"/>
            </w:tcBorders>
            <w:vAlign w:val="center"/>
          </w:tcPr>
          <w:p w:rsidR="00EA1AA8" w:rsidRPr="00B54644" w:rsidRDefault="00B91E3B" w:rsidP="00EA1AA8">
            <w:pPr>
              <w:jc w:val="center"/>
              <w:rPr>
                <w:rFonts w:ascii="Arial" w:hAnsi="Arial" w:cs="Arial"/>
                <w:color w:val="000000"/>
                <w:sz w:val="18"/>
                <w:szCs w:val="18"/>
              </w:rPr>
            </w:pPr>
            <w:r>
              <w:rPr>
                <w:rFonts w:ascii="Arial" w:hAnsi="Arial" w:cs="Arial"/>
                <w:color w:val="000000"/>
                <w:sz w:val="18"/>
                <w:szCs w:val="18"/>
              </w:rPr>
              <w:t>100</w:t>
            </w:r>
            <w:r w:rsidR="009271C7" w:rsidRPr="00B54644">
              <w:rPr>
                <w:rFonts w:ascii="Arial" w:hAnsi="Arial" w:cs="Arial"/>
                <w:color w:val="000000"/>
                <w:sz w:val="18"/>
                <w:szCs w:val="18"/>
              </w:rPr>
              <w:t>%</w:t>
            </w:r>
          </w:p>
        </w:tc>
      </w:tr>
      <w:tr w:rsidR="00EA1AA8" w:rsidRPr="00B54644" w:rsidTr="00EA1AA8">
        <w:trPr>
          <w:cantSplit/>
          <w:trHeight w:val="90"/>
        </w:trPr>
        <w:tc>
          <w:tcPr>
            <w:tcW w:w="8820" w:type="dxa"/>
            <w:gridSpan w:val="2"/>
            <w:shd w:val="clear" w:color="auto" w:fill="17365D" w:themeFill="text2" w:themeFillShade="BF"/>
          </w:tcPr>
          <w:p w:rsidR="00EA1AA8" w:rsidRPr="00B54644" w:rsidRDefault="00EA1AA8" w:rsidP="00EA1AA8">
            <w:pPr>
              <w:rPr>
                <w:rFonts w:ascii="Arial" w:hAnsi="Arial" w:cs="Arial"/>
                <w:b/>
                <w:color w:val="FFFFFF" w:themeColor="background1"/>
                <w:lang w:val="en-GB"/>
              </w:rPr>
            </w:pPr>
            <w:r w:rsidRPr="00B54644">
              <w:rPr>
                <w:rFonts w:ascii="Arial" w:hAnsi="Arial" w:cs="Arial"/>
                <w:b/>
                <w:color w:val="FFFFFF"/>
                <w:sz w:val="22"/>
                <w:szCs w:val="22"/>
                <w:lang w:val="en-GB"/>
              </w:rPr>
              <w:t>Output 3.3</w:t>
            </w:r>
            <w:r w:rsidRPr="00B54644">
              <w:rPr>
                <w:rFonts w:ascii="Arial" w:hAnsi="Arial" w:cs="Arial"/>
                <w:b/>
                <w:color w:val="FFFFFF" w:themeColor="background1"/>
                <w:sz w:val="22"/>
                <w:szCs w:val="22"/>
                <w:lang w:val="en-GB"/>
              </w:rPr>
              <w:t xml:space="preserve">: </w:t>
            </w:r>
            <w:r w:rsidRPr="00B54644">
              <w:rPr>
                <w:rFonts w:ascii="Arial" w:hAnsi="Arial" w:cs="Arial"/>
                <w:b/>
                <w:color w:val="FFFFFF"/>
                <w:sz w:val="22"/>
                <w:szCs w:val="22"/>
                <w:lang w:val="en-GB"/>
              </w:rPr>
              <w:t>Sustainability of SLM practices at pilot project sites assessed</w:t>
            </w:r>
          </w:p>
        </w:tc>
        <w:tc>
          <w:tcPr>
            <w:tcW w:w="2216"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p>
        </w:tc>
        <w:tc>
          <w:tcPr>
            <w:tcW w:w="126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p>
        </w:tc>
        <w:tc>
          <w:tcPr>
            <w:tcW w:w="135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p>
        </w:tc>
        <w:tc>
          <w:tcPr>
            <w:tcW w:w="117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p>
        </w:tc>
      </w:tr>
      <w:tr w:rsidR="00EA1AA8" w:rsidRPr="00B54644" w:rsidTr="00EA1AA8">
        <w:trPr>
          <w:cantSplit/>
          <w:trHeight w:val="90"/>
        </w:trPr>
        <w:tc>
          <w:tcPr>
            <w:tcW w:w="4050" w:type="dxa"/>
            <w:vMerge w:val="restart"/>
          </w:tcPr>
          <w:p w:rsidR="00EA1AA8" w:rsidRPr="00B54644" w:rsidRDefault="00EA1AA8" w:rsidP="00EA1AA8">
            <w:pPr>
              <w:rPr>
                <w:rFonts w:ascii="Arial" w:hAnsi="Arial" w:cs="Arial"/>
                <w:bCs/>
                <w:i/>
                <w:iCs/>
                <w:color w:val="000000"/>
                <w:sz w:val="18"/>
                <w:szCs w:val="18"/>
              </w:rPr>
            </w:pPr>
            <w:r w:rsidRPr="00B54644">
              <w:rPr>
                <w:rFonts w:ascii="Arial" w:hAnsi="Arial" w:cs="Arial"/>
                <w:bCs/>
                <w:i/>
                <w:iCs/>
                <w:color w:val="000000"/>
                <w:sz w:val="18"/>
                <w:szCs w:val="18"/>
              </w:rPr>
              <w:t>Baseline:</w:t>
            </w:r>
          </w:p>
          <w:p w:rsidR="00EA1AA8" w:rsidRPr="00B54644" w:rsidRDefault="00EA1AA8" w:rsidP="00EA1AA8">
            <w:pPr>
              <w:rPr>
                <w:rFonts w:ascii="Arial" w:hAnsi="Arial" w:cs="Arial"/>
                <w:bCs/>
                <w:i/>
                <w:iCs/>
                <w:color w:val="000000"/>
                <w:sz w:val="18"/>
                <w:szCs w:val="18"/>
              </w:rPr>
            </w:pPr>
          </w:p>
          <w:p w:rsidR="00EA1AA8" w:rsidRPr="00B54644" w:rsidRDefault="00EA1AA8" w:rsidP="00EA1AA8">
            <w:pPr>
              <w:rPr>
                <w:rFonts w:ascii="Arial" w:hAnsi="Arial" w:cs="Arial"/>
                <w:bCs/>
                <w:i/>
                <w:iCs/>
                <w:color w:val="000000"/>
                <w:sz w:val="18"/>
                <w:szCs w:val="18"/>
              </w:rPr>
            </w:pPr>
            <w:r w:rsidRPr="00B54644">
              <w:rPr>
                <w:rFonts w:ascii="Arial" w:hAnsi="Arial" w:cs="Arial"/>
                <w:bCs/>
                <w:i/>
                <w:iCs/>
                <w:color w:val="000000"/>
                <w:sz w:val="18"/>
                <w:szCs w:val="18"/>
              </w:rPr>
              <w:t>Indicators:</w:t>
            </w:r>
          </w:p>
          <w:p w:rsidR="00EA1AA8" w:rsidRPr="00B54644" w:rsidRDefault="00EA1AA8" w:rsidP="00EA1AA8">
            <w:pPr>
              <w:rPr>
                <w:rFonts w:ascii="Arial" w:hAnsi="Arial" w:cs="Arial"/>
                <w:b/>
                <w:bCs/>
                <w:i/>
                <w:iCs/>
                <w:color w:val="000000"/>
                <w:sz w:val="18"/>
                <w:szCs w:val="18"/>
              </w:rPr>
            </w:pPr>
            <w:r w:rsidRPr="00B54644">
              <w:rPr>
                <w:rFonts w:ascii="Arial" w:hAnsi="Arial" w:cs="Arial"/>
                <w:color w:val="000000"/>
                <w:sz w:val="18"/>
                <w:szCs w:val="18"/>
              </w:rPr>
              <w:t>Periodic changes monitored</w:t>
            </w:r>
          </w:p>
          <w:p w:rsidR="00EA1AA8" w:rsidRPr="00B54644" w:rsidRDefault="00EA1AA8" w:rsidP="00EA1AA8">
            <w:pPr>
              <w:rPr>
                <w:rFonts w:ascii="Arial" w:hAnsi="Arial" w:cs="Arial"/>
                <w:bCs/>
                <w:i/>
                <w:iCs/>
                <w:color w:val="000000"/>
                <w:sz w:val="18"/>
                <w:szCs w:val="18"/>
              </w:rPr>
            </w:pPr>
            <w:r w:rsidRPr="00B54644">
              <w:rPr>
                <w:rFonts w:ascii="Arial" w:hAnsi="Arial" w:cs="Arial"/>
                <w:bCs/>
                <w:i/>
                <w:iCs/>
                <w:color w:val="000000"/>
                <w:sz w:val="18"/>
                <w:szCs w:val="18"/>
              </w:rPr>
              <w:t>Targets:</w:t>
            </w:r>
          </w:p>
          <w:p w:rsidR="00EA1AA8" w:rsidRPr="00B54644" w:rsidRDefault="00EA1AA8" w:rsidP="00EA1AA8">
            <w:pPr>
              <w:rPr>
                <w:rFonts w:ascii="Arial" w:hAnsi="Arial" w:cs="Arial"/>
                <w:lang w:val="en-GB"/>
              </w:rPr>
            </w:pPr>
            <w:r w:rsidRPr="00B54644">
              <w:rPr>
                <w:rFonts w:ascii="Arial" w:hAnsi="Arial" w:cs="Arial"/>
                <w:color w:val="000000"/>
                <w:sz w:val="18"/>
                <w:szCs w:val="18"/>
              </w:rPr>
              <w:t>C&amp;I to monitor performance and impact of SLM activities developed and performance of activities monitored</w:t>
            </w:r>
          </w:p>
        </w:tc>
        <w:tc>
          <w:tcPr>
            <w:tcW w:w="4770" w:type="dxa"/>
            <w:tcBorders>
              <w:bottom w:val="single" w:sz="4" w:space="0" w:color="auto"/>
            </w:tcBorders>
          </w:tcPr>
          <w:p w:rsidR="00EA1AA8" w:rsidRPr="00B54644" w:rsidRDefault="00EA1AA8" w:rsidP="00AE5E03">
            <w:pPr>
              <w:pStyle w:val="ListParagraph"/>
              <w:numPr>
                <w:ilvl w:val="0"/>
                <w:numId w:val="29"/>
              </w:numPr>
              <w:ind w:left="252" w:hanging="252"/>
              <w:rPr>
                <w:rFonts w:ascii="Arial" w:hAnsi="Arial" w:cs="Arial"/>
              </w:rPr>
            </w:pPr>
            <w:r w:rsidRPr="00B54644">
              <w:rPr>
                <w:rFonts w:ascii="Arial" w:hAnsi="Arial" w:cs="Arial"/>
                <w:color w:val="000000"/>
                <w:sz w:val="18"/>
                <w:szCs w:val="18"/>
              </w:rPr>
              <w:t>Finalize C&amp;I to assess impact/sustainability of SLM practices for each of the completed pilot projects</w:t>
            </w:r>
          </w:p>
        </w:tc>
        <w:tc>
          <w:tcPr>
            <w:tcW w:w="2216" w:type="dxa"/>
            <w:tcBorders>
              <w:bottom w:val="single" w:sz="4" w:space="0" w:color="auto"/>
            </w:tcBorders>
            <w:vAlign w:val="center"/>
          </w:tcPr>
          <w:p w:rsidR="00EA1AA8" w:rsidRPr="00B54644" w:rsidRDefault="0054186C" w:rsidP="0054186C">
            <w:pPr>
              <w:jc w:val="center"/>
              <w:rPr>
                <w:rFonts w:ascii="Arial" w:hAnsi="Arial" w:cs="Arial"/>
                <w:sz w:val="18"/>
                <w:szCs w:val="18"/>
                <w:lang w:val="en-GB"/>
              </w:rPr>
            </w:pPr>
            <w:r w:rsidRPr="00B54644">
              <w:rPr>
                <w:rFonts w:ascii="Arial" w:hAnsi="Arial" w:cs="Arial"/>
                <w:sz w:val="18"/>
                <w:szCs w:val="18"/>
                <w:lang w:val="en-GB"/>
              </w:rPr>
              <w:t>Completed</w:t>
            </w:r>
          </w:p>
        </w:tc>
        <w:tc>
          <w:tcPr>
            <w:tcW w:w="126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r w:rsidRPr="00B54644">
              <w:rPr>
                <w:rFonts w:ascii="Arial" w:hAnsi="Arial" w:cs="Arial"/>
                <w:sz w:val="18"/>
                <w:szCs w:val="18"/>
                <w:lang w:val="en-GB"/>
              </w:rPr>
              <w:t>-</w:t>
            </w:r>
          </w:p>
        </w:tc>
        <w:tc>
          <w:tcPr>
            <w:tcW w:w="135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r w:rsidRPr="00B54644">
              <w:rPr>
                <w:rFonts w:ascii="Arial" w:hAnsi="Arial" w:cs="Arial"/>
                <w:sz w:val="18"/>
                <w:szCs w:val="18"/>
                <w:lang w:val="en-GB"/>
              </w:rPr>
              <w:t>-</w:t>
            </w:r>
          </w:p>
        </w:tc>
        <w:tc>
          <w:tcPr>
            <w:tcW w:w="117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p>
        </w:tc>
      </w:tr>
      <w:tr w:rsidR="00EA1AA8" w:rsidRPr="00B54644" w:rsidTr="00EA1AA8">
        <w:trPr>
          <w:cantSplit/>
          <w:trHeight w:val="90"/>
        </w:trPr>
        <w:tc>
          <w:tcPr>
            <w:tcW w:w="4050" w:type="dxa"/>
            <w:vMerge/>
          </w:tcPr>
          <w:p w:rsidR="00EA1AA8" w:rsidRPr="00B54644" w:rsidRDefault="00EA1AA8" w:rsidP="00EA1AA8">
            <w:pPr>
              <w:rPr>
                <w:rFonts w:ascii="Arial" w:hAnsi="Arial" w:cs="Arial"/>
                <w:lang w:val="en-GB"/>
              </w:rPr>
            </w:pPr>
          </w:p>
        </w:tc>
        <w:tc>
          <w:tcPr>
            <w:tcW w:w="4770" w:type="dxa"/>
            <w:tcBorders>
              <w:bottom w:val="single" w:sz="4" w:space="0" w:color="auto"/>
            </w:tcBorders>
          </w:tcPr>
          <w:p w:rsidR="00EA1AA8" w:rsidRPr="00B54644" w:rsidRDefault="00EA1AA8" w:rsidP="00AE5E03">
            <w:pPr>
              <w:pStyle w:val="ListParagraph"/>
              <w:numPr>
                <w:ilvl w:val="0"/>
                <w:numId w:val="29"/>
              </w:numPr>
              <w:ind w:left="252" w:hanging="252"/>
              <w:rPr>
                <w:rFonts w:ascii="Arial" w:hAnsi="Arial" w:cs="Arial"/>
              </w:rPr>
            </w:pPr>
            <w:r w:rsidRPr="00B54644">
              <w:rPr>
                <w:rFonts w:ascii="Arial" w:hAnsi="Arial" w:cs="Arial"/>
                <w:color w:val="000000"/>
                <w:sz w:val="18"/>
                <w:szCs w:val="18"/>
              </w:rPr>
              <w:t xml:space="preserve">Draft C&amp;I for monitoring performance of on-the-ground projects planned for </w:t>
            </w:r>
            <w:proofErr w:type="spellStart"/>
            <w:r w:rsidRPr="00B54644">
              <w:rPr>
                <w:rFonts w:ascii="Arial" w:hAnsi="Arial" w:cs="Arial"/>
                <w:color w:val="000000"/>
                <w:sz w:val="18"/>
                <w:szCs w:val="18"/>
              </w:rPr>
              <w:t>Lasbela</w:t>
            </w:r>
            <w:proofErr w:type="spellEnd"/>
            <w:r w:rsidRPr="00B54644">
              <w:rPr>
                <w:rFonts w:ascii="Arial" w:hAnsi="Arial" w:cs="Arial"/>
                <w:color w:val="000000"/>
                <w:sz w:val="18"/>
                <w:szCs w:val="18"/>
              </w:rPr>
              <w:t xml:space="preserve"> and </w:t>
            </w:r>
            <w:proofErr w:type="spellStart"/>
            <w:r w:rsidRPr="00B54644">
              <w:rPr>
                <w:rFonts w:ascii="Arial" w:hAnsi="Arial" w:cs="Arial"/>
                <w:color w:val="000000"/>
                <w:sz w:val="18"/>
                <w:szCs w:val="18"/>
              </w:rPr>
              <w:t>Kech</w:t>
            </w:r>
            <w:proofErr w:type="spellEnd"/>
            <w:r w:rsidRPr="00B54644">
              <w:rPr>
                <w:rFonts w:ascii="Arial" w:hAnsi="Arial" w:cs="Arial"/>
                <w:color w:val="000000"/>
                <w:sz w:val="18"/>
                <w:szCs w:val="18"/>
              </w:rPr>
              <w:t xml:space="preserve"> districts selected for bridging period</w:t>
            </w:r>
          </w:p>
        </w:tc>
        <w:tc>
          <w:tcPr>
            <w:tcW w:w="2216"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r w:rsidRPr="00B54644">
              <w:rPr>
                <w:rFonts w:ascii="Arial" w:hAnsi="Arial" w:cs="Arial"/>
                <w:sz w:val="18"/>
                <w:szCs w:val="18"/>
                <w:lang w:val="en-GB"/>
              </w:rPr>
              <w:t>Completed</w:t>
            </w:r>
          </w:p>
        </w:tc>
        <w:tc>
          <w:tcPr>
            <w:tcW w:w="126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r w:rsidRPr="00B54644">
              <w:rPr>
                <w:rFonts w:ascii="Arial" w:hAnsi="Arial" w:cs="Arial"/>
                <w:sz w:val="18"/>
                <w:szCs w:val="18"/>
                <w:lang w:val="en-GB"/>
              </w:rPr>
              <w:t>-</w:t>
            </w:r>
          </w:p>
        </w:tc>
        <w:tc>
          <w:tcPr>
            <w:tcW w:w="135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r w:rsidRPr="00B54644">
              <w:rPr>
                <w:rFonts w:ascii="Arial" w:hAnsi="Arial" w:cs="Arial"/>
                <w:sz w:val="18"/>
                <w:szCs w:val="18"/>
                <w:lang w:val="en-GB"/>
              </w:rPr>
              <w:t>-</w:t>
            </w:r>
          </w:p>
        </w:tc>
        <w:tc>
          <w:tcPr>
            <w:tcW w:w="117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p>
        </w:tc>
      </w:tr>
      <w:tr w:rsidR="00EA1AA8" w:rsidRPr="00B54644" w:rsidTr="00EA1AA8">
        <w:trPr>
          <w:cantSplit/>
          <w:trHeight w:val="90"/>
        </w:trPr>
        <w:tc>
          <w:tcPr>
            <w:tcW w:w="8820" w:type="dxa"/>
            <w:gridSpan w:val="2"/>
            <w:shd w:val="clear" w:color="auto" w:fill="17365D" w:themeFill="text2" w:themeFillShade="BF"/>
          </w:tcPr>
          <w:p w:rsidR="00EA1AA8" w:rsidRPr="00B54644" w:rsidRDefault="00EA1AA8" w:rsidP="00EA1AA8">
            <w:pPr>
              <w:rPr>
                <w:rFonts w:ascii="Arial" w:hAnsi="Arial" w:cs="Arial"/>
                <w:b/>
                <w:color w:val="FFFFFF" w:themeColor="background1"/>
                <w:lang w:val="en-GB"/>
              </w:rPr>
            </w:pPr>
            <w:r w:rsidRPr="00B54644">
              <w:rPr>
                <w:rFonts w:ascii="Arial" w:hAnsi="Arial" w:cs="Arial"/>
                <w:b/>
                <w:color w:val="FFFFFF"/>
                <w:sz w:val="22"/>
                <w:szCs w:val="22"/>
                <w:lang w:val="en-GB"/>
              </w:rPr>
              <w:t>Output 4</w:t>
            </w:r>
            <w:r w:rsidRPr="00B54644">
              <w:rPr>
                <w:rFonts w:ascii="Arial" w:hAnsi="Arial" w:cs="Arial"/>
                <w:b/>
                <w:color w:val="FFFFFF" w:themeColor="background1"/>
                <w:sz w:val="22"/>
                <w:szCs w:val="22"/>
                <w:lang w:val="en-GB"/>
              </w:rPr>
              <w:t xml:space="preserve">: </w:t>
            </w:r>
            <w:r w:rsidRPr="00B54644">
              <w:rPr>
                <w:rFonts w:ascii="Arial" w:hAnsi="Arial" w:cs="Arial"/>
                <w:b/>
                <w:color w:val="FFFFFF"/>
                <w:sz w:val="22"/>
                <w:szCs w:val="22"/>
                <w:lang w:val="en-GB"/>
              </w:rPr>
              <w:t>Pilot Projects for Demonstrating SLM Practices Implemented</w:t>
            </w:r>
          </w:p>
        </w:tc>
        <w:tc>
          <w:tcPr>
            <w:tcW w:w="2216"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p>
        </w:tc>
        <w:tc>
          <w:tcPr>
            <w:tcW w:w="126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p>
        </w:tc>
        <w:tc>
          <w:tcPr>
            <w:tcW w:w="135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p>
        </w:tc>
        <w:tc>
          <w:tcPr>
            <w:tcW w:w="1170" w:type="dxa"/>
            <w:tcBorders>
              <w:bottom w:val="single" w:sz="4" w:space="0" w:color="auto"/>
            </w:tcBorders>
            <w:vAlign w:val="center"/>
          </w:tcPr>
          <w:p w:rsidR="00EA1AA8" w:rsidRPr="00B54644" w:rsidRDefault="00EA1AA8" w:rsidP="00EA1AA8">
            <w:pPr>
              <w:jc w:val="center"/>
              <w:rPr>
                <w:rFonts w:ascii="Arial" w:hAnsi="Arial" w:cs="Arial"/>
                <w:sz w:val="18"/>
                <w:szCs w:val="18"/>
                <w:lang w:val="en-GB"/>
              </w:rPr>
            </w:pPr>
          </w:p>
        </w:tc>
      </w:tr>
      <w:tr w:rsidR="00062E15" w:rsidRPr="00B54644" w:rsidTr="00BE4419">
        <w:trPr>
          <w:cantSplit/>
          <w:trHeight w:val="90"/>
        </w:trPr>
        <w:tc>
          <w:tcPr>
            <w:tcW w:w="4050" w:type="dxa"/>
            <w:vMerge w:val="restart"/>
          </w:tcPr>
          <w:p w:rsidR="00062E15" w:rsidRPr="00B54644" w:rsidRDefault="00062E15" w:rsidP="00EA1AA8">
            <w:pPr>
              <w:rPr>
                <w:rFonts w:ascii="Arial" w:hAnsi="Arial" w:cs="Arial"/>
                <w:bCs/>
                <w:i/>
                <w:iCs/>
                <w:color w:val="000000"/>
                <w:sz w:val="18"/>
                <w:szCs w:val="18"/>
              </w:rPr>
            </w:pPr>
            <w:r w:rsidRPr="00B54644">
              <w:rPr>
                <w:rFonts w:ascii="Arial" w:hAnsi="Arial" w:cs="Arial"/>
                <w:bCs/>
                <w:i/>
                <w:iCs/>
                <w:color w:val="000000"/>
                <w:sz w:val="18"/>
                <w:szCs w:val="18"/>
              </w:rPr>
              <w:t xml:space="preserve">Baseline: </w:t>
            </w:r>
          </w:p>
          <w:p w:rsidR="00062E15" w:rsidRPr="00B54644" w:rsidRDefault="00062E15" w:rsidP="00EA1AA8">
            <w:pPr>
              <w:rPr>
                <w:rFonts w:ascii="Arial" w:hAnsi="Arial" w:cs="Arial"/>
                <w:bCs/>
                <w:i/>
                <w:iCs/>
                <w:color w:val="000000"/>
                <w:sz w:val="18"/>
                <w:szCs w:val="18"/>
              </w:rPr>
            </w:pPr>
            <w:r w:rsidRPr="00B54644">
              <w:rPr>
                <w:rFonts w:ascii="Arial" w:hAnsi="Arial" w:cs="Arial"/>
                <w:color w:val="000000"/>
                <w:sz w:val="18"/>
                <w:szCs w:val="18"/>
              </w:rPr>
              <w:t>Monitoring and technical backstopping for implementation of pilot projects during bridging period</w:t>
            </w:r>
          </w:p>
          <w:p w:rsidR="00062E15" w:rsidRPr="00B54644" w:rsidRDefault="00062E15" w:rsidP="00EA1AA8">
            <w:pPr>
              <w:rPr>
                <w:rFonts w:ascii="Arial" w:hAnsi="Arial" w:cs="Arial"/>
                <w:bCs/>
                <w:i/>
                <w:iCs/>
                <w:color w:val="000000"/>
                <w:sz w:val="18"/>
                <w:szCs w:val="18"/>
              </w:rPr>
            </w:pPr>
            <w:r w:rsidRPr="00B54644">
              <w:rPr>
                <w:rFonts w:ascii="Arial" w:hAnsi="Arial" w:cs="Arial"/>
                <w:bCs/>
                <w:i/>
                <w:iCs/>
                <w:color w:val="000000"/>
                <w:sz w:val="18"/>
                <w:szCs w:val="18"/>
              </w:rPr>
              <w:t>Indicators:</w:t>
            </w:r>
          </w:p>
          <w:p w:rsidR="00062E15" w:rsidRPr="00B54644" w:rsidRDefault="00062E15" w:rsidP="00EA1AA8">
            <w:pPr>
              <w:rPr>
                <w:rFonts w:ascii="Arial" w:hAnsi="Arial" w:cs="Arial"/>
                <w:bCs/>
                <w:i/>
                <w:iCs/>
                <w:color w:val="000000"/>
                <w:sz w:val="18"/>
                <w:szCs w:val="18"/>
              </w:rPr>
            </w:pPr>
            <w:r w:rsidRPr="00B54644">
              <w:rPr>
                <w:rFonts w:ascii="Arial" w:hAnsi="Arial" w:cs="Arial"/>
                <w:color w:val="000000"/>
                <w:sz w:val="18"/>
                <w:szCs w:val="18"/>
              </w:rPr>
              <w:t>Review of IP Contractual Mechanism</w:t>
            </w:r>
          </w:p>
          <w:p w:rsidR="00062E15" w:rsidRPr="00B54644" w:rsidRDefault="00062E15" w:rsidP="00EA1AA8">
            <w:pPr>
              <w:rPr>
                <w:rFonts w:ascii="Arial" w:hAnsi="Arial" w:cs="Arial"/>
                <w:lang w:val="en-GB"/>
              </w:rPr>
            </w:pPr>
            <w:r w:rsidRPr="00B54644">
              <w:rPr>
                <w:rFonts w:ascii="Arial" w:hAnsi="Arial" w:cs="Arial"/>
                <w:bCs/>
                <w:i/>
                <w:iCs/>
                <w:color w:val="000000"/>
                <w:sz w:val="18"/>
                <w:szCs w:val="18"/>
              </w:rPr>
              <w:t>Targets:</w:t>
            </w:r>
          </w:p>
        </w:tc>
        <w:tc>
          <w:tcPr>
            <w:tcW w:w="4770" w:type="dxa"/>
            <w:tcBorders>
              <w:bottom w:val="single" w:sz="4" w:space="0" w:color="auto"/>
            </w:tcBorders>
          </w:tcPr>
          <w:p w:rsidR="00062E15" w:rsidRPr="00B54644" w:rsidRDefault="00062E15" w:rsidP="00AE5E03">
            <w:pPr>
              <w:pStyle w:val="ListParagraph"/>
              <w:numPr>
                <w:ilvl w:val="0"/>
                <w:numId w:val="30"/>
              </w:numPr>
              <w:ind w:left="252" w:hanging="252"/>
              <w:rPr>
                <w:rFonts w:ascii="Arial" w:hAnsi="Arial" w:cs="Arial"/>
              </w:rPr>
            </w:pPr>
            <w:r w:rsidRPr="00B54644">
              <w:rPr>
                <w:rFonts w:ascii="Arial" w:hAnsi="Arial" w:cs="Arial"/>
                <w:color w:val="000000"/>
                <w:sz w:val="18"/>
                <w:szCs w:val="18"/>
              </w:rPr>
              <w:t>Monitoring and technical backstopping for implementation of pilot projects during bridging period</w:t>
            </w:r>
          </w:p>
        </w:tc>
        <w:tc>
          <w:tcPr>
            <w:tcW w:w="2216" w:type="dxa"/>
            <w:tcBorders>
              <w:bottom w:val="single" w:sz="4" w:space="0" w:color="auto"/>
            </w:tcBorders>
          </w:tcPr>
          <w:p w:rsidR="00062E15" w:rsidRPr="00B54644" w:rsidRDefault="00062E15" w:rsidP="00BE4419">
            <w:pPr>
              <w:jc w:val="center"/>
              <w:rPr>
                <w:rFonts w:ascii="Arial" w:hAnsi="Arial" w:cs="Arial"/>
                <w:sz w:val="18"/>
                <w:szCs w:val="18"/>
                <w:lang w:val="en-GB"/>
              </w:rPr>
            </w:pPr>
            <w:r w:rsidRPr="00B54644">
              <w:rPr>
                <w:rFonts w:ascii="Arial" w:hAnsi="Arial" w:cs="Arial"/>
                <w:sz w:val="18"/>
                <w:szCs w:val="18"/>
                <w:lang w:val="en-GB"/>
              </w:rPr>
              <w:t>On-going</w:t>
            </w:r>
          </w:p>
        </w:tc>
        <w:tc>
          <w:tcPr>
            <w:tcW w:w="1260" w:type="dxa"/>
            <w:tcBorders>
              <w:bottom w:val="single" w:sz="4" w:space="0" w:color="auto"/>
            </w:tcBorders>
          </w:tcPr>
          <w:p w:rsidR="00062E15" w:rsidRPr="00B54644" w:rsidRDefault="00B6540A" w:rsidP="00BE4419">
            <w:pPr>
              <w:jc w:val="center"/>
              <w:rPr>
                <w:rFonts w:ascii="Arial" w:hAnsi="Arial" w:cs="Arial"/>
                <w:sz w:val="18"/>
                <w:szCs w:val="18"/>
                <w:lang w:val="en-GB"/>
              </w:rPr>
            </w:pPr>
            <w:r w:rsidRPr="00B54644">
              <w:rPr>
                <w:rFonts w:ascii="Arial" w:hAnsi="Arial" w:cs="Arial"/>
                <w:sz w:val="18"/>
                <w:szCs w:val="18"/>
                <w:lang w:val="en-GB"/>
              </w:rPr>
              <w:t>3,693</w:t>
            </w:r>
          </w:p>
        </w:tc>
        <w:tc>
          <w:tcPr>
            <w:tcW w:w="1350" w:type="dxa"/>
            <w:tcBorders>
              <w:bottom w:val="single" w:sz="4" w:space="0" w:color="auto"/>
            </w:tcBorders>
          </w:tcPr>
          <w:p w:rsidR="00062E15" w:rsidRPr="00B54644" w:rsidRDefault="00B91E3B" w:rsidP="00B6540A">
            <w:pPr>
              <w:jc w:val="center"/>
              <w:rPr>
                <w:rFonts w:ascii="Arial" w:hAnsi="Arial" w:cs="Arial"/>
                <w:sz w:val="18"/>
                <w:szCs w:val="18"/>
                <w:lang w:val="en-GB"/>
              </w:rPr>
            </w:pPr>
            <w:r>
              <w:rPr>
                <w:rFonts w:ascii="Arial" w:hAnsi="Arial" w:cs="Arial"/>
                <w:sz w:val="18"/>
                <w:szCs w:val="18"/>
                <w:lang w:val="en-GB"/>
              </w:rPr>
              <w:t>3,640</w:t>
            </w:r>
          </w:p>
        </w:tc>
        <w:tc>
          <w:tcPr>
            <w:tcW w:w="1170" w:type="dxa"/>
            <w:tcBorders>
              <w:bottom w:val="single" w:sz="4" w:space="0" w:color="auto"/>
            </w:tcBorders>
          </w:tcPr>
          <w:p w:rsidR="00062E15" w:rsidRPr="00B54644" w:rsidRDefault="00B91E3B" w:rsidP="00BE4419">
            <w:pPr>
              <w:jc w:val="center"/>
              <w:rPr>
                <w:rFonts w:ascii="Arial" w:hAnsi="Arial" w:cs="Arial"/>
                <w:sz w:val="18"/>
                <w:szCs w:val="18"/>
                <w:lang w:val="en-GB"/>
              </w:rPr>
            </w:pPr>
            <w:r>
              <w:rPr>
                <w:rFonts w:ascii="Arial" w:hAnsi="Arial" w:cs="Arial"/>
                <w:sz w:val="18"/>
                <w:szCs w:val="18"/>
                <w:lang w:val="en-GB"/>
              </w:rPr>
              <w:t>99</w:t>
            </w:r>
            <w:r w:rsidR="009271C7" w:rsidRPr="00B54644">
              <w:rPr>
                <w:rFonts w:ascii="Arial" w:hAnsi="Arial" w:cs="Arial"/>
                <w:sz w:val="18"/>
                <w:szCs w:val="18"/>
                <w:lang w:val="en-GB"/>
              </w:rPr>
              <w:t>%</w:t>
            </w:r>
          </w:p>
        </w:tc>
      </w:tr>
      <w:tr w:rsidR="00062E15" w:rsidRPr="00B54644" w:rsidTr="0087614E">
        <w:trPr>
          <w:cantSplit/>
          <w:trHeight w:val="90"/>
        </w:trPr>
        <w:tc>
          <w:tcPr>
            <w:tcW w:w="4050" w:type="dxa"/>
            <w:vMerge/>
          </w:tcPr>
          <w:p w:rsidR="00062E15" w:rsidRPr="00B54644" w:rsidRDefault="00062E15" w:rsidP="00EA1AA8">
            <w:pPr>
              <w:rPr>
                <w:rFonts w:ascii="Arial" w:hAnsi="Arial" w:cs="Arial"/>
                <w:bCs/>
                <w:i/>
                <w:iCs/>
                <w:color w:val="000000"/>
                <w:sz w:val="18"/>
                <w:szCs w:val="18"/>
              </w:rPr>
            </w:pPr>
          </w:p>
        </w:tc>
        <w:tc>
          <w:tcPr>
            <w:tcW w:w="4770" w:type="dxa"/>
            <w:tcBorders>
              <w:bottom w:val="single" w:sz="4" w:space="0" w:color="auto"/>
            </w:tcBorders>
          </w:tcPr>
          <w:p w:rsidR="00062E15" w:rsidRPr="00B54644" w:rsidRDefault="00C158E7" w:rsidP="0087614E">
            <w:pPr>
              <w:pStyle w:val="ListParagraph"/>
              <w:numPr>
                <w:ilvl w:val="0"/>
                <w:numId w:val="35"/>
              </w:numPr>
              <w:ind w:left="252" w:hanging="252"/>
              <w:rPr>
                <w:rFonts w:ascii="Arial" w:hAnsi="Arial" w:cs="Arial"/>
                <w:color w:val="000000"/>
                <w:sz w:val="18"/>
                <w:szCs w:val="18"/>
              </w:rPr>
            </w:pPr>
            <w:r w:rsidRPr="00B54644">
              <w:rPr>
                <w:rFonts w:ascii="Arial" w:hAnsi="Arial" w:cs="Arial"/>
                <w:color w:val="000000"/>
                <w:sz w:val="18"/>
                <w:szCs w:val="18"/>
              </w:rPr>
              <w:t xml:space="preserve">Coordination &amp; </w:t>
            </w:r>
            <w:r w:rsidR="00062E15" w:rsidRPr="00B54644">
              <w:rPr>
                <w:rFonts w:ascii="Arial" w:hAnsi="Arial" w:cs="Arial"/>
                <w:color w:val="000000"/>
                <w:sz w:val="18"/>
                <w:szCs w:val="18"/>
              </w:rPr>
              <w:t>Admin Expanses of PCU-</w:t>
            </w:r>
            <w:proofErr w:type="spellStart"/>
            <w:r w:rsidR="00062E15" w:rsidRPr="00B54644">
              <w:rPr>
                <w:rFonts w:ascii="Arial" w:hAnsi="Arial" w:cs="Arial"/>
                <w:color w:val="000000"/>
                <w:sz w:val="18"/>
                <w:szCs w:val="18"/>
              </w:rPr>
              <w:t>Balochistan</w:t>
            </w:r>
            <w:proofErr w:type="spellEnd"/>
            <w:r w:rsidR="00062E15" w:rsidRPr="00B54644">
              <w:rPr>
                <w:rFonts w:ascii="Arial" w:hAnsi="Arial" w:cs="Arial"/>
                <w:color w:val="000000"/>
                <w:sz w:val="18"/>
                <w:szCs w:val="18"/>
              </w:rPr>
              <w:t xml:space="preserve"> from </w:t>
            </w:r>
            <w:proofErr w:type="spellStart"/>
            <w:r w:rsidR="00062E15" w:rsidRPr="00B54644">
              <w:rPr>
                <w:rFonts w:ascii="Arial" w:hAnsi="Arial" w:cs="Arial"/>
                <w:color w:val="000000"/>
                <w:sz w:val="18"/>
                <w:szCs w:val="18"/>
              </w:rPr>
              <w:t>Balochistan</w:t>
            </w:r>
            <w:proofErr w:type="spellEnd"/>
            <w:r w:rsidR="00062E15" w:rsidRPr="00B54644">
              <w:rPr>
                <w:rFonts w:ascii="Arial" w:hAnsi="Arial" w:cs="Arial"/>
                <w:color w:val="000000"/>
                <w:sz w:val="18"/>
                <w:szCs w:val="18"/>
              </w:rPr>
              <w:t xml:space="preserve"> Government’s </w:t>
            </w:r>
            <w:r w:rsidRPr="00B54644">
              <w:rPr>
                <w:rFonts w:ascii="Arial" w:hAnsi="Arial" w:cs="Arial"/>
                <w:color w:val="000000"/>
                <w:sz w:val="18"/>
                <w:szCs w:val="18"/>
              </w:rPr>
              <w:t xml:space="preserve">ADP </w:t>
            </w:r>
            <w:r w:rsidR="00062E15" w:rsidRPr="00B54644">
              <w:rPr>
                <w:rFonts w:ascii="Arial" w:hAnsi="Arial" w:cs="Arial"/>
                <w:color w:val="000000"/>
                <w:sz w:val="18"/>
                <w:szCs w:val="18"/>
              </w:rPr>
              <w:t>funds</w:t>
            </w:r>
          </w:p>
        </w:tc>
        <w:tc>
          <w:tcPr>
            <w:tcW w:w="2216" w:type="dxa"/>
            <w:tcBorders>
              <w:bottom w:val="single" w:sz="4" w:space="0" w:color="auto"/>
            </w:tcBorders>
            <w:vAlign w:val="center"/>
          </w:tcPr>
          <w:p w:rsidR="00062E15" w:rsidRPr="00B54644" w:rsidRDefault="00062E15" w:rsidP="0087614E">
            <w:pPr>
              <w:jc w:val="center"/>
              <w:rPr>
                <w:rFonts w:ascii="Arial" w:hAnsi="Arial" w:cs="Arial"/>
                <w:sz w:val="18"/>
                <w:szCs w:val="18"/>
                <w:lang w:val="en-GB"/>
              </w:rPr>
            </w:pPr>
            <w:r w:rsidRPr="00B54644">
              <w:rPr>
                <w:rFonts w:ascii="Arial" w:hAnsi="Arial" w:cs="Arial"/>
                <w:sz w:val="18"/>
                <w:szCs w:val="18"/>
                <w:lang w:val="en-GB"/>
              </w:rPr>
              <w:t>Completed</w:t>
            </w:r>
          </w:p>
        </w:tc>
        <w:tc>
          <w:tcPr>
            <w:tcW w:w="1260" w:type="dxa"/>
            <w:tcBorders>
              <w:bottom w:val="single" w:sz="4" w:space="0" w:color="auto"/>
            </w:tcBorders>
            <w:vAlign w:val="center"/>
          </w:tcPr>
          <w:p w:rsidR="00062E15" w:rsidRPr="00B54644" w:rsidRDefault="00C158E7" w:rsidP="002E18DF">
            <w:pPr>
              <w:jc w:val="center"/>
              <w:rPr>
                <w:rFonts w:ascii="Arial" w:hAnsi="Arial" w:cs="Arial"/>
                <w:sz w:val="18"/>
                <w:szCs w:val="18"/>
                <w:lang w:val="en-GB"/>
              </w:rPr>
            </w:pPr>
            <w:r w:rsidRPr="00B54644">
              <w:rPr>
                <w:rFonts w:ascii="Arial" w:hAnsi="Arial" w:cs="Arial"/>
                <w:sz w:val="18"/>
                <w:szCs w:val="18"/>
                <w:lang w:val="en-GB"/>
              </w:rPr>
              <w:t>26,</w:t>
            </w:r>
            <w:r w:rsidR="002E18DF" w:rsidRPr="00B54644">
              <w:rPr>
                <w:rFonts w:ascii="Arial" w:hAnsi="Arial" w:cs="Arial"/>
                <w:sz w:val="18"/>
                <w:szCs w:val="18"/>
                <w:lang w:val="en-GB"/>
              </w:rPr>
              <w:t>085</w:t>
            </w:r>
          </w:p>
        </w:tc>
        <w:tc>
          <w:tcPr>
            <w:tcW w:w="1350" w:type="dxa"/>
            <w:tcBorders>
              <w:bottom w:val="single" w:sz="4" w:space="0" w:color="auto"/>
            </w:tcBorders>
            <w:vAlign w:val="center"/>
          </w:tcPr>
          <w:p w:rsidR="00062E15" w:rsidRPr="00B54644" w:rsidRDefault="00C158E7" w:rsidP="00C158E7">
            <w:pPr>
              <w:jc w:val="center"/>
              <w:rPr>
                <w:rFonts w:ascii="Arial" w:hAnsi="Arial" w:cs="Arial"/>
                <w:sz w:val="18"/>
                <w:szCs w:val="18"/>
                <w:lang w:val="en-GB"/>
              </w:rPr>
            </w:pPr>
            <w:r w:rsidRPr="00B54644">
              <w:rPr>
                <w:rFonts w:ascii="Arial" w:hAnsi="Arial" w:cs="Arial"/>
                <w:sz w:val="18"/>
                <w:szCs w:val="18"/>
                <w:lang w:val="en-GB"/>
              </w:rPr>
              <w:t>9,</w:t>
            </w:r>
            <w:r w:rsidR="00B6540A" w:rsidRPr="00B54644">
              <w:rPr>
                <w:rFonts w:ascii="Arial" w:hAnsi="Arial" w:cs="Arial"/>
                <w:sz w:val="18"/>
                <w:szCs w:val="18"/>
                <w:lang w:val="en-GB"/>
              </w:rPr>
              <w:t>037</w:t>
            </w:r>
          </w:p>
        </w:tc>
        <w:tc>
          <w:tcPr>
            <w:tcW w:w="1170" w:type="dxa"/>
            <w:tcBorders>
              <w:bottom w:val="single" w:sz="4" w:space="0" w:color="auto"/>
            </w:tcBorders>
            <w:vAlign w:val="center"/>
          </w:tcPr>
          <w:p w:rsidR="00062E15" w:rsidRPr="00B54644" w:rsidRDefault="009271C7" w:rsidP="0087614E">
            <w:pPr>
              <w:jc w:val="center"/>
              <w:rPr>
                <w:rFonts w:ascii="Arial" w:hAnsi="Arial" w:cs="Arial"/>
                <w:sz w:val="18"/>
                <w:szCs w:val="18"/>
                <w:lang w:val="en-GB"/>
              </w:rPr>
            </w:pPr>
            <w:r w:rsidRPr="00B54644">
              <w:rPr>
                <w:rFonts w:ascii="Arial" w:hAnsi="Arial" w:cs="Arial"/>
                <w:sz w:val="18"/>
                <w:szCs w:val="18"/>
                <w:lang w:val="en-GB"/>
              </w:rPr>
              <w:t>35%</w:t>
            </w:r>
          </w:p>
        </w:tc>
      </w:tr>
      <w:tr w:rsidR="00C158E7" w:rsidRPr="00B54644" w:rsidTr="00EA1AA8">
        <w:trPr>
          <w:cantSplit/>
          <w:trHeight w:val="90"/>
        </w:trPr>
        <w:tc>
          <w:tcPr>
            <w:tcW w:w="8820" w:type="dxa"/>
            <w:gridSpan w:val="2"/>
            <w:shd w:val="clear" w:color="auto" w:fill="17365D" w:themeFill="text2" w:themeFillShade="BF"/>
          </w:tcPr>
          <w:p w:rsidR="00C158E7" w:rsidRPr="00B54644" w:rsidRDefault="00C158E7" w:rsidP="00EA1AA8">
            <w:pPr>
              <w:rPr>
                <w:rFonts w:ascii="Arial" w:hAnsi="Arial" w:cs="Arial"/>
                <w:b/>
                <w:color w:val="FFFFFF" w:themeColor="background1"/>
                <w:lang w:val="en-GB"/>
              </w:rPr>
            </w:pPr>
            <w:r w:rsidRPr="00B54644">
              <w:rPr>
                <w:rFonts w:ascii="Arial" w:hAnsi="Arial" w:cs="Arial"/>
                <w:b/>
                <w:color w:val="FFFFFF" w:themeColor="background1"/>
                <w:sz w:val="22"/>
                <w:szCs w:val="22"/>
                <w:lang w:val="en-GB"/>
              </w:rPr>
              <w:t xml:space="preserve">Output 4.1: </w:t>
            </w:r>
            <w:r w:rsidRPr="00B54644">
              <w:rPr>
                <w:rFonts w:ascii="Arial" w:hAnsi="Arial" w:cs="Arial"/>
                <w:b/>
                <w:color w:val="FFFFFF"/>
                <w:sz w:val="22"/>
                <w:szCs w:val="22"/>
                <w:lang w:val="en-GB"/>
              </w:rPr>
              <w:t xml:space="preserve">Continuation of SLM Activities during bridging period in District </w:t>
            </w:r>
            <w:proofErr w:type="spellStart"/>
            <w:r w:rsidRPr="00B54644">
              <w:rPr>
                <w:rFonts w:ascii="Arial" w:hAnsi="Arial" w:cs="Arial"/>
                <w:b/>
                <w:color w:val="FFFFFF"/>
                <w:sz w:val="22"/>
                <w:szCs w:val="22"/>
                <w:lang w:val="en-GB"/>
              </w:rPr>
              <w:t>Chakwal</w:t>
            </w:r>
            <w:proofErr w:type="spellEnd"/>
            <w:r w:rsidRPr="00B54644">
              <w:rPr>
                <w:rFonts w:ascii="Arial" w:hAnsi="Arial" w:cs="Arial"/>
                <w:b/>
                <w:color w:val="FFFFFF"/>
                <w:sz w:val="22"/>
                <w:szCs w:val="22"/>
                <w:lang w:val="en-GB"/>
              </w:rPr>
              <w:t>, Punjab</w:t>
            </w:r>
          </w:p>
        </w:tc>
        <w:tc>
          <w:tcPr>
            <w:tcW w:w="2216" w:type="dxa"/>
            <w:tcBorders>
              <w:bottom w:val="single" w:sz="4" w:space="0" w:color="auto"/>
            </w:tcBorders>
            <w:vAlign w:val="center"/>
          </w:tcPr>
          <w:p w:rsidR="00C158E7" w:rsidRPr="00B54644" w:rsidRDefault="00C158E7" w:rsidP="00EA1AA8">
            <w:pPr>
              <w:jc w:val="center"/>
              <w:rPr>
                <w:rFonts w:ascii="Arial" w:hAnsi="Arial" w:cs="Arial"/>
                <w:sz w:val="18"/>
                <w:szCs w:val="18"/>
                <w:lang w:val="en-GB"/>
              </w:rPr>
            </w:pPr>
          </w:p>
        </w:tc>
        <w:tc>
          <w:tcPr>
            <w:tcW w:w="1260" w:type="dxa"/>
            <w:tcBorders>
              <w:bottom w:val="single" w:sz="4" w:space="0" w:color="auto"/>
            </w:tcBorders>
            <w:vAlign w:val="center"/>
          </w:tcPr>
          <w:p w:rsidR="00C158E7" w:rsidRPr="00B54644" w:rsidRDefault="00C158E7" w:rsidP="0087614E">
            <w:pPr>
              <w:jc w:val="center"/>
              <w:rPr>
                <w:rFonts w:ascii="Arial" w:hAnsi="Arial" w:cs="Arial"/>
                <w:sz w:val="18"/>
                <w:szCs w:val="18"/>
                <w:lang w:val="en-GB"/>
              </w:rPr>
            </w:pPr>
          </w:p>
        </w:tc>
        <w:tc>
          <w:tcPr>
            <w:tcW w:w="1350" w:type="dxa"/>
            <w:tcBorders>
              <w:bottom w:val="single" w:sz="4" w:space="0" w:color="auto"/>
            </w:tcBorders>
            <w:vAlign w:val="center"/>
          </w:tcPr>
          <w:p w:rsidR="00C158E7" w:rsidRPr="00B54644" w:rsidRDefault="00C158E7" w:rsidP="0087614E">
            <w:pPr>
              <w:jc w:val="center"/>
              <w:rPr>
                <w:rFonts w:ascii="Arial" w:hAnsi="Arial" w:cs="Arial"/>
                <w:sz w:val="18"/>
                <w:szCs w:val="18"/>
                <w:lang w:val="en-GB"/>
              </w:rPr>
            </w:pPr>
          </w:p>
        </w:tc>
        <w:tc>
          <w:tcPr>
            <w:tcW w:w="1170" w:type="dxa"/>
            <w:tcBorders>
              <w:bottom w:val="single" w:sz="4" w:space="0" w:color="auto"/>
            </w:tcBorders>
            <w:vAlign w:val="center"/>
          </w:tcPr>
          <w:p w:rsidR="00C158E7" w:rsidRPr="00B54644" w:rsidRDefault="00C158E7" w:rsidP="00EA1AA8">
            <w:pPr>
              <w:jc w:val="center"/>
              <w:rPr>
                <w:rFonts w:ascii="Arial" w:hAnsi="Arial" w:cs="Arial"/>
                <w:sz w:val="18"/>
                <w:szCs w:val="18"/>
                <w:lang w:val="en-GB"/>
              </w:rPr>
            </w:pPr>
          </w:p>
        </w:tc>
      </w:tr>
      <w:tr w:rsidR="00062E15" w:rsidRPr="00B54644" w:rsidTr="00EA1AA8">
        <w:trPr>
          <w:cantSplit/>
          <w:trHeight w:val="90"/>
        </w:trPr>
        <w:tc>
          <w:tcPr>
            <w:tcW w:w="4050" w:type="dxa"/>
            <w:vMerge w:val="restart"/>
          </w:tcPr>
          <w:p w:rsidR="00062E15" w:rsidRPr="00B54644" w:rsidRDefault="00062E15" w:rsidP="00EA1AA8">
            <w:pPr>
              <w:rPr>
                <w:rFonts w:ascii="Arial" w:hAnsi="Arial" w:cs="Arial"/>
                <w:bCs/>
                <w:i/>
                <w:iCs/>
                <w:color w:val="000000"/>
                <w:sz w:val="18"/>
                <w:szCs w:val="18"/>
              </w:rPr>
            </w:pPr>
            <w:r w:rsidRPr="00B54644">
              <w:rPr>
                <w:rFonts w:ascii="Arial" w:hAnsi="Arial" w:cs="Arial"/>
                <w:bCs/>
                <w:i/>
                <w:iCs/>
                <w:color w:val="000000"/>
                <w:sz w:val="18"/>
                <w:szCs w:val="18"/>
              </w:rPr>
              <w:t>Baseline:</w:t>
            </w:r>
          </w:p>
          <w:p w:rsidR="00062E15" w:rsidRPr="00B54644" w:rsidRDefault="00062E15" w:rsidP="00EA1AA8">
            <w:pPr>
              <w:rPr>
                <w:rFonts w:ascii="Arial" w:hAnsi="Arial" w:cs="Arial"/>
                <w:bCs/>
                <w:i/>
                <w:iCs/>
                <w:color w:val="000000"/>
                <w:sz w:val="18"/>
                <w:szCs w:val="18"/>
              </w:rPr>
            </w:pPr>
            <w:r w:rsidRPr="00B54644">
              <w:rPr>
                <w:rFonts w:ascii="Arial" w:hAnsi="Arial" w:cs="Arial"/>
                <w:color w:val="000000"/>
                <w:sz w:val="18"/>
                <w:szCs w:val="18"/>
              </w:rPr>
              <w:t>Pilot Project implemented</w:t>
            </w:r>
          </w:p>
          <w:p w:rsidR="00062E15" w:rsidRPr="00B54644" w:rsidRDefault="00062E15" w:rsidP="00EA1AA8">
            <w:pPr>
              <w:rPr>
                <w:rFonts w:ascii="Arial" w:hAnsi="Arial" w:cs="Arial"/>
                <w:bCs/>
                <w:i/>
                <w:iCs/>
                <w:color w:val="000000"/>
                <w:sz w:val="18"/>
                <w:szCs w:val="18"/>
              </w:rPr>
            </w:pPr>
            <w:r w:rsidRPr="00B54644">
              <w:rPr>
                <w:rFonts w:ascii="Arial" w:hAnsi="Arial" w:cs="Arial"/>
                <w:bCs/>
                <w:i/>
                <w:iCs/>
                <w:color w:val="000000"/>
                <w:sz w:val="18"/>
                <w:szCs w:val="18"/>
              </w:rPr>
              <w:t>Indicators:</w:t>
            </w:r>
          </w:p>
          <w:p w:rsidR="00062E15" w:rsidRPr="00B54644" w:rsidRDefault="00062E15" w:rsidP="00EA1AA8">
            <w:pPr>
              <w:rPr>
                <w:rFonts w:ascii="Arial" w:hAnsi="Arial" w:cs="Arial"/>
                <w:bCs/>
                <w:i/>
                <w:iCs/>
                <w:color w:val="000000"/>
                <w:sz w:val="18"/>
                <w:szCs w:val="18"/>
              </w:rPr>
            </w:pPr>
            <w:r w:rsidRPr="00B54644">
              <w:rPr>
                <w:rFonts w:ascii="Arial" w:hAnsi="Arial" w:cs="Arial"/>
                <w:color w:val="000000"/>
                <w:sz w:val="18"/>
                <w:szCs w:val="18"/>
              </w:rPr>
              <w:t xml:space="preserve">Community mobilized and site specific SLM plans prepared. Capacity of local communities in SLM built. Indigenous water harvesting and dry land agriculture practices improved. </w:t>
            </w:r>
            <w:r w:rsidRPr="00B54644">
              <w:rPr>
                <w:rFonts w:ascii="Arial" w:hAnsi="Arial" w:cs="Arial"/>
                <w:color w:val="000000"/>
                <w:sz w:val="18"/>
                <w:szCs w:val="18"/>
              </w:rPr>
              <w:lastRenderedPageBreak/>
              <w:t>Depleted rangelands rehabilitated. Innovative rain water harvesting techniques tested and introduced. Low delta cash crops introduced</w:t>
            </w:r>
          </w:p>
          <w:p w:rsidR="00062E15" w:rsidRPr="00B54644" w:rsidRDefault="00062E15" w:rsidP="00EA1AA8">
            <w:pPr>
              <w:rPr>
                <w:rFonts w:ascii="Arial" w:hAnsi="Arial" w:cs="Arial"/>
                <w:bCs/>
                <w:i/>
                <w:iCs/>
                <w:color w:val="000000"/>
                <w:sz w:val="18"/>
                <w:szCs w:val="18"/>
              </w:rPr>
            </w:pPr>
            <w:r w:rsidRPr="00B54644">
              <w:rPr>
                <w:rFonts w:ascii="Arial" w:hAnsi="Arial" w:cs="Arial"/>
                <w:bCs/>
                <w:i/>
                <w:iCs/>
                <w:color w:val="000000"/>
                <w:sz w:val="18"/>
                <w:szCs w:val="18"/>
              </w:rPr>
              <w:t>Targets:</w:t>
            </w:r>
          </w:p>
          <w:p w:rsidR="00062E15" w:rsidRPr="00B54644" w:rsidRDefault="00062E15" w:rsidP="00EA1AA8">
            <w:pPr>
              <w:rPr>
                <w:rFonts w:ascii="Arial" w:hAnsi="Arial" w:cs="Arial"/>
                <w:lang w:val="en-GB"/>
              </w:rPr>
            </w:pPr>
            <w:r w:rsidRPr="00B54644">
              <w:rPr>
                <w:rFonts w:ascii="Arial" w:hAnsi="Arial" w:cs="Arial"/>
                <w:color w:val="000000"/>
                <w:sz w:val="18"/>
                <w:szCs w:val="18"/>
              </w:rPr>
              <w:t>Feasible SLM practices demonstrated</w:t>
            </w:r>
          </w:p>
        </w:tc>
        <w:tc>
          <w:tcPr>
            <w:tcW w:w="4770" w:type="dxa"/>
            <w:tcBorders>
              <w:bottom w:val="single" w:sz="4" w:space="0" w:color="auto"/>
            </w:tcBorders>
          </w:tcPr>
          <w:p w:rsidR="00062E15" w:rsidRPr="00B54644" w:rsidRDefault="00062E15" w:rsidP="00AE5E03">
            <w:pPr>
              <w:pStyle w:val="ListParagraph"/>
              <w:numPr>
                <w:ilvl w:val="0"/>
                <w:numId w:val="31"/>
              </w:numPr>
              <w:ind w:left="252" w:hanging="252"/>
              <w:rPr>
                <w:rFonts w:ascii="Arial" w:hAnsi="Arial" w:cs="Arial"/>
              </w:rPr>
            </w:pPr>
            <w:r w:rsidRPr="00B54644">
              <w:rPr>
                <w:rFonts w:ascii="Arial" w:hAnsi="Arial" w:cs="Arial"/>
                <w:color w:val="000000"/>
                <w:sz w:val="18"/>
                <w:szCs w:val="18"/>
              </w:rPr>
              <w:lastRenderedPageBreak/>
              <w:t>Facilitate in preparation of Project proposal for continuation of SLM activities during bridging period and its approval</w:t>
            </w:r>
          </w:p>
        </w:tc>
        <w:tc>
          <w:tcPr>
            <w:tcW w:w="2216"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r w:rsidRPr="00B54644">
              <w:rPr>
                <w:rFonts w:ascii="Arial" w:hAnsi="Arial" w:cs="Arial"/>
                <w:sz w:val="18"/>
                <w:szCs w:val="18"/>
                <w:lang w:val="en-GB"/>
              </w:rPr>
              <w:t>Completed</w:t>
            </w:r>
          </w:p>
        </w:tc>
        <w:tc>
          <w:tcPr>
            <w:tcW w:w="126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p>
        </w:tc>
        <w:tc>
          <w:tcPr>
            <w:tcW w:w="135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p>
        </w:tc>
        <w:tc>
          <w:tcPr>
            <w:tcW w:w="117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p>
        </w:tc>
      </w:tr>
      <w:tr w:rsidR="00C158E7" w:rsidRPr="00B54644" w:rsidTr="00EA1AA8">
        <w:trPr>
          <w:cantSplit/>
          <w:trHeight w:val="90"/>
        </w:trPr>
        <w:tc>
          <w:tcPr>
            <w:tcW w:w="4050" w:type="dxa"/>
            <w:vMerge/>
          </w:tcPr>
          <w:p w:rsidR="00C158E7" w:rsidRPr="00B54644" w:rsidRDefault="00C158E7" w:rsidP="00EA1AA8">
            <w:pPr>
              <w:rPr>
                <w:rFonts w:ascii="Arial" w:hAnsi="Arial" w:cs="Arial"/>
                <w:lang w:val="en-GB"/>
              </w:rPr>
            </w:pPr>
          </w:p>
        </w:tc>
        <w:tc>
          <w:tcPr>
            <w:tcW w:w="4770" w:type="dxa"/>
            <w:tcBorders>
              <w:bottom w:val="single" w:sz="4" w:space="0" w:color="auto"/>
            </w:tcBorders>
          </w:tcPr>
          <w:p w:rsidR="00C158E7" w:rsidRPr="00B54644" w:rsidRDefault="00C158E7" w:rsidP="00AE5E03">
            <w:pPr>
              <w:pStyle w:val="ListParagraph"/>
              <w:numPr>
                <w:ilvl w:val="0"/>
                <w:numId w:val="31"/>
              </w:numPr>
              <w:ind w:left="252" w:hanging="252"/>
              <w:rPr>
                <w:rFonts w:ascii="Arial" w:hAnsi="Arial" w:cs="Arial"/>
                <w:color w:val="000000"/>
                <w:sz w:val="18"/>
                <w:szCs w:val="18"/>
              </w:rPr>
            </w:pPr>
            <w:r w:rsidRPr="00B54644">
              <w:rPr>
                <w:rFonts w:ascii="Arial" w:hAnsi="Arial" w:cs="Arial"/>
                <w:color w:val="000000"/>
                <w:sz w:val="18"/>
                <w:szCs w:val="18"/>
              </w:rPr>
              <w:t>Release of payment to the lead IP from Federal PSDP Funds</w:t>
            </w:r>
          </w:p>
        </w:tc>
        <w:tc>
          <w:tcPr>
            <w:tcW w:w="2216" w:type="dxa"/>
            <w:tcBorders>
              <w:bottom w:val="single" w:sz="4" w:space="0" w:color="auto"/>
            </w:tcBorders>
            <w:vAlign w:val="center"/>
          </w:tcPr>
          <w:p w:rsidR="00C158E7" w:rsidRPr="00B54644" w:rsidRDefault="00C158E7" w:rsidP="00EA1AA8">
            <w:pPr>
              <w:jc w:val="center"/>
              <w:rPr>
                <w:rFonts w:ascii="Arial" w:hAnsi="Arial" w:cs="Arial"/>
                <w:sz w:val="18"/>
                <w:szCs w:val="18"/>
                <w:lang w:val="en-GB"/>
              </w:rPr>
            </w:pPr>
            <w:r w:rsidRPr="00B54644">
              <w:rPr>
                <w:rFonts w:ascii="Arial" w:hAnsi="Arial" w:cs="Arial"/>
                <w:sz w:val="18"/>
                <w:szCs w:val="18"/>
                <w:lang w:val="en-GB"/>
              </w:rPr>
              <w:t>Completed</w:t>
            </w:r>
          </w:p>
        </w:tc>
        <w:tc>
          <w:tcPr>
            <w:tcW w:w="1260" w:type="dxa"/>
            <w:tcBorders>
              <w:bottom w:val="single" w:sz="4" w:space="0" w:color="auto"/>
            </w:tcBorders>
            <w:vAlign w:val="center"/>
          </w:tcPr>
          <w:p w:rsidR="00C158E7" w:rsidRPr="00B54644" w:rsidRDefault="00C158E7" w:rsidP="0087614E">
            <w:pPr>
              <w:jc w:val="center"/>
              <w:rPr>
                <w:rFonts w:ascii="Arial" w:hAnsi="Arial" w:cs="Arial"/>
                <w:sz w:val="18"/>
                <w:szCs w:val="18"/>
                <w:lang w:val="en-GB"/>
              </w:rPr>
            </w:pPr>
            <w:r w:rsidRPr="00B54644">
              <w:rPr>
                <w:rFonts w:ascii="Arial" w:hAnsi="Arial" w:cs="Arial"/>
                <w:sz w:val="18"/>
                <w:szCs w:val="18"/>
                <w:lang w:val="en-GB"/>
              </w:rPr>
              <w:t>14,86</w:t>
            </w:r>
            <w:r w:rsidR="00B6540A" w:rsidRPr="00B54644">
              <w:rPr>
                <w:rFonts w:ascii="Arial" w:hAnsi="Arial" w:cs="Arial"/>
                <w:sz w:val="18"/>
                <w:szCs w:val="18"/>
                <w:lang w:val="en-GB"/>
              </w:rPr>
              <w:t>0</w:t>
            </w:r>
          </w:p>
        </w:tc>
        <w:tc>
          <w:tcPr>
            <w:tcW w:w="1350" w:type="dxa"/>
            <w:tcBorders>
              <w:bottom w:val="single" w:sz="4" w:space="0" w:color="auto"/>
            </w:tcBorders>
            <w:vAlign w:val="center"/>
          </w:tcPr>
          <w:p w:rsidR="00C158E7" w:rsidRPr="00B54644" w:rsidRDefault="00B6540A" w:rsidP="0087614E">
            <w:pPr>
              <w:jc w:val="center"/>
              <w:rPr>
                <w:rFonts w:ascii="Arial" w:hAnsi="Arial" w:cs="Arial"/>
                <w:sz w:val="18"/>
                <w:szCs w:val="18"/>
                <w:lang w:val="en-GB"/>
              </w:rPr>
            </w:pPr>
            <w:r w:rsidRPr="00B54644">
              <w:rPr>
                <w:rFonts w:ascii="Arial" w:hAnsi="Arial" w:cs="Arial"/>
                <w:sz w:val="18"/>
                <w:szCs w:val="18"/>
                <w:lang w:val="en-GB"/>
              </w:rPr>
              <w:t>14,860</w:t>
            </w:r>
          </w:p>
        </w:tc>
        <w:tc>
          <w:tcPr>
            <w:tcW w:w="1170" w:type="dxa"/>
            <w:tcBorders>
              <w:bottom w:val="single" w:sz="4" w:space="0" w:color="auto"/>
            </w:tcBorders>
            <w:vAlign w:val="center"/>
          </w:tcPr>
          <w:p w:rsidR="00C158E7" w:rsidRPr="00B54644" w:rsidRDefault="009271C7" w:rsidP="00EA1AA8">
            <w:pPr>
              <w:jc w:val="center"/>
              <w:rPr>
                <w:rFonts w:ascii="Arial" w:hAnsi="Arial" w:cs="Arial"/>
                <w:sz w:val="18"/>
                <w:szCs w:val="18"/>
                <w:lang w:val="en-GB"/>
              </w:rPr>
            </w:pPr>
            <w:r w:rsidRPr="00B54644">
              <w:rPr>
                <w:rFonts w:ascii="Arial" w:hAnsi="Arial" w:cs="Arial"/>
                <w:sz w:val="18"/>
                <w:szCs w:val="18"/>
                <w:lang w:val="en-GB"/>
              </w:rPr>
              <w:t>100%</w:t>
            </w:r>
          </w:p>
        </w:tc>
      </w:tr>
      <w:tr w:rsidR="00062E15" w:rsidRPr="00B54644" w:rsidTr="00EA1AA8">
        <w:trPr>
          <w:cantSplit/>
          <w:trHeight w:val="90"/>
        </w:trPr>
        <w:tc>
          <w:tcPr>
            <w:tcW w:w="4050" w:type="dxa"/>
            <w:vMerge/>
          </w:tcPr>
          <w:p w:rsidR="00062E15" w:rsidRPr="00B54644" w:rsidRDefault="00062E15" w:rsidP="00EA1AA8">
            <w:pPr>
              <w:rPr>
                <w:rFonts w:ascii="Arial" w:hAnsi="Arial" w:cs="Arial"/>
                <w:lang w:val="en-GB"/>
              </w:rPr>
            </w:pPr>
          </w:p>
        </w:tc>
        <w:tc>
          <w:tcPr>
            <w:tcW w:w="4770" w:type="dxa"/>
            <w:tcBorders>
              <w:bottom w:val="single" w:sz="4" w:space="0" w:color="auto"/>
            </w:tcBorders>
          </w:tcPr>
          <w:p w:rsidR="00062E15" w:rsidRPr="00B54644" w:rsidRDefault="00062E15" w:rsidP="00AE5E03">
            <w:pPr>
              <w:pStyle w:val="ListParagraph"/>
              <w:numPr>
                <w:ilvl w:val="0"/>
                <w:numId w:val="31"/>
              </w:numPr>
              <w:ind w:left="252" w:hanging="252"/>
              <w:rPr>
                <w:rFonts w:ascii="Arial" w:hAnsi="Arial" w:cs="Arial"/>
                <w:color w:val="000000"/>
                <w:sz w:val="18"/>
                <w:szCs w:val="18"/>
              </w:rPr>
            </w:pPr>
            <w:r w:rsidRPr="00B54644">
              <w:rPr>
                <w:rFonts w:ascii="Arial" w:hAnsi="Arial" w:cs="Arial"/>
                <w:color w:val="000000"/>
                <w:sz w:val="18"/>
                <w:szCs w:val="18"/>
              </w:rPr>
              <w:t>Monitoring and backstopping for implementation of SLM activities during bridging period</w:t>
            </w:r>
          </w:p>
        </w:tc>
        <w:tc>
          <w:tcPr>
            <w:tcW w:w="2216"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r w:rsidRPr="00B54644">
              <w:rPr>
                <w:rFonts w:ascii="Arial" w:hAnsi="Arial" w:cs="Arial"/>
                <w:sz w:val="18"/>
                <w:szCs w:val="18"/>
                <w:lang w:val="en-GB"/>
              </w:rPr>
              <w:t>Completed</w:t>
            </w:r>
          </w:p>
        </w:tc>
        <w:tc>
          <w:tcPr>
            <w:tcW w:w="126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p>
        </w:tc>
        <w:tc>
          <w:tcPr>
            <w:tcW w:w="135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p>
        </w:tc>
        <w:tc>
          <w:tcPr>
            <w:tcW w:w="117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p>
        </w:tc>
      </w:tr>
      <w:tr w:rsidR="00062E15" w:rsidRPr="00B54644" w:rsidTr="00EA1AA8">
        <w:trPr>
          <w:cantSplit/>
          <w:trHeight w:val="90"/>
        </w:trPr>
        <w:tc>
          <w:tcPr>
            <w:tcW w:w="4050" w:type="dxa"/>
            <w:vMerge/>
          </w:tcPr>
          <w:p w:rsidR="00062E15" w:rsidRPr="00B54644" w:rsidRDefault="00062E15" w:rsidP="00EA1AA8">
            <w:pPr>
              <w:rPr>
                <w:rFonts w:ascii="Arial" w:hAnsi="Arial" w:cs="Arial"/>
                <w:lang w:val="en-GB"/>
              </w:rPr>
            </w:pPr>
          </w:p>
        </w:tc>
        <w:tc>
          <w:tcPr>
            <w:tcW w:w="4770" w:type="dxa"/>
            <w:tcBorders>
              <w:bottom w:val="single" w:sz="4" w:space="0" w:color="auto"/>
            </w:tcBorders>
          </w:tcPr>
          <w:p w:rsidR="00062E15" w:rsidRPr="00B54644" w:rsidRDefault="00062E15" w:rsidP="00AE5E03">
            <w:pPr>
              <w:pStyle w:val="ListParagraph"/>
              <w:numPr>
                <w:ilvl w:val="0"/>
                <w:numId w:val="31"/>
              </w:numPr>
              <w:ind w:left="252" w:hanging="252"/>
              <w:rPr>
                <w:rFonts w:ascii="Arial" w:hAnsi="Arial" w:cs="Arial"/>
                <w:color w:val="000000"/>
                <w:sz w:val="18"/>
                <w:szCs w:val="18"/>
              </w:rPr>
            </w:pPr>
            <w:r w:rsidRPr="00B54644">
              <w:rPr>
                <w:rFonts w:ascii="Arial" w:hAnsi="Arial" w:cs="Arial"/>
                <w:color w:val="000000"/>
                <w:sz w:val="18"/>
                <w:szCs w:val="18"/>
              </w:rPr>
              <w:t>Reporting on best practices from the pilot project activities</w:t>
            </w:r>
          </w:p>
        </w:tc>
        <w:tc>
          <w:tcPr>
            <w:tcW w:w="2216"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r w:rsidRPr="00B54644">
              <w:rPr>
                <w:rFonts w:ascii="Arial" w:hAnsi="Arial" w:cs="Arial"/>
                <w:sz w:val="18"/>
                <w:szCs w:val="18"/>
                <w:lang w:val="en-GB"/>
              </w:rPr>
              <w:t>Completed</w:t>
            </w:r>
          </w:p>
        </w:tc>
        <w:tc>
          <w:tcPr>
            <w:tcW w:w="126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p>
        </w:tc>
        <w:tc>
          <w:tcPr>
            <w:tcW w:w="135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p>
        </w:tc>
        <w:tc>
          <w:tcPr>
            <w:tcW w:w="117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p>
        </w:tc>
      </w:tr>
      <w:tr w:rsidR="00062E15" w:rsidRPr="00B54644" w:rsidTr="00EA1AA8">
        <w:trPr>
          <w:cantSplit/>
          <w:trHeight w:val="90"/>
        </w:trPr>
        <w:tc>
          <w:tcPr>
            <w:tcW w:w="8820" w:type="dxa"/>
            <w:gridSpan w:val="2"/>
            <w:shd w:val="clear" w:color="auto" w:fill="17365D" w:themeFill="text2" w:themeFillShade="BF"/>
          </w:tcPr>
          <w:p w:rsidR="00062E15" w:rsidRPr="00B54644" w:rsidRDefault="00062E15" w:rsidP="00EA1AA8">
            <w:pPr>
              <w:rPr>
                <w:rFonts w:ascii="Arial" w:hAnsi="Arial" w:cs="Arial"/>
                <w:b/>
                <w:color w:val="FFFFFF" w:themeColor="background1"/>
                <w:lang w:val="en-GB"/>
              </w:rPr>
            </w:pPr>
            <w:r w:rsidRPr="00B54644">
              <w:rPr>
                <w:rFonts w:ascii="Arial" w:hAnsi="Arial" w:cs="Arial"/>
                <w:b/>
                <w:color w:val="FFFFFF"/>
                <w:sz w:val="22"/>
                <w:szCs w:val="22"/>
                <w:lang w:val="en-GB"/>
              </w:rPr>
              <w:lastRenderedPageBreak/>
              <w:t>Output 4.2</w:t>
            </w:r>
            <w:r w:rsidRPr="00B54644">
              <w:rPr>
                <w:rFonts w:ascii="Arial" w:hAnsi="Arial" w:cs="Arial"/>
                <w:b/>
                <w:color w:val="FFFFFF" w:themeColor="background1"/>
                <w:sz w:val="22"/>
                <w:szCs w:val="22"/>
                <w:lang w:val="en-GB"/>
              </w:rPr>
              <w:t xml:space="preserve">: </w:t>
            </w:r>
            <w:r w:rsidRPr="00B54644">
              <w:rPr>
                <w:rFonts w:ascii="Arial" w:hAnsi="Arial" w:cs="Arial"/>
                <w:b/>
                <w:color w:val="FFFFFF"/>
                <w:sz w:val="22"/>
                <w:szCs w:val="22"/>
                <w:lang w:val="en-GB"/>
              </w:rPr>
              <w:t xml:space="preserve">Continuation of SLM Activities during bridging period in District </w:t>
            </w:r>
            <w:proofErr w:type="spellStart"/>
            <w:r w:rsidRPr="00B54644">
              <w:rPr>
                <w:rFonts w:ascii="Arial" w:hAnsi="Arial" w:cs="Arial"/>
                <w:b/>
                <w:color w:val="FFFFFF"/>
                <w:sz w:val="22"/>
                <w:szCs w:val="22"/>
                <w:lang w:val="en-GB"/>
              </w:rPr>
              <w:t>Bhakkar</w:t>
            </w:r>
            <w:proofErr w:type="spellEnd"/>
            <w:r w:rsidRPr="00B54644">
              <w:rPr>
                <w:rFonts w:ascii="Arial" w:hAnsi="Arial" w:cs="Arial"/>
                <w:b/>
                <w:color w:val="FFFFFF"/>
                <w:sz w:val="22"/>
                <w:szCs w:val="22"/>
                <w:lang w:val="en-GB"/>
              </w:rPr>
              <w:t>, Punjab</w:t>
            </w:r>
          </w:p>
        </w:tc>
        <w:tc>
          <w:tcPr>
            <w:tcW w:w="2216"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p>
        </w:tc>
        <w:tc>
          <w:tcPr>
            <w:tcW w:w="126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p>
        </w:tc>
        <w:tc>
          <w:tcPr>
            <w:tcW w:w="135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p>
        </w:tc>
        <w:tc>
          <w:tcPr>
            <w:tcW w:w="117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p>
        </w:tc>
      </w:tr>
      <w:tr w:rsidR="00062E15" w:rsidRPr="00B54644" w:rsidTr="00EA1AA8">
        <w:trPr>
          <w:cantSplit/>
          <w:trHeight w:val="90"/>
        </w:trPr>
        <w:tc>
          <w:tcPr>
            <w:tcW w:w="4050" w:type="dxa"/>
            <w:vMerge w:val="restart"/>
          </w:tcPr>
          <w:p w:rsidR="00062E15" w:rsidRPr="00B54644" w:rsidRDefault="00062E15" w:rsidP="00EA1AA8">
            <w:pPr>
              <w:rPr>
                <w:rFonts w:ascii="Arial" w:hAnsi="Arial" w:cs="Arial"/>
                <w:bCs/>
                <w:i/>
                <w:iCs/>
                <w:color w:val="000000"/>
                <w:sz w:val="18"/>
                <w:szCs w:val="18"/>
              </w:rPr>
            </w:pPr>
            <w:r w:rsidRPr="00B54644">
              <w:rPr>
                <w:rFonts w:ascii="Arial" w:hAnsi="Arial" w:cs="Arial"/>
                <w:bCs/>
                <w:i/>
                <w:iCs/>
                <w:color w:val="000000"/>
                <w:sz w:val="18"/>
                <w:szCs w:val="18"/>
              </w:rPr>
              <w:t>Baseline:</w:t>
            </w:r>
          </w:p>
          <w:p w:rsidR="00062E15" w:rsidRPr="00B54644" w:rsidRDefault="00062E15" w:rsidP="00EA1AA8">
            <w:pPr>
              <w:rPr>
                <w:rFonts w:ascii="Arial" w:hAnsi="Arial" w:cs="Arial"/>
                <w:bCs/>
                <w:i/>
                <w:iCs/>
                <w:color w:val="000000"/>
                <w:sz w:val="18"/>
                <w:szCs w:val="18"/>
              </w:rPr>
            </w:pPr>
            <w:r w:rsidRPr="00B54644">
              <w:rPr>
                <w:rFonts w:ascii="Arial" w:hAnsi="Arial" w:cs="Arial"/>
                <w:color w:val="000000"/>
                <w:sz w:val="18"/>
                <w:szCs w:val="18"/>
              </w:rPr>
              <w:t>Pilot Project implemented</w:t>
            </w:r>
          </w:p>
          <w:p w:rsidR="00062E15" w:rsidRPr="00B54644" w:rsidRDefault="00062E15" w:rsidP="00EA1AA8">
            <w:pPr>
              <w:rPr>
                <w:rFonts w:ascii="Arial" w:hAnsi="Arial" w:cs="Arial"/>
                <w:bCs/>
                <w:i/>
                <w:iCs/>
                <w:color w:val="000000"/>
                <w:sz w:val="18"/>
                <w:szCs w:val="18"/>
              </w:rPr>
            </w:pPr>
            <w:r w:rsidRPr="00B54644">
              <w:rPr>
                <w:rFonts w:ascii="Arial" w:hAnsi="Arial" w:cs="Arial"/>
                <w:bCs/>
                <w:i/>
                <w:iCs/>
                <w:color w:val="000000"/>
                <w:sz w:val="18"/>
                <w:szCs w:val="18"/>
              </w:rPr>
              <w:t>Indicators:</w:t>
            </w:r>
          </w:p>
          <w:p w:rsidR="00062E15" w:rsidRPr="00B54644" w:rsidRDefault="00062E15" w:rsidP="00EA1AA8">
            <w:pPr>
              <w:rPr>
                <w:rFonts w:ascii="Arial" w:hAnsi="Arial" w:cs="Arial"/>
                <w:bCs/>
                <w:i/>
                <w:iCs/>
                <w:color w:val="000000"/>
                <w:sz w:val="18"/>
                <w:szCs w:val="18"/>
              </w:rPr>
            </w:pPr>
            <w:r w:rsidRPr="00B54644">
              <w:rPr>
                <w:rFonts w:ascii="Arial" w:hAnsi="Arial" w:cs="Arial"/>
                <w:color w:val="000000"/>
                <w:sz w:val="18"/>
                <w:szCs w:val="18"/>
              </w:rPr>
              <w:t>CBO established and site specific Soil Conservation Plans prepared. Capacity of local communities in SLM. Shelterbelts/wind breaks established. High efficiency irrigation system (HEIS) introduced. Dry afforestation promoted. Wind erosion controlled</w:t>
            </w:r>
          </w:p>
          <w:p w:rsidR="00062E15" w:rsidRPr="00B54644" w:rsidRDefault="00062E15" w:rsidP="00EA1AA8">
            <w:pPr>
              <w:rPr>
                <w:rFonts w:ascii="Arial" w:hAnsi="Arial" w:cs="Arial"/>
                <w:bCs/>
                <w:i/>
                <w:iCs/>
                <w:color w:val="000000"/>
                <w:sz w:val="18"/>
                <w:szCs w:val="18"/>
              </w:rPr>
            </w:pPr>
            <w:r w:rsidRPr="00B54644">
              <w:rPr>
                <w:rFonts w:ascii="Arial" w:hAnsi="Arial" w:cs="Arial"/>
                <w:bCs/>
                <w:i/>
                <w:iCs/>
                <w:color w:val="000000"/>
                <w:sz w:val="18"/>
                <w:szCs w:val="18"/>
              </w:rPr>
              <w:t>Targets:</w:t>
            </w:r>
          </w:p>
          <w:p w:rsidR="00062E15" w:rsidRPr="00B54644" w:rsidRDefault="00062E15" w:rsidP="00EA1AA8">
            <w:pPr>
              <w:rPr>
                <w:rFonts w:ascii="Arial" w:hAnsi="Arial" w:cs="Arial"/>
                <w:lang w:val="en-GB"/>
              </w:rPr>
            </w:pPr>
            <w:r w:rsidRPr="00B54644">
              <w:rPr>
                <w:rFonts w:ascii="Arial" w:hAnsi="Arial" w:cs="Arial"/>
                <w:color w:val="000000"/>
                <w:sz w:val="18"/>
                <w:szCs w:val="18"/>
              </w:rPr>
              <w:t>Feasible SLM practices demonstrated</w:t>
            </w:r>
          </w:p>
        </w:tc>
        <w:tc>
          <w:tcPr>
            <w:tcW w:w="4770" w:type="dxa"/>
            <w:tcBorders>
              <w:bottom w:val="single" w:sz="4" w:space="0" w:color="auto"/>
            </w:tcBorders>
          </w:tcPr>
          <w:p w:rsidR="00062E15" w:rsidRPr="00B54644" w:rsidRDefault="00062E15" w:rsidP="00AE5E03">
            <w:pPr>
              <w:pStyle w:val="ListParagraph"/>
              <w:numPr>
                <w:ilvl w:val="0"/>
                <w:numId w:val="32"/>
              </w:numPr>
              <w:ind w:left="252" w:hanging="252"/>
              <w:rPr>
                <w:rFonts w:ascii="Arial" w:hAnsi="Arial" w:cs="Arial"/>
              </w:rPr>
            </w:pPr>
            <w:r w:rsidRPr="00B54644">
              <w:rPr>
                <w:rFonts w:ascii="Arial" w:hAnsi="Arial" w:cs="Arial"/>
                <w:color w:val="000000"/>
                <w:sz w:val="18"/>
                <w:szCs w:val="18"/>
              </w:rPr>
              <w:t>Facilitate in preparation and approval of Project proposal for continuation of SLM activities during bridging period</w:t>
            </w:r>
          </w:p>
        </w:tc>
        <w:tc>
          <w:tcPr>
            <w:tcW w:w="2216"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r w:rsidRPr="00B54644">
              <w:rPr>
                <w:rFonts w:ascii="Arial" w:hAnsi="Arial" w:cs="Arial"/>
                <w:sz w:val="18"/>
                <w:szCs w:val="18"/>
                <w:lang w:val="en-GB"/>
              </w:rPr>
              <w:t>Completed</w:t>
            </w:r>
          </w:p>
        </w:tc>
        <w:tc>
          <w:tcPr>
            <w:tcW w:w="126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p>
        </w:tc>
        <w:tc>
          <w:tcPr>
            <w:tcW w:w="135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p>
        </w:tc>
        <w:tc>
          <w:tcPr>
            <w:tcW w:w="117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p>
        </w:tc>
      </w:tr>
      <w:tr w:rsidR="00062E15" w:rsidRPr="00B54644" w:rsidTr="00EA1AA8">
        <w:trPr>
          <w:cantSplit/>
          <w:trHeight w:val="90"/>
        </w:trPr>
        <w:tc>
          <w:tcPr>
            <w:tcW w:w="4050" w:type="dxa"/>
            <w:vMerge/>
          </w:tcPr>
          <w:p w:rsidR="00062E15" w:rsidRPr="00B54644" w:rsidRDefault="00062E15" w:rsidP="00EA1AA8">
            <w:pPr>
              <w:rPr>
                <w:rFonts w:ascii="Arial" w:hAnsi="Arial" w:cs="Arial"/>
                <w:lang w:val="en-GB"/>
              </w:rPr>
            </w:pPr>
          </w:p>
        </w:tc>
        <w:tc>
          <w:tcPr>
            <w:tcW w:w="4770" w:type="dxa"/>
            <w:tcBorders>
              <w:bottom w:val="single" w:sz="4" w:space="0" w:color="auto"/>
            </w:tcBorders>
          </w:tcPr>
          <w:p w:rsidR="00062E15" w:rsidRPr="00B54644" w:rsidRDefault="00062E15" w:rsidP="00AE5E03">
            <w:pPr>
              <w:pStyle w:val="ListParagraph"/>
              <w:numPr>
                <w:ilvl w:val="0"/>
                <w:numId w:val="32"/>
              </w:numPr>
              <w:ind w:left="252" w:hanging="252"/>
              <w:rPr>
                <w:rFonts w:ascii="Arial" w:hAnsi="Arial" w:cs="Arial"/>
                <w:color w:val="000000"/>
                <w:sz w:val="18"/>
                <w:szCs w:val="18"/>
              </w:rPr>
            </w:pPr>
            <w:r w:rsidRPr="00B54644">
              <w:rPr>
                <w:rFonts w:ascii="Arial" w:hAnsi="Arial" w:cs="Arial"/>
                <w:color w:val="000000"/>
                <w:sz w:val="18"/>
                <w:szCs w:val="18"/>
              </w:rPr>
              <w:t>Monitoring and backstopping for implementation of SLM activities during bridging period</w:t>
            </w:r>
          </w:p>
        </w:tc>
        <w:tc>
          <w:tcPr>
            <w:tcW w:w="2216"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r w:rsidRPr="00B54644">
              <w:rPr>
                <w:rFonts w:ascii="Arial" w:hAnsi="Arial" w:cs="Arial"/>
                <w:sz w:val="18"/>
                <w:szCs w:val="18"/>
                <w:lang w:val="en-GB"/>
              </w:rPr>
              <w:t>Completed</w:t>
            </w:r>
          </w:p>
        </w:tc>
        <w:tc>
          <w:tcPr>
            <w:tcW w:w="126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p>
        </w:tc>
        <w:tc>
          <w:tcPr>
            <w:tcW w:w="135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p>
        </w:tc>
        <w:tc>
          <w:tcPr>
            <w:tcW w:w="117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p>
        </w:tc>
      </w:tr>
      <w:tr w:rsidR="00062E15" w:rsidRPr="00B54644" w:rsidTr="00EA1AA8">
        <w:trPr>
          <w:cantSplit/>
          <w:trHeight w:val="90"/>
        </w:trPr>
        <w:tc>
          <w:tcPr>
            <w:tcW w:w="4050" w:type="dxa"/>
            <w:vMerge/>
          </w:tcPr>
          <w:p w:rsidR="00062E15" w:rsidRPr="00B54644" w:rsidRDefault="00062E15" w:rsidP="00EA1AA8">
            <w:pPr>
              <w:rPr>
                <w:rFonts w:ascii="Arial" w:hAnsi="Arial" w:cs="Arial"/>
                <w:lang w:val="en-GB"/>
              </w:rPr>
            </w:pPr>
          </w:p>
        </w:tc>
        <w:tc>
          <w:tcPr>
            <w:tcW w:w="4770" w:type="dxa"/>
            <w:tcBorders>
              <w:bottom w:val="single" w:sz="4" w:space="0" w:color="auto"/>
            </w:tcBorders>
          </w:tcPr>
          <w:p w:rsidR="00062E15" w:rsidRPr="00B54644" w:rsidRDefault="00062E15" w:rsidP="00AE5E03">
            <w:pPr>
              <w:pStyle w:val="ListParagraph"/>
              <w:numPr>
                <w:ilvl w:val="0"/>
                <w:numId w:val="32"/>
              </w:numPr>
              <w:ind w:left="252" w:hanging="252"/>
              <w:rPr>
                <w:rFonts w:ascii="Arial" w:hAnsi="Arial" w:cs="Arial"/>
                <w:color w:val="000000"/>
                <w:sz w:val="18"/>
                <w:szCs w:val="18"/>
              </w:rPr>
            </w:pPr>
            <w:r w:rsidRPr="00B54644">
              <w:rPr>
                <w:rFonts w:ascii="Arial" w:hAnsi="Arial" w:cs="Arial"/>
                <w:color w:val="000000"/>
                <w:sz w:val="18"/>
                <w:szCs w:val="18"/>
              </w:rPr>
              <w:t>Release of payment to the lead IP from Federal PSDP Funds</w:t>
            </w:r>
          </w:p>
        </w:tc>
        <w:tc>
          <w:tcPr>
            <w:tcW w:w="2216"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r w:rsidRPr="00B54644">
              <w:rPr>
                <w:rFonts w:ascii="Arial" w:hAnsi="Arial" w:cs="Arial"/>
                <w:sz w:val="18"/>
                <w:szCs w:val="18"/>
                <w:lang w:val="en-GB"/>
              </w:rPr>
              <w:t>Completed</w:t>
            </w:r>
          </w:p>
        </w:tc>
        <w:tc>
          <w:tcPr>
            <w:tcW w:w="126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r w:rsidRPr="00B54644">
              <w:rPr>
                <w:rFonts w:ascii="Arial" w:hAnsi="Arial" w:cs="Arial"/>
                <w:sz w:val="18"/>
                <w:szCs w:val="18"/>
                <w:lang w:val="en-GB"/>
              </w:rPr>
              <w:t>27,69</w:t>
            </w:r>
            <w:r w:rsidR="002E18DF" w:rsidRPr="00B54644">
              <w:rPr>
                <w:rFonts w:ascii="Arial" w:hAnsi="Arial" w:cs="Arial"/>
                <w:sz w:val="18"/>
                <w:szCs w:val="18"/>
                <w:lang w:val="en-GB"/>
              </w:rPr>
              <w:t>1</w:t>
            </w:r>
          </w:p>
        </w:tc>
        <w:tc>
          <w:tcPr>
            <w:tcW w:w="1350" w:type="dxa"/>
            <w:tcBorders>
              <w:bottom w:val="single" w:sz="4" w:space="0" w:color="auto"/>
            </w:tcBorders>
            <w:vAlign w:val="center"/>
          </w:tcPr>
          <w:p w:rsidR="00062E15" w:rsidRPr="00B54644" w:rsidRDefault="002E18DF" w:rsidP="00EA1AA8">
            <w:pPr>
              <w:jc w:val="center"/>
              <w:rPr>
                <w:rFonts w:ascii="Arial" w:hAnsi="Arial" w:cs="Arial"/>
                <w:sz w:val="18"/>
                <w:szCs w:val="18"/>
                <w:lang w:val="en-GB"/>
              </w:rPr>
            </w:pPr>
            <w:r w:rsidRPr="00B54644">
              <w:rPr>
                <w:rFonts w:ascii="Arial" w:hAnsi="Arial" w:cs="Arial"/>
                <w:sz w:val="18"/>
                <w:szCs w:val="18"/>
                <w:lang w:val="en-GB"/>
              </w:rPr>
              <w:t>27,691</w:t>
            </w:r>
          </w:p>
        </w:tc>
        <w:tc>
          <w:tcPr>
            <w:tcW w:w="1170" w:type="dxa"/>
            <w:tcBorders>
              <w:bottom w:val="single" w:sz="4" w:space="0" w:color="auto"/>
            </w:tcBorders>
            <w:vAlign w:val="center"/>
          </w:tcPr>
          <w:p w:rsidR="00062E15" w:rsidRPr="00B54644" w:rsidRDefault="009271C7" w:rsidP="00EA1AA8">
            <w:pPr>
              <w:jc w:val="center"/>
              <w:rPr>
                <w:rFonts w:ascii="Arial" w:hAnsi="Arial" w:cs="Arial"/>
                <w:sz w:val="18"/>
                <w:szCs w:val="18"/>
                <w:lang w:val="en-GB"/>
              </w:rPr>
            </w:pPr>
            <w:r w:rsidRPr="00B54644">
              <w:rPr>
                <w:rFonts w:ascii="Arial" w:hAnsi="Arial" w:cs="Arial"/>
                <w:sz w:val="18"/>
                <w:szCs w:val="18"/>
                <w:lang w:val="en-GB"/>
              </w:rPr>
              <w:t>100%</w:t>
            </w:r>
          </w:p>
        </w:tc>
      </w:tr>
      <w:tr w:rsidR="00062E15" w:rsidRPr="00B54644" w:rsidTr="00BE4419">
        <w:trPr>
          <w:cantSplit/>
          <w:trHeight w:val="90"/>
        </w:trPr>
        <w:tc>
          <w:tcPr>
            <w:tcW w:w="4050" w:type="dxa"/>
            <w:vMerge/>
          </w:tcPr>
          <w:p w:rsidR="00062E15" w:rsidRPr="00B54644" w:rsidRDefault="00062E15" w:rsidP="00EA1AA8">
            <w:pPr>
              <w:rPr>
                <w:rFonts w:ascii="Arial" w:hAnsi="Arial" w:cs="Arial"/>
                <w:lang w:val="en-GB"/>
              </w:rPr>
            </w:pPr>
          </w:p>
        </w:tc>
        <w:tc>
          <w:tcPr>
            <w:tcW w:w="4770" w:type="dxa"/>
            <w:tcBorders>
              <w:bottom w:val="single" w:sz="4" w:space="0" w:color="auto"/>
            </w:tcBorders>
          </w:tcPr>
          <w:p w:rsidR="00062E15" w:rsidRPr="00B54644" w:rsidRDefault="00062E15" w:rsidP="00AE5E03">
            <w:pPr>
              <w:pStyle w:val="ListParagraph"/>
              <w:numPr>
                <w:ilvl w:val="0"/>
                <w:numId w:val="32"/>
              </w:numPr>
              <w:ind w:left="252" w:hanging="252"/>
              <w:rPr>
                <w:rFonts w:ascii="Arial" w:hAnsi="Arial" w:cs="Arial"/>
                <w:color w:val="000000"/>
                <w:sz w:val="18"/>
                <w:szCs w:val="18"/>
              </w:rPr>
            </w:pPr>
            <w:r w:rsidRPr="00B54644">
              <w:rPr>
                <w:rFonts w:ascii="Arial" w:hAnsi="Arial" w:cs="Arial"/>
                <w:color w:val="000000"/>
                <w:sz w:val="18"/>
                <w:szCs w:val="18"/>
              </w:rPr>
              <w:t>Reporting on best practices from the pilot project activities</w:t>
            </w:r>
          </w:p>
        </w:tc>
        <w:tc>
          <w:tcPr>
            <w:tcW w:w="2216" w:type="dxa"/>
            <w:tcBorders>
              <w:bottom w:val="single" w:sz="4" w:space="0" w:color="auto"/>
            </w:tcBorders>
          </w:tcPr>
          <w:p w:rsidR="00062E15" w:rsidRPr="00B54644" w:rsidRDefault="00062E15" w:rsidP="00BE4419">
            <w:pPr>
              <w:jc w:val="center"/>
              <w:rPr>
                <w:rFonts w:ascii="Arial" w:hAnsi="Arial" w:cs="Arial"/>
                <w:sz w:val="18"/>
                <w:szCs w:val="18"/>
                <w:lang w:val="en-GB"/>
              </w:rPr>
            </w:pPr>
            <w:r w:rsidRPr="00B54644">
              <w:rPr>
                <w:rFonts w:ascii="Arial" w:hAnsi="Arial" w:cs="Arial"/>
                <w:sz w:val="18"/>
                <w:szCs w:val="18"/>
                <w:lang w:val="en-GB"/>
              </w:rPr>
              <w:t>On-going</w:t>
            </w:r>
          </w:p>
        </w:tc>
        <w:tc>
          <w:tcPr>
            <w:tcW w:w="126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p>
        </w:tc>
        <w:tc>
          <w:tcPr>
            <w:tcW w:w="135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p>
        </w:tc>
        <w:tc>
          <w:tcPr>
            <w:tcW w:w="117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p>
        </w:tc>
      </w:tr>
      <w:tr w:rsidR="00062E15" w:rsidRPr="00B54644" w:rsidTr="00EA1AA8">
        <w:trPr>
          <w:cantSplit/>
          <w:trHeight w:val="90"/>
        </w:trPr>
        <w:tc>
          <w:tcPr>
            <w:tcW w:w="8820" w:type="dxa"/>
            <w:gridSpan w:val="2"/>
            <w:shd w:val="clear" w:color="auto" w:fill="17365D" w:themeFill="text2" w:themeFillShade="BF"/>
          </w:tcPr>
          <w:p w:rsidR="00062E15" w:rsidRPr="00B54644" w:rsidRDefault="00062E15" w:rsidP="00EA1AA8">
            <w:pPr>
              <w:rPr>
                <w:rFonts w:ascii="Arial" w:hAnsi="Arial" w:cs="Arial"/>
                <w:b/>
                <w:color w:val="FFFFFF" w:themeColor="background1"/>
                <w:lang w:val="en-GB"/>
              </w:rPr>
            </w:pPr>
            <w:r w:rsidRPr="00B54644">
              <w:rPr>
                <w:rFonts w:ascii="Arial" w:hAnsi="Arial" w:cs="Arial"/>
                <w:b/>
                <w:color w:val="FFFFFF"/>
                <w:sz w:val="22"/>
                <w:szCs w:val="22"/>
                <w:lang w:val="en-GB"/>
              </w:rPr>
              <w:t>Output 4.3</w:t>
            </w:r>
            <w:r w:rsidRPr="00B54644">
              <w:rPr>
                <w:rFonts w:ascii="Arial" w:hAnsi="Arial" w:cs="Arial"/>
                <w:b/>
                <w:color w:val="FFFFFF" w:themeColor="background1"/>
                <w:sz w:val="22"/>
                <w:szCs w:val="22"/>
                <w:lang w:val="en-GB"/>
              </w:rPr>
              <w:t xml:space="preserve">: </w:t>
            </w:r>
            <w:r w:rsidRPr="00B54644">
              <w:rPr>
                <w:rFonts w:ascii="Arial" w:hAnsi="Arial" w:cs="Arial"/>
                <w:b/>
                <w:color w:val="FFFFFF"/>
                <w:sz w:val="22"/>
                <w:szCs w:val="22"/>
                <w:lang w:val="en-GB"/>
              </w:rPr>
              <w:t xml:space="preserve">SLM Activities during bridging period in District </w:t>
            </w:r>
            <w:proofErr w:type="spellStart"/>
            <w:r w:rsidRPr="00B54644">
              <w:rPr>
                <w:rFonts w:ascii="Arial" w:hAnsi="Arial" w:cs="Arial"/>
                <w:b/>
                <w:color w:val="FFFFFF"/>
                <w:sz w:val="22"/>
                <w:szCs w:val="22"/>
                <w:lang w:val="en-GB"/>
              </w:rPr>
              <w:t>Kech</w:t>
            </w:r>
            <w:proofErr w:type="spellEnd"/>
            <w:r w:rsidRPr="00B54644">
              <w:rPr>
                <w:rFonts w:ascii="Arial" w:hAnsi="Arial" w:cs="Arial"/>
                <w:b/>
                <w:color w:val="FFFFFF"/>
                <w:sz w:val="22"/>
                <w:szCs w:val="22"/>
                <w:lang w:val="en-GB"/>
              </w:rPr>
              <w:t xml:space="preserve"> </w:t>
            </w:r>
            <w:proofErr w:type="spellStart"/>
            <w:r w:rsidRPr="00B54644">
              <w:rPr>
                <w:rFonts w:ascii="Arial" w:hAnsi="Arial" w:cs="Arial"/>
                <w:b/>
                <w:color w:val="FFFFFF"/>
                <w:sz w:val="22"/>
                <w:szCs w:val="22"/>
                <w:lang w:val="en-GB"/>
              </w:rPr>
              <w:t>Balochistan</w:t>
            </w:r>
            <w:proofErr w:type="spellEnd"/>
          </w:p>
        </w:tc>
        <w:tc>
          <w:tcPr>
            <w:tcW w:w="2216"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p>
        </w:tc>
        <w:tc>
          <w:tcPr>
            <w:tcW w:w="126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p>
        </w:tc>
        <w:tc>
          <w:tcPr>
            <w:tcW w:w="135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p>
        </w:tc>
        <w:tc>
          <w:tcPr>
            <w:tcW w:w="117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p>
        </w:tc>
      </w:tr>
      <w:tr w:rsidR="00062E15" w:rsidRPr="00B54644" w:rsidTr="00EA1AA8">
        <w:trPr>
          <w:cantSplit/>
          <w:trHeight w:val="90"/>
        </w:trPr>
        <w:tc>
          <w:tcPr>
            <w:tcW w:w="4050" w:type="dxa"/>
            <w:vMerge w:val="restart"/>
          </w:tcPr>
          <w:p w:rsidR="00062E15" w:rsidRPr="00B54644" w:rsidRDefault="00062E15" w:rsidP="00EA1AA8">
            <w:pPr>
              <w:rPr>
                <w:rFonts w:ascii="Arial" w:hAnsi="Arial" w:cs="Arial"/>
                <w:bCs/>
                <w:i/>
                <w:iCs/>
                <w:color w:val="000000"/>
                <w:sz w:val="18"/>
                <w:szCs w:val="18"/>
              </w:rPr>
            </w:pPr>
            <w:r w:rsidRPr="00B54644">
              <w:rPr>
                <w:rFonts w:ascii="Arial" w:hAnsi="Arial" w:cs="Arial"/>
                <w:bCs/>
                <w:i/>
                <w:iCs/>
                <w:color w:val="000000"/>
                <w:sz w:val="18"/>
                <w:szCs w:val="18"/>
              </w:rPr>
              <w:t>Baseline</w:t>
            </w:r>
          </w:p>
          <w:p w:rsidR="00062E15" w:rsidRPr="00B54644" w:rsidRDefault="00062E15" w:rsidP="00EA1AA8">
            <w:pPr>
              <w:rPr>
                <w:rFonts w:ascii="Arial" w:hAnsi="Arial" w:cs="Arial"/>
                <w:bCs/>
                <w:i/>
                <w:iCs/>
                <w:color w:val="000000"/>
                <w:sz w:val="18"/>
                <w:szCs w:val="18"/>
              </w:rPr>
            </w:pPr>
            <w:r w:rsidRPr="00B54644">
              <w:rPr>
                <w:rFonts w:ascii="Arial" w:hAnsi="Arial" w:cs="Arial"/>
                <w:color w:val="000000"/>
                <w:sz w:val="18"/>
                <w:szCs w:val="18"/>
              </w:rPr>
              <w:t>Pilot Project implemented</w:t>
            </w:r>
          </w:p>
          <w:p w:rsidR="00062E15" w:rsidRPr="00B54644" w:rsidRDefault="00062E15" w:rsidP="00EA1AA8">
            <w:pPr>
              <w:rPr>
                <w:rFonts w:ascii="Arial" w:hAnsi="Arial" w:cs="Arial"/>
                <w:bCs/>
                <w:i/>
                <w:iCs/>
                <w:color w:val="000000"/>
                <w:sz w:val="18"/>
                <w:szCs w:val="18"/>
              </w:rPr>
            </w:pPr>
            <w:r w:rsidRPr="00B54644">
              <w:rPr>
                <w:rFonts w:ascii="Arial" w:hAnsi="Arial" w:cs="Arial"/>
                <w:bCs/>
                <w:i/>
                <w:iCs/>
                <w:color w:val="000000"/>
                <w:sz w:val="18"/>
                <w:szCs w:val="18"/>
              </w:rPr>
              <w:t>Indicators</w:t>
            </w:r>
          </w:p>
          <w:p w:rsidR="00062E15" w:rsidRPr="00B54644" w:rsidRDefault="00062E15" w:rsidP="00EA1AA8">
            <w:pPr>
              <w:rPr>
                <w:rFonts w:ascii="Arial" w:hAnsi="Arial" w:cs="Arial"/>
                <w:bCs/>
                <w:i/>
                <w:iCs/>
                <w:color w:val="000000"/>
                <w:sz w:val="18"/>
                <w:szCs w:val="18"/>
              </w:rPr>
            </w:pPr>
            <w:r w:rsidRPr="00B54644">
              <w:rPr>
                <w:rFonts w:ascii="Arial" w:hAnsi="Arial" w:cs="Arial"/>
                <w:color w:val="000000"/>
                <w:sz w:val="18"/>
                <w:szCs w:val="18"/>
              </w:rPr>
              <w:t>Pastoral communities organized and integrated NRM plan developed. Transhumant and nomadic system of range utilization revived. Stock water ponds constructed to harvest rain water.  Indigenous horticulture practices strengthened. Dry-land afforestation introduced. Sustainable use of medicinal plants explored</w:t>
            </w:r>
          </w:p>
          <w:p w:rsidR="00062E15" w:rsidRPr="00B54644" w:rsidRDefault="00062E15" w:rsidP="00EA1AA8">
            <w:pPr>
              <w:rPr>
                <w:rFonts w:ascii="Arial" w:hAnsi="Arial" w:cs="Arial"/>
                <w:bCs/>
                <w:i/>
                <w:iCs/>
                <w:color w:val="000000"/>
                <w:sz w:val="18"/>
                <w:szCs w:val="18"/>
              </w:rPr>
            </w:pPr>
            <w:r w:rsidRPr="00B54644">
              <w:rPr>
                <w:rFonts w:ascii="Arial" w:hAnsi="Arial" w:cs="Arial"/>
                <w:bCs/>
                <w:i/>
                <w:iCs/>
                <w:color w:val="000000"/>
                <w:sz w:val="18"/>
                <w:szCs w:val="18"/>
              </w:rPr>
              <w:t>Targets</w:t>
            </w:r>
          </w:p>
          <w:p w:rsidR="00062E15" w:rsidRPr="00B54644" w:rsidRDefault="00062E15" w:rsidP="00EA1AA8">
            <w:pPr>
              <w:rPr>
                <w:rFonts w:ascii="Arial" w:hAnsi="Arial" w:cs="Arial"/>
                <w:lang w:val="en-GB"/>
              </w:rPr>
            </w:pPr>
            <w:r w:rsidRPr="00B54644">
              <w:rPr>
                <w:rFonts w:ascii="Arial" w:hAnsi="Arial" w:cs="Arial"/>
                <w:color w:val="000000"/>
                <w:sz w:val="18"/>
                <w:szCs w:val="18"/>
              </w:rPr>
              <w:t>Feasible SLM practices demonstrated</w:t>
            </w:r>
          </w:p>
        </w:tc>
        <w:tc>
          <w:tcPr>
            <w:tcW w:w="4770" w:type="dxa"/>
            <w:tcBorders>
              <w:bottom w:val="single" w:sz="4" w:space="0" w:color="auto"/>
            </w:tcBorders>
          </w:tcPr>
          <w:p w:rsidR="00062E15" w:rsidRPr="00B54644" w:rsidRDefault="00062E15" w:rsidP="00AE5E03">
            <w:pPr>
              <w:pStyle w:val="ListParagraph"/>
              <w:numPr>
                <w:ilvl w:val="0"/>
                <w:numId w:val="33"/>
              </w:numPr>
              <w:ind w:left="252" w:hanging="252"/>
              <w:rPr>
                <w:rFonts w:ascii="Arial" w:hAnsi="Arial" w:cs="Arial"/>
              </w:rPr>
            </w:pPr>
            <w:r w:rsidRPr="00B54644">
              <w:rPr>
                <w:rFonts w:ascii="Arial" w:hAnsi="Arial" w:cs="Arial"/>
                <w:color w:val="000000"/>
                <w:sz w:val="18"/>
                <w:szCs w:val="18"/>
              </w:rPr>
              <w:t xml:space="preserve">Facilitate in revising the proposal and initiating the revised project from </w:t>
            </w:r>
            <w:proofErr w:type="spellStart"/>
            <w:r w:rsidRPr="00B54644">
              <w:rPr>
                <w:rFonts w:ascii="Arial" w:hAnsi="Arial" w:cs="Arial"/>
                <w:color w:val="000000"/>
                <w:sz w:val="18"/>
                <w:szCs w:val="18"/>
              </w:rPr>
              <w:t>Balochistan</w:t>
            </w:r>
            <w:proofErr w:type="spellEnd"/>
            <w:r w:rsidRPr="00B54644">
              <w:rPr>
                <w:rFonts w:ascii="Arial" w:hAnsi="Arial" w:cs="Arial"/>
                <w:color w:val="000000"/>
                <w:sz w:val="18"/>
                <w:szCs w:val="18"/>
              </w:rPr>
              <w:t xml:space="preserve"> Government’s funds</w:t>
            </w:r>
          </w:p>
        </w:tc>
        <w:tc>
          <w:tcPr>
            <w:tcW w:w="2216"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r w:rsidRPr="00B54644">
              <w:rPr>
                <w:rFonts w:ascii="Arial" w:hAnsi="Arial" w:cs="Arial"/>
                <w:sz w:val="18"/>
                <w:szCs w:val="18"/>
                <w:lang w:val="en-GB"/>
              </w:rPr>
              <w:t>On-going</w:t>
            </w:r>
          </w:p>
        </w:tc>
        <w:tc>
          <w:tcPr>
            <w:tcW w:w="1260" w:type="dxa"/>
            <w:tcBorders>
              <w:bottom w:val="single" w:sz="4" w:space="0" w:color="auto"/>
            </w:tcBorders>
            <w:vAlign w:val="center"/>
          </w:tcPr>
          <w:p w:rsidR="00062E15" w:rsidRPr="00B54644" w:rsidRDefault="002E18DF" w:rsidP="00EA1AA8">
            <w:pPr>
              <w:jc w:val="center"/>
              <w:rPr>
                <w:rFonts w:ascii="Arial" w:hAnsi="Arial" w:cs="Arial"/>
                <w:sz w:val="18"/>
                <w:szCs w:val="18"/>
                <w:lang w:val="en-GB"/>
              </w:rPr>
            </w:pPr>
            <w:r w:rsidRPr="00B54644">
              <w:rPr>
                <w:rFonts w:ascii="Arial" w:hAnsi="Arial" w:cs="Arial"/>
                <w:sz w:val="18"/>
                <w:szCs w:val="18"/>
                <w:lang w:val="en-GB"/>
              </w:rPr>
              <w:t>16,299</w:t>
            </w:r>
          </w:p>
        </w:tc>
        <w:tc>
          <w:tcPr>
            <w:tcW w:w="1350" w:type="dxa"/>
            <w:tcBorders>
              <w:bottom w:val="single" w:sz="4" w:space="0" w:color="auto"/>
            </w:tcBorders>
            <w:vAlign w:val="center"/>
          </w:tcPr>
          <w:p w:rsidR="00062E15" w:rsidRPr="00B54644" w:rsidRDefault="00062E15" w:rsidP="002E18DF">
            <w:pPr>
              <w:jc w:val="center"/>
              <w:rPr>
                <w:rFonts w:ascii="Arial" w:hAnsi="Arial" w:cs="Arial"/>
                <w:sz w:val="18"/>
                <w:szCs w:val="18"/>
                <w:lang w:val="en-GB"/>
              </w:rPr>
            </w:pPr>
            <w:r w:rsidRPr="00B54644">
              <w:rPr>
                <w:rFonts w:ascii="Arial" w:hAnsi="Arial" w:cs="Arial"/>
                <w:sz w:val="18"/>
                <w:szCs w:val="18"/>
                <w:lang w:val="en-GB"/>
              </w:rPr>
              <w:t>5,96</w:t>
            </w:r>
            <w:r w:rsidR="002E18DF" w:rsidRPr="00B54644">
              <w:rPr>
                <w:rFonts w:ascii="Arial" w:hAnsi="Arial" w:cs="Arial"/>
                <w:sz w:val="18"/>
                <w:szCs w:val="18"/>
                <w:lang w:val="en-GB"/>
              </w:rPr>
              <w:t>6</w:t>
            </w:r>
          </w:p>
        </w:tc>
        <w:tc>
          <w:tcPr>
            <w:tcW w:w="1170" w:type="dxa"/>
            <w:tcBorders>
              <w:bottom w:val="single" w:sz="4" w:space="0" w:color="auto"/>
            </w:tcBorders>
            <w:vAlign w:val="center"/>
          </w:tcPr>
          <w:p w:rsidR="00062E15" w:rsidRPr="00B54644" w:rsidRDefault="009271C7" w:rsidP="00EA1AA8">
            <w:pPr>
              <w:jc w:val="center"/>
              <w:rPr>
                <w:rFonts w:ascii="Arial" w:hAnsi="Arial" w:cs="Arial"/>
                <w:sz w:val="18"/>
                <w:szCs w:val="18"/>
                <w:lang w:val="en-GB"/>
              </w:rPr>
            </w:pPr>
            <w:r w:rsidRPr="00B54644">
              <w:rPr>
                <w:rFonts w:ascii="Arial" w:hAnsi="Arial" w:cs="Arial"/>
                <w:sz w:val="18"/>
                <w:szCs w:val="18"/>
                <w:lang w:val="en-GB"/>
              </w:rPr>
              <w:t>37%</w:t>
            </w:r>
          </w:p>
        </w:tc>
      </w:tr>
      <w:tr w:rsidR="00062E15" w:rsidRPr="00B54644" w:rsidTr="00EA1AA8">
        <w:trPr>
          <w:cantSplit/>
          <w:trHeight w:val="90"/>
        </w:trPr>
        <w:tc>
          <w:tcPr>
            <w:tcW w:w="4050" w:type="dxa"/>
            <w:vMerge/>
          </w:tcPr>
          <w:p w:rsidR="00062E15" w:rsidRPr="00B54644" w:rsidRDefault="00062E15" w:rsidP="00EA1AA8">
            <w:pPr>
              <w:rPr>
                <w:rFonts w:ascii="Arial" w:hAnsi="Arial" w:cs="Arial"/>
                <w:bCs/>
                <w:i/>
                <w:iCs/>
                <w:color w:val="000000"/>
                <w:sz w:val="18"/>
                <w:szCs w:val="18"/>
              </w:rPr>
            </w:pPr>
          </w:p>
        </w:tc>
        <w:tc>
          <w:tcPr>
            <w:tcW w:w="4770" w:type="dxa"/>
            <w:tcBorders>
              <w:bottom w:val="single" w:sz="4" w:space="0" w:color="auto"/>
            </w:tcBorders>
          </w:tcPr>
          <w:p w:rsidR="00062E15" w:rsidRPr="00B54644" w:rsidRDefault="00062E15" w:rsidP="00AE5E03">
            <w:pPr>
              <w:pStyle w:val="ListParagraph"/>
              <w:numPr>
                <w:ilvl w:val="0"/>
                <w:numId w:val="33"/>
              </w:numPr>
              <w:ind w:left="252" w:hanging="252"/>
              <w:rPr>
                <w:rFonts w:ascii="Arial" w:hAnsi="Arial" w:cs="Arial"/>
                <w:color w:val="000000"/>
                <w:sz w:val="18"/>
                <w:szCs w:val="18"/>
              </w:rPr>
            </w:pPr>
            <w:r w:rsidRPr="00B54644">
              <w:rPr>
                <w:rFonts w:ascii="Arial" w:hAnsi="Arial" w:cs="Arial"/>
                <w:color w:val="000000"/>
                <w:sz w:val="18"/>
                <w:szCs w:val="18"/>
              </w:rPr>
              <w:t>Implementation of Project activities from Federal PSDP Funds</w:t>
            </w:r>
          </w:p>
        </w:tc>
        <w:tc>
          <w:tcPr>
            <w:tcW w:w="2216"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r w:rsidRPr="00B54644">
              <w:rPr>
                <w:rFonts w:ascii="Arial" w:hAnsi="Arial" w:cs="Arial"/>
                <w:sz w:val="18"/>
                <w:szCs w:val="18"/>
                <w:lang w:val="en-GB"/>
              </w:rPr>
              <w:t>On-going</w:t>
            </w:r>
          </w:p>
        </w:tc>
        <w:tc>
          <w:tcPr>
            <w:tcW w:w="1260" w:type="dxa"/>
            <w:tcBorders>
              <w:bottom w:val="single" w:sz="4" w:space="0" w:color="auto"/>
            </w:tcBorders>
            <w:vAlign w:val="center"/>
          </w:tcPr>
          <w:p w:rsidR="00062E15" w:rsidRPr="00B54644" w:rsidRDefault="002E18DF" w:rsidP="00EA1AA8">
            <w:pPr>
              <w:jc w:val="center"/>
              <w:rPr>
                <w:rFonts w:ascii="Arial" w:hAnsi="Arial" w:cs="Arial"/>
                <w:sz w:val="18"/>
                <w:szCs w:val="18"/>
                <w:lang w:val="en-GB"/>
              </w:rPr>
            </w:pPr>
            <w:r w:rsidRPr="00B54644">
              <w:rPr>
                <w:rFonts w:ascii="Arial" w:hAnsi="Arial" w:cs="Arial"/>
                <w:sz w:val="18"/>
                <w:szCs w:val="18"/>
                <w:lang w:val="en-GB"/>
              </w:rPr>
              <w:t>13,292</w:t>
            </w:r>
          </w:p>
        </w:tc>
        <w:tc>
          <w:tcPr>
            <w:tcW w:w="1350" w:type="dxa"/>
            <w:tcBorders>
              <w:bottom w:val="single" w:sz="4" w:space="0" w:color="auto"/>
            </w:tcBorders>
            <w:vAlign w:val="center"/>
          </w:tcPr>
          <w:p w:rsidR="00062E15" w:rsidRPr="00B54644" w:rsidRDefault="002E18DF" w:rsidP="00EA1AA8">
            <w:pPr>
              <w:jc w:val="center"/>
              <w:rPr>
                <w:rFonts w:ascii="Arial" w:hAnsi="Arial" w:cs="Arial"/>
                <w:sz w:val="18"/>
                <w:szCs w:val="18"/>
                <w:lang w:val="en-GB"/>
              </w:rPr>
            </w:pPr>
            <w:r w:rsidRPr="00B54644">
              <w:rPr>
                <w:rFonts w:ascii="Arial" w:hAnsi="Arial" w:cs="Arial"/>
                <w:sz w:val="18"/>
                <w:szCs w:val="18"/>
                <w:lang w:val="en-GB"/>
              </w:rPr>
              <w:t>8,765</w:t>
            </w:r>
          </w:p>
        </w:tc>
        <w:tc>
          <w:tcPr>
            <w:tcW w:w="1170" w:type="dxa"/>
            <w:tcBorders>
              <w:bottom w:val="single" w:sz="4" w:space="0" w:color="auto"/>
            </w:tcBorders>
            <w:vAlign w:val="center"/>
          </w:tcPr>
          <w:p w:rsidR="00062E15" w:rsidRPr="00B54644" w:rsidRDefault="009271C7" w:rsidP="00EA1AA8">
            <w:pPr>
              <w:jc w:val="center"/>
              <w:rPr>
                <w:rFonts w:ascii="Arial" w:hAnsi="Arial" w:cs="Arial"/>
                <w:sz w:val="18"/>
                <w:szCs w:val="18"/>
                <w:lang w:val="en-GB"/>
              </w:rPr>
            </w:pPr>
            <w:r w:rsidRPr="00B54644">
              <w:rPr>
                <w:rFonts w:ascii="Arial" w:hAnsi="Arial" w:cs="Arial"/>
                <w:sz w:val="18"/>
                <w:szCs w:val="18"/>
                <w:lang w:val="en-GB"/>
              </w:rPr>
              <w:t>66%</w:t>
            </w:r>
          </w:p>
        </w:tc>
      </w:tr>
      <w:tr w:rsidR="00062E15" w:rsidRPr="00B54644" w:rsidTr="00EA1AA8">
        <w:trPr>
          <w:cantSplit/>
          <w:trHeight w:val="90"/>
        </w:trPr>
        <w:tc>
          <w:tcPr>
            <w:tcW w:w="4050" w:type="dxa"/>
            <w:vMerge/>
          </w:tcPr>
          <w:p w:rsidR="00062E15" w:rsidRPr="00B54644" w:rsidRDefault="00062E15" w:rsidP="00EA1AA8">
            <w:pPr>
              <w:rPr>
                <w:rFonts w:ascii="Arial" w:hAnsi="Arial" w:cs="Arial"/>
                <w:lang w:val="en-GB"/>
              </w:rPr>
            </w:pPr>
          </w:p>
        </w:tc>
        <w:tc>
          <w:tcPr>
            <w:tcW w:w="4770" w:type="dxa"/>
            <w:tcBorders>
              <w:bottom w:val="single" w:sz="4" w:space="0" w:color="auto"/>
            </w:tcBorders>
          </w:tcPr>
          <w:p w:rsidR="00062E15" w:rsidRPr="00B54644" w:rsidRDefault="00062E15" w:rsidP="00AE5E03">
            <w:pPr>
              <w:pStyle w:val="ListParagraph"/>
              <w:numPr>
                <w:ilvl w:val="0"/>
                <w:numId w:val="33"/>
              </w:numPr>
              <w:ind w:left="252" w:hanging="252"/>
              <w:rPr>
                <w:rFonts w:ascii="Arial" w:hAnsi="Arial" w:cs="Arial"/>
                <w:color w:val="000000"/>
                <w:sz w:val="18"/>
                <w:szCs w:val="18"/>
              </w:rPr>
            </w:pPr>
            <w:r w:rsidRPr="00B54644">
              <w:rPr>
                <w:rFonts w:ascii="Arial" w:hAnsi="Arial" w:cs="Arial"/>
                <w:color w:val="000000"/>
                <w:sz w:val="18"/>
                <w:szCs w:val="18"/>
              </w:rPr>
              <w:t>Monitoring and facilitating the revised project interventions during bridging period in target area</w:t>
            </w:r>
          </w:p>
        </w:tc>
        <w:tc>
          <w:tcPr>
            <w:tcW w:w="2216"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r w:rsidRPr="00B54644">
              <w:rPr>
                <w:rFonts w:ascii="Arial" w:hAnsi="Arial" w:cs="Arial"/>
                <w:sz w:val="18"/>
                <w:szCs w:val="18"/>
                <w:lang w:val="en-GB"/>
              </w:rPr>
              <w:t>On-going</w:t>
            </w:r>
          </w:p>
        </w:tc>
        <w:tc>
          <w:tcPr>
            <w:tcW w:w="1260" w:type="dxa"/>
            <w:tcBorders>
              <w:bottom w:val="single" w:sz="4" w:space="0" w:color="auto"/>
            </w:tcBorders>
            <w:vAlign w:val="center"/>
          </w:tcPr>
          <w:p w:rsidR="00062E15" w:rsidRPr="00B54644" w:rsidRDefault="00FA5B99" w:rsidP="00EA1AA8">
            <w:pPr>
              <w:jc w:val="center"/>
              <w:rPr>
                <w:rFonts w:ascii="Arial" w:hAnsi="Arial" w:cs="Arial"/>
                <w:sz w:val="18"/>
                <w:szCs w:val="18"/>
                <w:lang w:val="en-GB"/>
              </w:rPr>
            </w:pPr>
            <w:r w:rsidRPr="00B54644">
              <w:rPr>
                <w:rFonts w:ascii="Arial" w:hAnsi="Arial" w:cs="Arial"/>
                <w:sz w:val="18"/>
                <w:szCs w:val="18"/>
                <w:lang w:val="en-GB"/>
              </w:rPr>
              <w:t>-</w:t>
            </w:r>
          </w:p>
        </w:tc>
        <w:tc>
          <w:tcPr>
            <w:tcW w:w="1350" w:type="dxa"/>
            <w:tcBorders>
              <w:bottom w:val="single" w:sz="4" w:space="0" w:color="auto"/>
            </w:tcBorders>
            <w:vAlign w:val="center"/>
          </w:tcPr>
          <w:p w:rsidR="00062E15" w:rsidRPr="00B54644" w:rsidRDefault="00FA5B99" w:rsidP="00EA1AA8">
            <w:pPr>
              <w:jc w:val="center"/>
              <w:rPr>
                <w:rFonts w:ascii="Arial" w:hAnsi="Arial" w:cs="Arial"/>
                <w:sz w:val="18"/>
                <w:szCs w:val="18"/>
                <w:lang w:val="en-GB"/>
              </w:rPr>
            </w:pPr>
            <w:r w:rsidRPr="00B54644">
              <w:rPr>
                <w:rFonts w:ascii="Arial" w:hAnsi="Arial" w:cs="Arial"/>
                <w:sz w:val="18"/>
                <w:szCs w:val="18"/>
                <w:lang w:val="en-GB"/>
              </w:rPr>
              <w:t>-</w:t>
            </w:r>
          </w:p>
        </w:tc>
        <w:tc>
          <w:tcPr>
            <w:tcW w:w="117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p>
        </w:tc>
      </w:tr>
      <w:tr w:rsidR="00062E15" w:rsidRPr="00B54644" w:rsidTr="00BE4419">
        <w:trPr>
          <w:cantSplit/>
          <w:trHeight w:val="90"/>
        </w:trPr>
        <w:tc>
          <w:tcPr>
            <w:tcW w:w="4050" w:type="dxa"/>
            <w:vMerge/>
          </w:tcPr>
          <w:p w:rsidR="00062E15" w:rsidRPr="00B54644" w:rsidRDefault="00062E15" w:rsidP="00EA1AA8">
            <w:pPr>
              <w:rPr>
                <w:rFonts w:ascii="Arial" w:hAnsi="Arial" w:cs="Arial"/>
                <w:lang w:val="en-GB"/>
              </w:rPr>
            </w:pPr>
          </w:p>
        </w:tc>
        <w:tc>
          <w:tcPr>
            <w:tcW w:w="4770" w:type="dxa"/>
            <w:tcBorders>
              <w:bottom w:val="single" w:sz="4" w:space="0" w:color="auto"/>
            </w:tcBorders>
          </w:tcPr>
          <w:p w:rsidR="00062E15" w:rsidRPr="00B54644" w:rsidRDefault="00062E15" w:rsidP="00AE5E03">
            <w:pPr>
              <w:pStyle w:val="ListParagraph"/>
              <w:numPr>
                <w:ilvl w:val="0"/>
                <w:numId w:val="33"/>
              </w:numPr>
              <w:ind w:left="252" w:hanging="252"/>
              <w:rPr>
                <w:rFonts w:ascii="Arial" w:hAnsi="Arial" w:cs="Arial"/>
                <w:color w:val="000000"/>
                <w:sz w:val="18"/>
                <w:szCs w:val="18"/>
              </w:rPr>
            </w:pPr>
            <w:r w:rsidRPr="00B54644">
              <w:rPr>
                <w:rFonts w:ascii="Arial" w:hAnsi="Arial" w:cs="Arial"/>
                <w:color w:val="000000"/>
                <w:sz w:val="18"/>
                <w:szCs w:val="18"/>
              </w:rPr>
              <w:t>Reporting on best practices from the pilot project activities</w:t>
            </w:r>
          </w:p>
        </w:tc>
        <w:tc>
          <w:tcPr>
            <w:tcW w:w="2216" w:type="dxa"/>
            <w:tcBorders>
              <w:bottom w:val="single" w:sz="4" w:space="0" w:color="auto"/>
            </w:tcBorders>
          </w:tcPr>
          <w:p w:rsidR="00062E15" w:rsidRPr="00B54644" w:rsidRDefault="00062E15" w:rsidP="00BE4419">
            <w:pPr>
              <w:jc w:val="center"/>
              <w:rPr>
                <w:rFonts w:ascii="Arial" w:hAnsi="Arial" w:cs="Arial"/>
                <w:sz w:val="18"/>
                <w:szCs w:val="18"/>
                <w:lang w:val="en-GB"/>
              </w:rPr>
            </w:pPr>
            <w:r w:rsidRPr="00B54644">
              <w:rPr>
                <w:rFonts w:ascii="Arial" w:hAnsi="Arial" w:cs="Arial"/>
                <w:sz w:val="18"/>
                <w:szCs w:val="18"/>
                <w:lang w:val="en-GB"/>
              </w:rPr>
              <w:t>On-going</w:t>
            </w:r>
          </w:p>
        </w:tc>
        <w:tc>
          <w:tcPr>
            <w:tcW w:w="1260" w:type="dxa"/>
            <w:tcBorders>
              <w:bottom w:val="single" w:sz="4" w:space="0" w:color="auto"/>
            </w:tcBorders>
            <w:vAlign w:val="center"/>
          </w:tcPr>
          <w:p w:rsidR="00062E15" w:rsidRPr="00B54644" w:rsidRDefault="00FA5B99" w:rsidP="00EA1AA8">
            <w:pPr>
              <w:jc w:val="center"/>
              <w:rPr>
                <w:rFonts w:ascii="Arial" w:hAnsi="Arial" w:cs="Arial"/>
                <w:sz w:val="18"/>
                <w:szCs w:val="18"/>
                <w:lang w:val="en-GB"/>
              </w:rPr>
            </w:pPr>
            <w:r w:rsidRPr="00B54644">
              <w:rPr>
                <w:rFonts w:ascii="Arial" w:hAnsi="Arial" w:cs="Arial"/>
                <w:sz w:val="18"/>
                <w:szCs w:val="18"/>
                <w:lang w:val="en-GB"/>
              </w:rPr>
              <w:t>-</w:t>
            </w:r>
          </w:p>
        </w:tc>
        <w:tc>
          <w:tcPr>
            <w:tcW w:w="1350" w:type="dxa"/>
            <w:tcBorders>
              <w:bottom w:val="single" w:sz="4" w:space="0" w:color="auto"/>
            </w:tcBorders>
            <w:vAlign w:val="center"/>
          </w:tcPr>
          <w:p w:rsidR="00062E15" w:rsidRPr="00B54644" w:rsidRDefault="00FA5B99" w:rsidP="00EA1AA8">
            <w:pPr>
              <w:jc w:val="center"/>
              <w:rPr>
                <w:rFonts w:ascii="Arial" w:hAnsi="Arial" w:cs="Arial"/>
                <w:sz w:val="18"/>
                <w:szCs w:val="18"/>
                <w:lang w:val="en-GB"/>
              </w:rPr>
            </w:pPr>
            <w:r w:rsidRPr="00B54644">
              <w:rPr>
                <w:rFonts w:ascii="Arial" w:hAnsi="Arial" w:cs="Arial"/>
                <w:sz w:val="18"/>
                <w:szCs w:val="18"/>
                <w:lang w:val="en-GB"/>
              </w:rPr>
              <w:t>-</w:t>
            </w:r>
          </w:p>
        </w:tc>
        <w:tc>
          <w:tcPr>
            <w:tcW w:w="117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p>
        </w:tc>
      </w:tr>
      <w:tr w:rsidR="00062E15" w:rsidRPr="00B54644" w:rsidTr="00EA1AA8">
        <w:trPr>
          <w:cantSplit/>
          <w:trHeight w:val="90"/>
        </w:trPr>
        <w:tc>
          <w:tcPr>
            <w:tcW w:w="8820" w:type="dxa"/>
            <w:gridSpan w:val="2"/>
            <w:shd w:val="clear" w:color="auto" w:fill="17365D" w:themeFill="text2" w:themeFillShade="BF"/>
          </w:tcPr>
          <w:p w:rsidR="00062E15" w:rsidRPr="00B54644" w:rsidRDefault="00062E15" w:rsidP="00EA1AA8">
            <w:pPr>
              <w:rPr>
                <w:rFonts w:ascii="Arial" w:hAnsi="Arial" w:cs="Arial"/>
                <w:b/>
                <w:color w:val="FFFFFF" w:themeColor="background1"/>
                <w:lang w:val="en-GB"/>
              </w:rPr>
            </w:pPr>
            <w:r w:rsidRPr="00B54644">
              <w:rPr>
                <w:rFonts w:ascii="Arial" w:hAnsi="Arial" w:cs="Arial"/>
                <w:b/>
                <w:color w:val="FFFFFF"/>
                <w:sz w:val="22"/>
                <w:szCs w:val="22"/>
                <w:lang w:val="en-GB"/>
              </w:rPr>
              <w:t>Output 4.4</w:t>
            </w:r>
            <w:r w:rsidRPr="00B54644">
              <w:rPr>
                <w:rFonts w:ascii="Arial" w:hAnsi="Arial" w:cs="Arial"/>
                <w:b/>
                <w:color w:val="FFFFFF" w:themeColor="background1"/>
                <w:sz w:val="22"/>
                <w:szCs w:val="22"/>
                <w:lang w:val="en-GB"/>
              </w:rPr>
              <w:t xml:space="preserve">: </w:t>
            </w:r>
            <w:r w:rsidRPr="00B54644">
              <w:rPr>
                <w:rFonts w:ascii="Arial" w:hAnsi="Arial" w:cs="Arial"/>
                <w:b/>
                <w:color w:val="FFFFFF"/>
                <w:sz w:val="22"/>
                <w:szCs w:val="22"/>
                <w:lang w:val="en-GB"/>
              </w:rPr>
              <w:t xml:space="preserve">SLM Activities during bridging period in District </w:t>
            </w:r>
            <w:proofErr w:type="spellStart"/>
            <w:r w:rsidRPr="00B54644">
              <w:rPr>
                <w:rFonts w:ascii="Arial" w:hAnsi="Arial" w:cs="Arial"/>
                <w:b/>
                <w:color w:val="FFFFFF"/>
                <w:sz w:val="22"/>
                <w:szCs w:val="22"/>
                <w:lang w:val="en-GB"/>
              </w:rPr>
              <w:t>Lasbela</w:t>
            </w:r>
            <w:proofErr w:type="spellEnd"/>
            <w:r w:rsidRPr="00B54644">
              <w:rPr>
                <w:rFonts w:ascii="Arial" w:hAnsi="Arial" w:cs="Arial"/>
                <w:b/>
                <w:color w:val="FFFFFF"/>
                <w:sz w:val="22"/>
                <w:szCs w:val="22"/>
                <w:lang w:val="en-GB"/>
              </w:rPr>
              <w:t xml:space="preserve">, </w:t>
            </w:r>
            <w:proofErr w:type="spellStart"/>
            <w:r w:rsidRPr="00B54644">
              <w:rPr>
                <w:rFonts w:ascii="Arial" w:hAnsi="Arial" w:cs="Arial"/>
                <w:b/>
                <w:color w:val="FFFFFF"/>
                <w:sz w:val="22"/>
                <w:szCs w:val="22"/>
                <w:lang w:val="en-GB"/>
              </w:rPr>
              <w:t>Balochistan</w:t>
            </w:r>
            <w:proofErr w:type="spellEnd"/>
          </w:p>
        </w:tc>
        <w:tc>
          <w:tcPr>
            <w:tcW w:w="2216"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p>
        </w:tc>
        <w:tc>
          <w:tcPr>
            <w:tcW w:w="126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p>
        </w:tc>
        <w:tc>
          <w:tcPr>
            <w:tcW w:w="135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p>
        </w:tc>
        <w:tc>
          <w:tcPr>
            <w:tcW w:w="117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p>
        </w:tc>
      </w:tr>
      <w:tr w:rsidR="00062E15" w:rsidRPr="00B54644" w:rsidTr="00EA1AA8">
        <w:trPr>
          <w:cantSplit/>
          <w:trHeight w:val="90"/>
        </w:trPr>
        <w:tc>
          <w:tcPr>
            <w:tcW w:w="4050" w:type="dxa"/>
            <w:vMerge w:val="restart"/>
          </w:tcPr>
          <w:p w:rsidR="00062E15" w:rsidRPr="00B54644" w:rsidRDefault="00062E15" w:rsidP="00EA1AA8">
            <w:pPr>
              <w:rPr>
                <w:rFonts w:ascii="Arial" w:hAnsi="Arial" w:cs="Arial"/>
                <w:bCs/>
                <w:iCs/>
                <w:color w:val="000000"/>
                <w:sz w:val="18"/>
                <w:szCs w:val="18"/>
              </w:rPr>
            </w:pPr>
            <w:r w:rsidRPr="00B54644">
              <w:rPr>
                <w:rFonts w:ascii="Arial" w:hAnsi="Arial" w:cs="Arial"/>
                <w:bCs/>
                <w:iCs/>
                <w:color w:val="000000"/>
                <w:sz w:val="18"/>
                <w:szCs w:val="18"/>
              </w:rPr>
              <w:t>Baseline:</w:t>
            </w:r>
          </w:p>
          <w:p w:rsidR="00062E15" w:rsidRPr="00B54644" w:rsidRDefault="00062E15" w:rsidP="00EA1AA8">
            <w:pPr>
              <w:rPr>
                <w:rFonts w:ascii="Arial" w:hAnsi="Arial" w:cs="Arial"/>
                <w:color w:val="000000"/>
                <w:sz w:val="18"/>
                <w:szCs w:val="18"/>
              </w:rPr>
            </w:pPr>
            <w:r w:rsidRPr="00B54644">
              <w:rPr>
                <w:rFonts w:ascii="Arial" w:hAnsi="Arial" w:cs="Arial"/>
                <w:color w:val="000000"/>
                <w:sz w:val="18"/>
                <w:szCs w:val="18"/>
              </w:rPr>
              <w:t xml:space="preserve">Local community mobilized. Sustainable use plan developed. Depleted sites rehabilitated. Number of nurseries established for propagation and regeneration </w:t>
            </w:r>
            <w:proofErr w:type="spellStart"/>
            <w:r w:rsidRPr="00B54644">
              <w:rPr>
                <w:rFonts w:ascii="Arial" w:hAnsi="Arial" w:cs="Arial"/>
                <w:color w:val="000000"/>
                <w:sz w:val="18"/>
                <w:szCs w:val="18"/>
              </w:rPr>
              <w:t>Mazri</w:t>
            </w:r>
            <w:proofErr w:type="spellEnd"/>
            <w:r w:rsidRPr="00B54644">
              <w:rPr>
                <w:rFonts w:ascii="Arial" w:hAnsi="Arial" w:cs="Arial"/>
                <w:color w:val="000000"/>
                <w:sz w:val="18"/>
                <w:szCs w:val="18"/>
              </w:rPr>
              <w:t xml:space="preserve"> Palm. Local community trained to make value added </w:t>
            </w:r>
            <w:r w:rsidRPr="00B54644">
              <w:rPr>
                <w:rFonts w:ascii="Arial" w:hAnsi="Arial" w:cs="Arial"/>
                <w:color w:val="000000"/>
                <w:sz w:val="18"/>
                <w:szCs w:val="18"/>
              </w:rPr>
              <w:lastRenderedPageBreak/>
              <w:t xml:space="preserve">products of </w:t>
            </w:r>
            <w:proofErr w:type="spellStart"/>
            <w:r w:rsidRPr="00B54644">
              <w:rPr>
                <w:rFonts w:ascii="Arial" w:hAnsi="Arial" w:cs="Arial"/>
                <w:color w:val="000000"/>
                <w:sz w:val="18"/>
                <w:szCs w:val="18"/>
              </w:rPr>
              <w:t>Mazri</w:t>
            </w:r>
            <w:proofErr w:type="spellEnd"/>
            <w:r w:rsidRPr="00B54644">
              <w:rPr>
                <w:rFonts w:ascii="Arial" w:hAnsi="Arial" w:cs="Arial"/>
                <w:color w:val="000000"/>
                <w:sz w:val="18"/>
                <w:szCs w:val="18"/>
              </w:rPr>
              <w:t xml:space="preserve"> Palm and NTFP. Number of households directly benefiting from sustainable use of NTFP</w:t>
            </w:r>
          </w:p>
          <w:p w:rsidR="00062E15" w:rsidRPr="00B54644" w:rsidRDefault="00062E15" w:rsidP="00EA1AA8">
            <w:pPr>
              <w:rPr>
                <w:rFonts w:ascii="Arial" w:hAnsi="Arial" w:cs="Arial"/>
                <w:bCs/>
                <w:iCs/>
                <w:color w:val="000000"/>
                <w:sz w:val="18"/>
                <w:szCs w:val="18"/>
              </w:rPr>
            </w:pPr>
          </w:p>
          <w:p w:rsidR="00062E15" w:rsidRPr="00B54644" w:rsidRDefault="00062E15" w:rsidP="00EA1AA8">
            <w:pPr>
              <w:rPr>
                <w:rFonts w:ascii="Arial" w:hAnsi="Arial" w:cs="Arial"/>
                <w:bCs/>
                <w:iCs/>
                <w:color w:val="000000"/>
                <w:sz w:val="18"/>
                <w:szCs w:val="18"/>
              </w:rPr>
            </w:pPr>
            <w:r w:rsidRPr="00B54644">
              <w:rPr>
                <w:rFonts w:ascii="Arial" w:hAnsi="Arial" w:cs="Arial"/>
                <w:bCs/>
                <w:iCs/>
                <w:color w:val="000000"/>
                <w:sz w:val="18"/>
                <w:szCs w:val="18"/>
              </w:rPr>
              <w:t>Indicators:</w:t>
            </w:r>
          </w:p>
          <w:p w:rsidR="00062E15" w:rsidRPr="00B54644" w:rsidRDefault="00062E15" w:rsidP="00EA1AA8">
            <w:pPr>
              <w:rPr>
                <w:rFonts w:ascii="Arial" w:hAnsi="Arial" w:cs="Arial"/>
                <w:bCs/>
                <w:iCs/>
                <w:color w:val="000000"/>
                <w:sz w:val="18"/>
                <w:szCs w:val="18"/>
              </w:rPr>
            </w:pPr>
          </w:p>
          <w:p w:rsidR="00062E15" w:rsidRPr="00B54644" w:rsidRDefault="00062E15" w:rsidP="00EA1AA8">
            <w:pPr>
              <w:rPr>
                <w:rFonts w:ascii="Arial" w:hAnsi="Arial" w:cs="Arial"/>
                <w:bCs/>
                <w:iCs/>
                <w:color w:val="000000"/>
                <w:sz w:val="18"/>
                <w:szCs w:val="18"/>
              </w:rPr>
            </w:pPr>
            <w:r w:rsidRPr="00B54644">
              <w:rPr>
                <w:rFonts w:ascii="Arial" w:hAnsi="Arial" w:cs="Arial"/>
                <w:bCs/>
                <w:iCs/>
                <w:color w:val="000000"/>
                <w:sz w:val="18"/>
                <w:szCs w:val="18"/>
              </w:rPr>
              <w:t>Targets:</w:t>
            </w:r>
          </w:p>
          <w:p w:rsidR="00062E15" w:rsidRPr="00B54644" w:rsidRDefault="00062E15" w:rsidP="00EA1AA8">
            <w:pPr>
              <w:rPr>
                <w:rFonts w:ascii="Arial" w:hAnsi="Arial" w:cs="Arial"/>
                <w:lang w:val="en-GB"/>
              </w:rPr>
            </w:pPr>
            <w:r w:rsidRPr="00B54644">
              <w:rPr>
                <w:rFonts w:ascii="Arial" w:hAnsi="Arial" w:cs="Arial"/>
                <w:color w:val="000000"/>
                <w:sz w:val="18"/>
                <w:szCs w:val="18"/>
              </w:rPr>
              <w:t>Feasible SLM practices demonstrated</w:t>
            </w:r>
          </w:p>
        </w:tc>
        <w:tc>
          <w:tcPr>
            <w:tcW w:w="4770" w:type="dxa"/>
            <w:tcBorders>
              <w:bottom w:val="single" w:sz="4" w:space="0" w:color="auto"/>
            </w:tcBorders>
          </w:tcPr>
          <w:p w:rsidR="00062E15" w:rsidRPr="00B54644" w:rsidRDefault="00062E15" w:rsidP="00AE5E03">
            <w:pPr>
              <w:pStyle w:val="ListParagraph"/>
              <w:numPr>
                <w:ilvl w:val="0"/>
                <w:numId w:val="34"/>
              </w:numPr>
              <w:ind w:left="252" w:hanging="252"/>
              <w:rPr>
                <w:rFonts w:ascii="Arial" w:hAnsi="Arial" w:cs="Arial"/>
              </w:rPr>
            </w:pPr>
            <w:r w:rsidRPr="00B54644">
              <w:rPr>
                <w:rFonts w:ascii="Arial" w:hAnsi="Arial" w:cs="Arial"/>
                <w:color w:val="000000"/>
                <w:sz w:val="18"/>
                <w:szCs w:val="18"/>
              </w:rPr>
              <w:lastRenderedPageBreak/>
              <w:t xml:space="preserve">Facilitate IP in proposal submission and getting approval for </w:t>
            </w:r>
            <w:proofErr w:type="spellStart"/>
            <w:r w:rsidRPr="00B54644">
              <w:rPr>
                <w:rFonts w:ascii="Arial" w:hAnsi="Arial" w:cs="Arial"/>
                <w:color w:val="000000"/>
                <w:sz w:val="18"/>
                <w:szCs w:val="18"/>
              </w:rPr>
              <w:t>Balochistan</w:t>
            </w:r>
            <w:proofErr w:type="spellEnd"/>
            <w:r w:rsidRPr="00B54644">
              <w:rPr>
                <w:rFonts w:ascii="Arial" w:hAnsi="Arial" w:cs="Arial"/>
                <w:color w:val="000000"/>
                <w:sz w:val="18"/>
                <w:szCs w:val="18"/>
              </w:rPr>
              <w:t xml:space="preserve"> Government’s funds</w:t>
            </w:r>
          </w:p>
        </w:tc>
        <w:tc>
          <w:tcPr>
            <w:tcW w:w="2216"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r w:rsidRPr="00B54644">
              <w:rPr>
                <w:rFonts w:ascii="Arial" w:hAnsi="Arial" w:cs="Arial"/>
                <w:sz w:val="18"/>
                <w:szCs w:val="18"/>
                <w:lang w:val="en-GB"/>
              </w:rPr>
              <w:t>Completed</w:t>
            </w:r>
          </w:p>
        </w:tc>
        <w:tc>
          <w:tcPr>
            <w:tcW w:w="1260" w:type="dxa"/>
            <w:tcBorders>
              <w:bottom w:val="single" w:sz="4" w:space="0" w:color="auto"/>
            </w:tcBorders>
            <w:vAlign w:val="center"/>
          </w:tcPr>
          <w:p w:rsidR="00062E15" w:rsidRPr="00B54644" w:rsidRDefault="002E18DF" w:rsidP="00EA1AA8">
            <w:pPr>
              <w:jc w:val="center"/>
              <w:rPr>
                <w:rFonts w:ascii="Arial" w:hAnsi="Arial" w:cs="Arial"/>
                <w:sz w:val="18"/>
                <w:szCs w:val="18"/>
                <w:lang w:val="en-GB"/>
              </w:rPr>
            </w:pPr>
            <w:r w:rsidRPr="00B54644">
              <w:rPr>
                <w:rFonts w:ascii="Arial" w:hAnsi="Arial" w:cs="Arial"/>
                <w:sz w:val="18"/>
                <w:szCs w:val="18"/>
                <w:lang w:val="en-GB"/>
              </w:rPr>
              <w:t>-</w:t>
            </w:r>
          </w:p>
        </w:tc>
        <w:tc>
          <w:tcPr>
            <w:tcW w:w="135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p>
        </w:tc>
        <w:tc>
          <w:tcPr>
            <w:tcW w:w="117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p>
        </w:tc>
      </w:tr>
      <w:tr w:rsidR="002E18DF" w:rsidRPr="00B54644" w:rsidTr="00EA1AA8">
        <w:trPr>
          <w:cantSplit/>
          <w:trHeight w:val="90"/>
        </w:trPr>
        <w:tc>
          <w:tcPr>
            <w:tcW w:w="4050" w:type="dxa"/>
            <w:vMerge/>
          </w:tcPr>
          <w:p w:rsidR="002E18DF" w:rsidRPr="00B54644" w:rsidRDefault="002E18DF" w:rsidP="00EA1AA8">
            <w:pPr>
              <w:rPr>
                <w:rFonts w:ascii="Arial" w:hAnsi="Arial" w:cs="Arial"/>
                <w:lang w:val="en-GB"/>
              </w:rPr>
            </w:pPr>
          </w:p>
        </w:tc>
        <w:tc>
          <w:tcPr>
            <w:tcW w:w="4770" w:type="dxa"/>
            <w:tcBorders>
              <w:bottom w:val="single" w:sz="4" w:space="0" w:color="auto"/>
            </w:tcBorders>
          </w:tcPr>
          <w:p w:rsidR="002E18DF" w:rsidRPr="00B54644" w:rsidRDefault="002E18DF" w:rsidP="00AE5E03">
            <w:pPr>
              <w:pStyle w:val="ListParagraph"/>
              <w:numPr>
                <w:ilvl w:val="0"/>
                <w:numId w:val="34"/>
              </w:numPr>
              <w:ind w:left="252" w:hanging="252"/>
              <w:rPr>
                <w:rFonts w:ascii="Arial" w:hAnsi="Arial" w:cs="Arial"/>
                <w:color w:val="000000"/>
                <w:sz w:val="18"/>
                <w:szCs w:val="18"/>
              </w:rPr>
            </w:pPr>
            <w:r w:rsidRPr="00B54644">
              <w:rPr>
                <w:rFonts w:ascii="Arial" w:hAnsi="Arial" w:cs="Arial"/>
                <w:color w:val="000000"/>
                <w:sz w:val="18"/>
                <w:szCs w:val="18"/>
              </w:rPr>
              <w:t>Initiating and backstopping the IP in carrying out the interventions funded by PSDP</w:t>
            </w:r>
          </w:p>
        </w:tc>
        <w:tc>
          <w:tcPr>
            <w:tcW w:w="2216" w:type="dxa"/>
            <w:tcBorders>
              <w:bottom w:val="single" w:sz="4" w:space="0" w:color="auto"/>
            </w:tcBorders>
            <w:vAlign w:val="center"/>
          </w:tcPr>
          <w:p w:rsidR="002E18DF" w:rsidRPr="00B54644" w:rsidRDefault="002E18DF" w:rsidP="00EA1AA8">
            <w:pPr>
              <w:jc w:val="center"/>
              <w:rPr>
                <w:rFonts w:ascii="Arial" w:hAnsi="Arial" w:cs="Arial"/>
                <w:sz w:val="18"/>
                <w:szCs w:val="18"/>
                <w:lang w:val="en-GB"/>
              </w:rPr>
            </w:pPr>
            <w:r w:rsidRPr="00B54644">
              <w:rPr>
                <w:rFonts w:ascii="Arial" w:hAnsi="Arial" w:cs="Arial"/>
                <w:sz w:val="18"/>
                <w:szCs w:val="18"/>
                <w:lang w:val="en-GB"/>
              </w:rPr>
              <w:t>Completed</w:t>
            </w:r>
          </w:p>
        </w:tc>
        <w:tc>
          <w:tcPr>
            <w:tcW w:w="1260" w:type="dxa"/>
            <w:tcBorders>
              <w:bottom w:val="single" w:sz="4" w:space="0" w:color="auto"/>
            </w:tcBorders>
            <w:vAlign w:val="center"/>
          </w:tcPr>
          <w:p w:rsidR="002E18DF" w:rsidRPr="00B54644" w:rsidRDefault="002E18DF" w:rsidP="002E18DF">
            <w:pPr>
              <w:jc w:val="center"/>
              <w:rPr>
                <w:rFonts w:ascii="Arial" w:hAnsi="Arial" w:cs="Arial"/>
                <w:sz w:val="18"/>
                <w:szCs w:val="18"/>
                <w:lang w:val="en-GB"/>
              </w:rPr>
            </w:pPr>
            <w:r w:rsidRPr="00B54644">
              <w:rPr>
                <w:rFonts w:ascii="Arial" w:hAnsi="Arial" w:cs="Arial"/>
                <w:sz w:val="18"/>
                <w:szCs w:val="18"/>
                <w:lang w:val="en-GB"/>
              </w:rPr>
              <w:t>33,737</w:t>
            </w:r>
          </w:p>
        </w:tc>
        <w:tc>
          <w:tcPr>
            <w:tcW w:w="1350" w:type="dxa"/>
            <w:tcBorders>
              <w:bottom w:val="single" w:sz="4" w:space="0" w:color="auto"/>
            </w:tcBorders>
            <w:vAlign w:val="center"/>
          </w:tcPr>
          <w:p w:rsidR="002E18DF" w:rsidRPr="00B54644" w:rsidRDefault="002E18DF" w:rsidP="0087614E">
            <w:pPr>
              <w:jc w:val="center"/>
              <w:rPr>
                <w:rFonts w:ascii="Arial" w:hAnsi="Arial" w:cs="Arial"/>
                <w:sz w:val="18"/>
                <w:szCs w:val="18"/>
                <w:lang w:val="en-GB"/>
              </w:rPr>
            </w:pPr>
            <w:r w:rsidRPr="00B54644">
              <w:rPr>
                <w:rFonts w:ascii="Arial" w:hAnsi="Arial" w:cs="Arial"/>
                <w:sz w:val="18"/>
                <w:szCs w:val="18"/>
                <w:lang w:val="en-GB"/>
              </w:rPr>
              <w:t>33,737</w:t>
            </w:r>
          </w:p>
        </w:tc>
        <w:tc>
          <w:tcPr>
            <w:tcW w:w="1170" w:type="dxa"/>
            <w:tcBorders>
              <w:bottom w:val="single" w:sz="4" w:space="0" w:color="auto"/>
            </w:tcBorders>
            <w:vAlign w:val="center"/>
          </w:tcPr>
          <w:p w:rsidR="002E18DF" w:rsidRPr="00B54644" w:rsidRDefault="009271C7" w:rsidP="00EA1AA8">
            <w:pPr>
              <w:jc w:val="center"/>
              <w:rPr>
                <w:rFonts w:ascii="Arial" w:hAnsi="Arial" w:cs="Arial"/>
                <w:sz w:val="18"/>
                <w:szCs w:val="18"/>
                <w:lang w:val="en-GB"/>
              </w:rPr>
            </w:pPr>
            <w:r w:rsidRPr="00B54644">
              <w:rPr>
                <w:rFonts w:ascii="Arial" w:hAnsi="Arial" w:cs="Arial"/>
                <w:sz w:val="18"/>
                <w:szCs w:val="18"/>
                <w:lang w:val="en-GB"/>
              </w:rPr>
              <w:t>100%</w:t>
            </w:r>
          </w:p>
        </w:tc>
      </w:tr>
      <w:tr w:rsidR="00062E15" w:rsidRPr="00B54644" w:rsidTr="00EA1AA8">
        <w:trPr>
          <w:cantSplit/>
          <w:trHeight w:val="90"/>
        </w:trPr>
        <w:tc>
          <w:tcPr>
            <w:tcW w:w="4050" w:type="dxa"/>
            <w:vMerge/>
          </w:tcPr>
          <w:p w:rsidR="00062E15" w:rsidRPr="00B54644" w:rsidRDefault="00062E15" w:rsidP="00EA1AA8">
            <w:pPr>
              <w:rPr>
                <w:rFonts w:ascii="Arial" w:hAnsi="Arial" w:cs="Arial"/>
                <w:lang w:val="en-GB"/>
              </w:rPr>
            </w:pPr>
          </w:p>
        </w:tc>
        <w:tc>
          <w:tcPr>
            <w:tcW w:w="4770" w:type="dxa"/>
            <w:tcBorders>
              <w:bottom w:val="single" w:sz="4" w:space="0" w:color="auto"/>
            </w:tcBorders>
          </w:tcPr>
          <w:p w:rsidR="00062E15" w:rsidRPr="00B54644" w:rsidRDefault="00062E15" w:rsidP="00AE5E03">
            <w:pPr>
              <w:pStyle w:val="ListParagraph"/>
              <w:numPr>
                <w:ilvl w:val="0"/>
                <w:numId w:val="34"/>
              </w:numPr>
              <w:ind w:left="252" w:hanging="252"/>
              <w:rPr>
                <w:rFonts w:ascii="Arial" w:hAnsi="Arial" w:cs="Arial"/>
                <w:color w:val="000000"/>
                <w:sz w:val="18"/>
                <w:szCs w:val="18"/>
              </w:rPr>
            </w:pPr>
            <w:r w:rsidRPr="00B54644">
              <w:rPr>
                <w:rFonts w:ascii="Arial" w:hAnsi="Arial" w:cs="Arial"/>
                <w:color w:val="000000"/>
                <w:sz w:val="18"/>
                <w:szCs w:val="18"/>
              </w:rPr>
              <w:t>Monitoring and reporting of progress of PSDP funded project</w:t>
            </w:r>
          </w:p>
        </w:tc>
        <w:tc>
          <w:tcPr>
            <w:tcW w:w="2216"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r w:rsidRPr="00B54644">
              <w:rPr>
                <w:rFonts w:ascii="Arial" w:hAnsi="Arial" w:cs="Arial"/>
                <w:sz w:val="18"/>
                <w:szCs w:val="18"/>
                <w:lang w:val="en-GB"/>
              </w:rPr>
              <w:t>Completed</w:t>
            </w:r>
          </w:p>
        </w:tc>
        <w:tc>
          <w:tcPr>
            <w:tcW w:w="126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p>
        </w:tc>
        <w:tc>
          <w:tcPr>
            <w:tcW w:w="135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p>
        </w:tc>
        <w:tc>
          <w:tcPr>
            <w:tcW w:w="117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p>
        </w:tc>
      </w:tr>
      <w:tr w:rsidR="00062E15" w:rsidRPr="00B54644" w:rsidTr="00BE4419">
        <w:trPr>
          <w:cantSplit/>
          <w:trHeight w:val="90"/>
        </w:trPr>
        <w:tc>
          <w:tcPr>
            <w:tcW w:w="4050" w:type="dxa"/>
            <w:vMerge/>
          </w:tcPr>
          <w:p w:rsidR="00062E15" w:rsidRPr="00B54644" w:rsidRDefault="00062E15" w:rsidP="00EA1AA8">
            <w:pPr>
              <w:rPr>
                <w:rFonts w:ascii="Arial" w:hAnsi="Arial" w:cs="Arial"/>
                <w:lang w:val="en-GB"/>
              </w:rPr>
            </w:pPr>
          </w:p>
        </w:tc>
        <w:tc>
          <w:tcPr>
            <w:tcW w:w="4770" w:type="dxa"/>
            <w:tcBorders>
              <w:bottom w:val="single" w:sz="4" w:space="0" w:color="auto"/>
            </w:tcBorders>
          </w:tcPr>
          <w:p w:rsidR="00062E15" w:rsidRPr="00B54644" w:rsidRDefault="00062E15" w:rsidP="00AE5E03">
            <w:pPr>
              <w:pStyle w:val="ListParagraph"/>
              <w:numPr>
                <w:ilvl w:val="0"/>
                <w:numId w:val="34"/>
              </w:numPr>
              <w:ind w:left="252" w:hanging="252"/>
              <w:rPr>
                <w:rFonts w:ascii="Arial" w:hAnsi="Arial" w:cs="Arial"/>
                <w:color w:val="000000"/>
                <w:sz w:val="18"/>
                <w:szCs w:val="18"/>
              </w:rPr>
            </w:pPr>
            <w:r w:rsidRPr="00B54644">
              <w:rPr>
                <w:rFonts w:ascii="Arial" w:hAnsi="Arial" w:cs="Arial"/>
                <w:color w:val="000000"/>
                <w:sz w:val="18"/>
                <w:szCs w:val="18"/>
              </w:rPr>
              <w:t>Reporting on best practices from the pilot project activities</w:t>
            </w:r>
          </w:p>
        </w:tc>
        <w:tc>
          <w:tcPr>
            <w:tcW w:w="2216" w:type="dxa"/>
            <w:tcBorders>
              <w:bottom w:val="single" w:sz="4" w:space="0" w:color="auto"/>
            </w:tcBorders>
          </w:tcPr>
          <w:p w:rsidR="00062E15" w:rsidRPr="00B54644" w:rsidRDefault="00062E15" w:rsidP="00BE4419">
            <w:pPr>
              <w:jc w:val="center"/>
              <w:rPr>
                <w:rFonts w:ascii="Arial" w:hAnsi="Arial" w:cs="Arial"/>
                <w:sz w:val="18"/>
                <w:szCs w:val="18"/>
                <w:lang w:val="en-GB"/>
              </w:rPr>
            </w:pPr>
            <w:r w:rsidRPr="00B54644">
              <w:rPr>
                <w:rFonts w:ascii="Arial" w:hAnsi="Arial" w:cs="Arial"/>
                <w:color w:val="000000"/>
                <w:sz w:val="18"/>
                <w:szCs w:val="18"/>
              </w:rPr>
              <w:t>Ongoing</w:t>
            </w:r>
          </w:p>
        </w:tc>
        <w:tc>
          <w:tcPr>
            <w:tcW w:w="1260" w:type="dxa"/>
            <w:tcBorders>
              <w:bottom w:val="single" w:sz="4" w:space="0" w:color="auto"/>
            </w:tcBorders>
            <w:vAlign w:val="center"/>
          </w:tcPr>
          <w:p w:rsidR="00062E15" w:rsidRPr="00B54644" w:rsidRDefault="002E18DF" w:rsidP="00EA1AA8">
            <w:pPr>
              <w:jc w:val="center"/>
              <w:rPr>
                <w:rFonts w:ascii="Arial" w:hAnsi="Arial" w:cs="Arial"/>
                <w:sz w:val="18"/>
                <w:szCs w:val="18"/>
                <w:lang w:val="en-GB"/>
              </w:rPr>
            </w:pPr>
            <w:r w:rsidRPr="00B54644">
              <w:rPr>
                <w:rFonts w:ascii="Arial" w:hAnsi="Arial" w:cs="Arial"/>
                <w:sz w:val="18"/>
                <w:szCs w:val="18"/>
                <w:lang w:val="en-GB"/>
              </w:rPr>
              <w:t>-</w:t>
            </w:r>
          </w:p>
        </w:tc>
        <w:tc>
          <w:tcPr>
            <w:tcW w:w="1350" w:type="dxa"/>
            <w:tcBorders>
              <w:bottom w:val="single" w:sz="4" w:space="0" w:color="auto"/>
            </w:tcBorders>
            <w:vAlign w:val="center"/>
          </w:tcPr>
          <w:p w:rsidR="00062E15" w:rsidRPr="00B54644" w:rsidRDefault="002E18DF" w:rsidP="00EA1AA8">
            <w:pPr>
              <w:jc w:val="center"/>
              <w:rPr>
                <w:rFonts w:ascii="Arial" w:hAnsi="Arial" w:cs="Arial"/>
                <w:sz w:val="18"/>
                <w:szCs w:val="18"/>
                <w:lang w:val="en-GB"/>
              </w:rPr>
            </w:pPr>
            <w:r w:rsidRPr="00B54644">
              <w:rPr>
                <w:rFonts w:ascii="Arial" w:hAnsi="Arial" w:cs="Arial"/>
                <w:sz w:val="18"/>
                <w:szCs w:val="18"/>
                <w:lang w:val="en-GB"/>
              </w:rPr>
              <w:t>-</w:t>
            </w:r>
          </w:p>
        </w:tc>
        <w:tc>
          <w:tcPr>
            <w:tcW w:w="117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p>
        </w:tc>
      </w:tr>
      <w:tr w:rsidR="00062E15" w:rsidRPr="00B54644" w:rsidTr="00EA1AA8">
        <w:trPr>
          <w:cantSplit/>
          <w:trHeight w:val="90"/>
        </w:trPr>
        <w:tc>
          <w:tcPr>
            <w:tcW w:w="8820" w:type="dxa"/>
            <w:gridSpan w:val="2"/>
            <w:shd w:val="clear" w:color="auto" w:fill="17365D" w:themeFill="text2" w:themeFillShade="BF"/>
          </w:tcPr>
          <w:p w:rsidR="00062E15" w:rsidRPr="00B54644" w:rsidRDefault="00062E15" w:rsidP="00EA1AA8">
            <w:pPr>
              <w:rPr>
                <w:rFonts w:ascii="Arial" w:hAnsi="Arial" w:cs="Arial"/>
                <w:b/>
                <w:color w:val="FFFFFF" w:themeColor="background1"/>
                <w:lang w:val="en-GB"/>
              </w:rPr>
            </w:pPr>
            <w:r w:rsidRPr="00B54644">
              <w:rPr>
                <w:rFonts w:ascii="Arial" w:hAnsi="Arial" w:cs="Arial"/>
                <w:b/>
                <w:color w:val="FFFFFF"/>
                <w:sz w:val="22"/>
                <w:szCs w:val="22"/>
                <w:lang w:val="en-GB"/>
              </w:rPr>
              <w:lastRenderedPageBreak/>
              <w:t>Output 4.5</w:t>
            </w:r>
            <w:r w:rsidRPr="00B54644">
              <w:rPr>
                <w:rFonts w:ascii="Arial" w:hAnsi="Arial" w:cs="Arial"/>
                <w:b/>
                <w:color w:val="FFFFFF" w:themeColor="background1"/>
                <w:sz w:val="22"/>
                <w:szCs w:val="22"/>
                <w:lang w:val="en-GB"/>
              </w:rPr>
              <w:t xml:space="preserve">: </w:t>
            </w:r>
            <w:r w:rsidRPr="00B54644">
              <w:rPr>
                <w:rFonts w:ascii="Arial" w:hAnsi="Arial" w:cs="Arial"/>
                <w:b/>
                <w:color w:val="FFFFFF"/>
                <w:sz w:val="22"/>
                <w:szCs w:val="22"/>
                <w:lang w:val="en-GB"/>
              </w:rPr>
              <w:t xml:space="preserve">SLM by introducing of low delta and high commercial value  crops with micro irrigation in </w:t>
            </w:r>
            <w:proofErr w:type="spellStart"/>
            <w:r w:rsidRPr="00B54644">
              <w:rPr>
                <w:rFonts w:ascii="Arial" w:hAnsi="Arial" w:cs="Arial"/>
                <w:b/>
                <w:color w:val="FFFFFF"/>
                <w:sz w:val="22"/>
                <w:szCs w:val="22"/>
                <w:lang w:val="en-GB"/>
              </w:rPr>
              <w:t>Surkhab</w:t>
            </w:r>
            <w:proofErr w:type="spellEnd"/>
            <w:r w:rsidRPr="00B54644">
              <w:rPr>
                <w:rFonts w:ascii="Arial" w:hAnsi="Arial" w:cs="Arial"/>
                <w:b/>
                <w:color w:val="FFFFFF"/>
                <w:sz w:val="22"/>
                <w:szCs w:val="22"/>
                <w:lang w:val="en-GB"/>
              </w:rPr>
              <w:t xml:space="preserve">, District </w:t>
            </w:r>
            <w:proofErr w:type="spellStart"/>
            <w:r w:rsidRPr="00B54644">
              <w:rPr>
                <w:rFonts w:ascii="Arial" w:hAnsi="Arial" w:cs="Arial"/>
                <w:b/>
                <w:color w:val="FFFFFF"/>
                <w:sz w:val="22"/>
                <w:szCs w:val="22"/>
                <w:lang w:val="en-GB"/>
              </w:rPr>
              <w:t>Pishin</w:t>
            </w:r>
            <w:proofErr w:type="spellEnd"/>
            <w:r w:rsidRPr="00B54644">
              <w:rPr>
                <w:rFonts w:ascii="Arial" w:hAnsi="Arial" w:cs="Arial"/>
                <w:b/>
                <w:color w:val="FFFFFF"/>
                <w:sz w:val="22"/>
                <w:szCs w:val="22"/>
                <w:lang w:val="en-GB"/>
              </w:rPr>
              <w:t xml:space="preserve"> in </w:t>
            </w:r>
            <w:proofErr w:type="spellStart"/>
            <w:r w:rsidRPr="00B54644">
              <w:rPr>
                <w:rFonts w:ascii="Arial" w:hAnsi="Arial" w:cs="Arial"/>
                <w:b/>
                <w:color w:val="FFFFFF"/>
                <w:sz w:val="22"/>
                <w:szCs w:val="22"/>
                <w:lang w:val="en-GB"/>
              </w:rPr>
              <w:t>Balochistan</w:t>
            </w:r>
            <w:proofErr w:type="spellEnd"/>
          </w:p>
        </w:tc>
        <w:tc>
          <w:tcPr>
            <w:tcW w:w="2216"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p>
        </w:tc>
        <w:tc>
          <w:tcPr>
            <w:tcW w:w="126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p>
        </w:tc>
        <w:tc>
          <w:tcPr>
            <w:tcW w:w="135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p>
        </w:tc>
        <w:tc>
          <w:tcPr>
            <w:tcW w:w="117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p>
        </w:tc>
      </w:tr>
      <w:tr w:rsidR="00062E15" w:rsidRPr="00B54644" w:rsidTr="00EA1AA8">
        <w:trPr>
          <w:cantSplit/>
          <w:trHeight w:val="90"/>
        </w:trPr>
        <w:tc>
          <w:tcPr>
            <w:tcW w:w="4050" w:type="dxa"/>
            <w:vMerge w:val="restart"/>
          </w:tcPr>
          <w:p w:rsidR="00062E15" w:rsidRPr="00B54644" w:rsidRDefault="00062E15" w:rsidP="00EA1AA8">
            <w:pPr>
              <w:rPr>
                <w:rFonts w:ascii="Arial" w:hAnsi="Arial" w:cs="Arial"/>
                <w:bCs/>
                <w:iCs/>
                <w:color w:val="000000"/>
                <w:sz w:val="18"/>
                <w:szCs w:val="18"/>
              </w:rPr>
            </w:pPr>
            <w:r w:rsidRPr="00B54644">
              <w:rPr>
                <w:rFonts w:ascii="Arial" w:hAnsi="Arial" w:cs="Arial"/>
                <w:bCs/>
                <w:iCs/>
                <w:color w:val="000000"/>
                <w:sz w:val="18"/>
                <w:szCs w:val="18"/>
              </w:rPr>
              <w:t>Baseline:</w:t>
            </w:r>
          </w:p>
          <w:p w:rsidR="00062E15" w:rsidRPr="00B54644" w:rsidRDefault="00062E15" w:rsidP="00EA1AA8">
            <w:pPr>
              <w:rPr>
                <w:rFonts w:ascii="Arial" w:hAnsi="Arial" w:cs="Arial"/>
                <w:bCs/>
                <w:iCs/>
                <w:color w:val="000000"/>
                <w:sz w:val="18"/>
                <w:szCs w:val="18"/>
              </w:rPr>
            </w:pPr>
            <w:r w:rsidRPr="00B54644">
              <w:rPr>
                <w:rFonts w:ascii="Arial" w:hAnsi="Arial" w:cs="Arial"/>
                <w:color w:val="000000"/>
                <w:sz w:val="18"/>
                <w:szCs w:val="18"/>
              </w:rPr>
              <w:t>Pilot Project implemented</w:t>
            </w:r>
          </w:p>
          <w:p w:rsidR="00062E15" w:rsidRPr="00B54644" w:rsidRDefault="00062E15" w:rsidP="00EA1AA8">
            <w:pPr>
              <w:rPr>
                <w:rFonts w:ascii="Arial" w:hAnsi="Arial" w:cs="Arial"/>
                <w:bCs/>
                <w:iCs/>
                <w:color w:val="000000"/>
                <w:sz w:val="18"/>
                <w:szCs w:val="18"/>
              </w:rPr>
            </w:pPr>
            <w:r w:rsidRPr="00B54644">
              <w:rPr>
                <w:rFonts w:ascii="Arial" w:hAnsi="Arial" w:cs="Arial"/>
                <w:bCs/>
                <w:iCs/>
                <w:color w:val="000000"/>
                <w:sz w:val="18"/>
                <w:szCs w:val="18"/>
              </w:rPr>
              <w:t>Indicators:</w:t>
            </w:r>
          </w:p>
          <w:p w:rsidR="00062E15" w:rsidRPr="00B54644" w:rsidRDefault="00062E15" w:rsidP="00EA1AA8">
            <w:pPr>
              <w:rPr>
                <w:rFonts w:ascii="Arial" w:hAnsi="Arial" w:cs="Arial"/>
                <w:bCs/>
                <w:iCs/>
                <w:color w:val="000000"/>
                <w:sz w:val="18"/>
                <w:szCs w:val="18"/>
              </w:rPr>
            </w:pPr>
            <w:r w:rsidRPr="00B54644">
              <w:rPr>
                <w:rFonts w:ascii="Arial" w:hAnsi="Arial" w:cs="Arial"/>
                <w:color w:val="000000"/>
                <w:sz w:val="18"/>
                <w:szCs w:val="18"/>
              </w:rPr>
              <w:t>Number of communities mobilized. Socio-economic study conducted. Number of demonstration sites of HEIS developed. Number of farmers trained in operation and maintenance of micro irrigation systems. Water erosion control measures introduced. Native low delta – high commercial value crops and fruits varieties introduced</w:t>
            </w:r>
          </w:p>
          <w:p w:rsidR="00062E15" w:rsidRPr="00B54644" w:rsidRDefault="00062E15" w:rsidP="00EA1AA8">
            <w:pPr>
              <w:rPr>
                <w:rFonts w:ascii="Arial" w:hAnsi="Arial" w:cs="Arial"/>
                <w:bCs/>
                <w:iCs/>
                <w:color w:val="000000"/>
                <w:sz w:val="18"/>
                <w:szCs w:val="18"/>
              </w:rPr>
            </w:pPr>
            <w:r w:rsidRPr="00B54644">
              <w:rPr>
                <w:rFonts w:ascii="Arial" w:hAnsi="Arial" w:cs="Arial"/>
                <w:bCs/>
                <w:iCs/>
                <w:color w:val="000000"/>
                <w:sz w:val="18"/>
                <w:szCs w:val="18"/>
              </w:rPr>
              <w:t>Targets:</w:t>
            </w:r>
          </w:p>
          <w:p w:rsidR="00062E15" w:rsidRPr="00B54644" w:rsidRDefault="00062E15" w:rsidP="00EA1AA8">
            <w:pPr>
              <w:rPr>
                <w:rFonts w:ascii="Arial" w:hAnsi="Arial" w:cs="Arial"/>
                <w:lang w:val="en-GB"/>
              </w:rPr>
            </w:pPr>
            <w:r w:rsidRPr="00B54644">
              <w:rPr>
                <w:rFonts w:ascii="Arial" w:hAnsi="Arial" w:cs="Arial"/>
                <w:color w:val="000000"/>
                <w:sz w:val="18"/>
                <w:szCs w:val="18"/>
              </w:rPr>
              <w:t>Feasible SLM practices demonstrated</w:t>
            </w:r>
          </w:p>
        </w:tc>
        <w:tc>
          <w:tcPr>
            <w:tcW w:w="4770" w:type="dxa"/>
            <w:tcBorders>
              <w:bottom w:val="single" w:sz="4" w:space="0" w:color="auto"/>
            </w:tcBorders>
          </w:tcPr>
          <w:p w:rsidR="00062E15" w:rsidRPr="00B54644" w:rsidRDefault="00062E15" w:rsidP="00AE5E03">
            <w:pPr>
              <w:pStyle w:val="ListParagraph"/>
              <w:numPr>
                <w:ilvl w:val="0"/>
                <w:numId w:val="35"/>
              </w:numPr>
              <w:ind w:left="252" w:hanging="252"/>
              <w:rPr>
                <w:rFonts w:ascii="Arial" w:hAnsi="Arial" w:cs="Arial"/>
              </w:rPr>
            </w:pPr>
            <w:r w:rsidRPr="00B54644">
              <w:rPr>
                <w:rFonts w:ascii="Arial" w:hAnsi="Arial" w:cs="Arial"/>
                <w:color w:val="000000"/>
                <w:sz w:val="18"/>
                <w:szCs w:val="18"/>
              </w:rPr>
              <w:t xml:space="preserve">Facilitate IP in proposal submission and getting approval for </w:t>
            </w:r>
            <w:proofErr w:type="spellStart"/>
            <w:r w:rsidRPr="00B54644">
              <w:rPr>
                <w:rFonts w:ascii="Arial" w:hAnsi="Arial" w:cs="Arial"/>
                <w:color w:val="000000"/>
                <w:sz w:val="18"/>
                <w:szCs w:val="18"/>
              </w:rPr>
              <w:t>Balochistan</w:t>
            </w:r>
            <w:proofErr w:type="spellEnd"/>
            <w:r w:rsidRPr="00B54644">
              <w:rPr>
                <w:rFonts w:ascii="Arial" w:hAnsi="Arial" w:cs="Arial"/>
                <w:color w:val="000000"/>
                <w:sz w:val="18"/>
                <w:szCs w:val="18"/>
              </w:rPr>
              <w:t xml:space="preserve"> Government’s funds</w:t>
            </w:r>
          </w:p>
        </w:tc>
        <w:tc>
          <w:tcPr>
            <w:tcW w:w="2216"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r w:rsidRPr="00B54644">
              <w:rPr>
                <w:rFonts w:ascii="Arial" w:hAnsi="Arial" w:cs="Arial"/>
                <w:sz w:val="18"/>
                <w:szCs w:val="18"/>
                <w:lang w:val="en-GB"/>
              </w:rPr>
              <w:t>Completed</w:t>
            </w:r>
          </w:p>
        </w:tc>
        <w:tc>
          <w:tcPr>
            <w:tcW w:w="1260" w:type="dxa"/>
            <w:tcBorders>
              <w:bottom w:val="single" w:sz="4" w:space="0" w:color="auto"/>
            </w:tcBorders>
            <w:vAlign w:val="center"/>
          </w:tcPr>
          <w:p w:rsidR="00062E15" w:rsidRPr="00B54644" w:rsidRDefault="002E18DF" w:rsidP="00EA1AA8">
            <w:pPr>
              <w:jc w:val="center"/>
              <w:rPr>
                <w:rFonts w:ascii="Arial" w:hAnsi="Arial" w:cs="Arial"/>
                <w:sz w:val="18"/>
                <w:szCs w:val="18"/>
                <w:lang w:val="en-GB"/>
              </w:rPr>
            </w:pPr>
            <w:r w:rsidRPr="00B54644">
              <w:rPr>
                <w:rFonts w:ascii="Arial" w:hAnsi="Arial" w:cs="Arial"/>
                <w:sz w:val="18"/>
                <w:szCs w:val="18"/>
                <w:lang w:val="en-GB"/>
              </w:rPr>
              <w:t>47,668</w:t>
            </w:r>
          </w:p>
        </w:tc>
        <w:tc>
          <w:tcPr>
            <w:tcW w:w="1350" w:type="dxa"/>
            <w:tcBorders>
              <w:bottom w:val="single" w:sz="4" w:space="0" w:color="auto"/>
            </w:tcBorders>
            <w:vAlign w:val="center"/>
          </w:tcPr>
          <w:p w:rsidR="00062E15" w:rsidRPr="00B54644" w:rsidRDefault="002E18DF" w:rsidP="00EA1AA8">
            <w:pPr>
              <w:jc w:val="center"/>
              <w:rPr>
                <w:rFonts w:ascii="Arial" w:hAnsi="Arial" w:cs="Arial"/>
                <w:sz w:val="18"/>
                <w:szCs w:val="18"/>
                <w:lang w:val="en-GB"/>
              </w:rPr>
            </w:pPr>
            <w:r w:rsidRPr="00B54644">
              <w:rPr>
                <w:rFonts w:ascii="Arial" w:hAnsi="Arial" w:cs="Arial"/>
                <w:sz w:val="18"/>
                <w:szCs w:val="18"/>
                <w:lang w:val="en-GB"/>
              </w:rPr>
              <w:t>47,668</w:t>
            </w:r>
          </w:p>
        </w:tc>
        <w:tc>
          <w:tcPr>
            <w:tcW w:w="1170" w:type="dxa"/>
            <w:tcBorders>
              <w:bottom w:val="single" w:sz="4" w:space="0" w:color="auto"/>
            </w:tcBorders>
            <w:vAlign w:val="center"/>
          </w:tcPr>
          <w:p w:rsidR="00062E15" w:rsidRPr="00B54644" w:rsidRDefault="009271C7" w:rsidP="00EA1AA8">
            <w:pPr>
              <w:jc w:val="center"/>
              <w:rPr>
                <w:rFonts w:ascii="Arial" w:hAnsi="Arial" w:cs="Arial"/>
                <w:sz w:val="18"/>
                <w:szCs w:val="18"/>
                <w:lang w:val="en-GB"/>
              </w:rPr>
            </w:pPr>
            <w:r w:rsidRPr="00B54644">
              <w:rPr>
                <w:rFonts w:ascii="Arial" w:hAnsi="Arial" w:cs="Arial"/>
                <w:sz w:val="18"/>
                <w:szCs w:val="18"/>
                <w:lang w:val="en-GB"/>
              </w:rPr>
              <w:t>100%</w:t>
            </w:r>
          </w:p>
        </w:tc>
      </w:tr>
      <w:tr w:rsidR="00062E15" w:rsidRPr="00B54644" w:rsidTr="00EA1AA8">
        <w:trPr>
          <w:cantSplit/>
          <w:trHeight w:val="90"/>
        </w:trPr>
        <w:tc>
          <w:tcPr>
            <w:tcW w:w="4050" w:type="dxa"/>
            <w:vMerge/>
          </w:tcPr>
          <w:p w:rsidR="00062E15" w:rsidRPr="00B54644" w:rsidRDefault="00062E15" w:rsidP="00EA1AA8">
            <w:pPr>
              <w:rPr>
                <w:rFonts w:ascii="Arial" w:hAnsi="Arial" w:cs="Arial"/>
                <w:lang w:val="en-GB"/>
              </w:rPr>
            </w:pPr>
          </w:p>
        </w:tc>
        <w:tc>
          <w:tcPr>
            <w:tcW w:w="4770" w:type="dxa"/>
            <w:tcBorders>
              <w:bottom w:val="single" w:sz="4" w:space="0" w:color="auto"/>
            </w:tcBorders>
          </w:tcPr>
          <w:p w:rsidR="00062E15" w:rsidRPr="00B54644" w:rsidRDefault="00062E15" w:rsidP="00AE5E03">
            <w:pPr>
              <w:pStyle w:val="ListParagraph"/>
              <w:numPr>
                <w:ilvl w:val="0"/>
                <w:numId w:val="35"/>
              </w:numPr>
              <w:ind w:left="252" w:hanging="252"/>
              <w:rPr>
                <w:rFonts w:ascii="Arial" w:hAnsi="Arial" w:cs="Arial"/>
                <w:color w:val="000000"/>
                <w:sz w:val="18"/>
                <w:szCs w:val="18"/>
              </w:rPr>
            </w:pPr>
            <w:r w:rsidRPr="00B54644">
              <w:rPr>
                <w:rFonts w:ascii="Arial" w:hAnsi="Arial" w:cs="Arial"/>
                <w:color w:val="000000"/>
                <w:sz w:val="18"/>
                <w:szCs w:val="18"/>
              </w:rPr>
              <w:t>Initiating and backstopping the IP in carrying out the interventions funded by Provincial PSDP</w:t>
            </w:r>
          </w:p>
        </w:tc>
        <w:tc>
          <w:tcPr>
            <w:tcW w:w="2216"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r w:rsidRPr="00B54644">
              <w:rPr>
                <w:rFonts w:ascii="Arial" w:hAnsi="Arial" w:cs="Arial"/>
                <w:sz w:val="18"/>
                <w:szCs w:val="18"/>
                <w:lang w:val="en-GB"/>
              </w:rPr>
              <w:t>Completed</w:t>
            </w:r>
          </w:p>
        </w:tc>
        <w:tc>
          <w:tcPr>
            <w:tcW w:w="126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r w:rsidRPr="00B54644">
              <w:rPr>
                <w:rFonts w:ascii="Arial" w:hAnsi="Arial" w:cs="Arial"/>
                <w:sz w:val="18"/>
                <w:szCs w:val="18"/>
                <w:lang w:val="en-GB"/>
              </w:rPr>
              <w:t>-</w:t>
            </w:r>
          </w:p>
        </w:tc>
        <w:tc>
          <w:tcPr>
            <w:tcW w:w="1350" w:type="dxa"/>
            <w:tcBorders>
              <w:bottom w:val="single" w:sz="4" w:space="0" w:color="auto"/>
            </w:tcBorders>
            <w:vAlign w:val="center"/>
          </w:tcPr>
          <w:p w:rsidR="00062E15" w:rsidRPr="00B54644" w:rsidRDefault="00FA5B99" w:rsidP="00EA1AA8">
            <w:pPr>
              <w:jc w:val="center"/>
              <w:rPr>
                <w:rFonts w:ascii="Arial" w:hAnsi="Arial" w:cs="Arial"/>
                <w:sz w:val="18"/>
                <w:szCs w:val="18"/>
                <w:lang w:val="en-GB"/>
              </w:rPr>
            </w:pPr>
            <w:r w:rsidRPr="00B54644">
              <w:rPr>
                <w:rFonts w:ascii="Arial" w:hAnsi="Arial" w:cs="Arial"/>
                <w:sz w:val="18"/>
                <w:szCs w:val="18"/>
                <w:lang w:val="en-GB"/>
              </w:rPr>
              <w:t>-</w:t>
            </w:r>
          </w:p>
        </w:tc>
        <w:tc>
          <w:tcPr>
            <w:tcW w:w="117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p>
        </w:tc>
      </w:tr>
      <w:tr w:rsidR="00062E15" w:rsidRPr="00B54644" w:rsidTr="00EA1AA8">
        <w:trPr>
          <w:cantSplit/>
          <w:trHeight w:val="90"/>
        </w:trPr>
        <w:tc>
          <w:tcPr>
            <w:tcW w:w="4050" w:type="dxa"/>
            <w:vMerge/>
          </w:tcPr>
          <w:p w:rsidR="00062E15" w:rsidRPr="00B54644" w:rsidRDefault="00062E15" w:rsidP="00EA1AA8">
            <w:pPr>
              <w:rPr>
                <w:rFonts w:ascii="Arial" w:hAnsi="Arial" w:cs="Arial"/>
                <w:lang w:val="en-GB"/>
              </w:rPr>
            </w:pPr>
          </w:p>
        </w:tc>
        <w:tc>
          <w:tcPr>
            <w:tcW w:w="4770" w:type="dxa"/>
            <w:tcBorders>
              <w:bottom w:val="single" w:sz="4" w:space="0" w:color="auto"/>
            </w:tcBorders>
          </w:tcPr>
          <w:p w:rsidR="00062E15" w:rsidRPr="00B54644" w:rsidRDefault="00062E15" w:rsidP="00AE5E03">
            <w:pPr>
              <w:pStyle w:val="ListParagraph"/>
              <w:numPr>
                <w:ilvl w:val="0"/>
                <w:numId w:val="35"/>
              </w:numPr>
              <w:ind w:left="252" w:hanging="252"/>
              <w:rPr>
                <w:rFonts w:ascii="Arial" w:hAnsi="Arial" w:cs="Arial"/>
                <w:color w:val="000000"/>
                <w:sz w:val="18"/>
                <w:szCs w:val="18"/>
              </w:rPr>
            </w:pPr>
            <w:r w:rsidRPr="00B54644">
              <w:rPr>
                <w:rFonts w:ascii="Arial" w:hAnsi="Arial" w:cs="Arial"/>
                <w:color w:val="000000"/>
                <w:sz w:val="18"/>
                <w:szCs w:val="18"/>
              </w:rPr>
              <w:t>Monitoring and reporting of progress of PSDP funded project</w:t>
            </w:r>
          </w:p>
        </w:tc>
        <w:tc>
          <w:tcPr>
            <w:tcW w:w="2216"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r w:rsidRPr="00B54644">
              <w:rPr>
                <w:rFonts w:ascii="Arial" w:hAnsi="Arial" w:cs="Arial"/>
                <w:sz w:val="18"/>
                <w:szCs w:val="18"/>
                <w:lang w:val="en-GB"/>
              </w:rPr>
              <w:t>Completed</w:t>
            </w:r>
          </w:p>
        </w:tc>
        <w:tc>
          <w:tcPr>
            <w:tcW w:w="126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r w:rsidRPr="00B54644">
              <w:rPr>
                <w:rFonts w:ascii="Arial" w:hAnsi="Arial" w:cs="Arial"/>
                <w:sz w:val="18"/>
                <w:szCs w:val="18"/>
                <w:lang w:val="en-GB"/>
              </w:rPr>
              <w:t>-</w:t>
            </w:r>
          </w:p>
        </w:tc>
        <w:tc>
          <w:tcPr>
            <w:tcW w:w="1350" w:type="dxa"/>
            <w:tcBorders>
              <w:bottom w:val="single" w:sz="4" w:space="0" w:color="auto"/>
            </w:tcBorders>
            <w:vAlign w:val="center"/>
          </w:tcPr>
          <w:p w:rsidR="00062E15" w:rsidRPr="00B54644" w:rsidRDefault="00FA5B99" w:rsidP="00EA1AA8">
            <w:pPr>
              <w:jc w:val="center"/>
              <w:rPr>
                <w:rFonts w:ascii="Arial" w:hAnsi="Arial" w:cs="Arial"/>
                <w:sz w:val="18"/>
                <w:szCs w:val="18"/>
                <w:lang w:val="en-GB"/>
              </w:rPr>
            </w:pPr>
            <w:r w:rsidRPr="00B54644">
              <w:rPr>
                <w:rFonts w:ascii="Arial" w:hAnsi="Arial" w:cs="Arial"/>
                <w:sz w:val="18"/>
                <w:szCs w:val="18"/>
                <w:lang w:val="en-GB"/>
              </w:rPr>
              <w:t>-</w:t>
            </w:r>
          </w:p>
        </w:tc>
        <w:tc>
          <w:tcPr>
            <w:tcW w:w="117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p>
        </w:tc>
      </w:tr>
      <w:tr w:rsidR="00062E15" w:rsidRPr="00B54644" w:rsidTr="00BE4419">
        <w:trPr>
          <w:cantSplit/>
          <w:trHeight w:val="90"/>
        </w:trPr>
        <w:tc>
          <w:tcPr>
            <w:tcW w:w="4050" w:type="dxa"/>
            <w:vMerge/>
          </w:tcPr>
          <w:p w:rsidR="00062E15" w:rsidRPr="00B54644" w:rsidRDefault="00062E15" w:rsidP="00EA1AA8">
            <w:pPr>
              <w:rPr>
                <w:rFonts w:ascii="Arial" w:hAnsi="Arial" w:cs="Arial"/>
                <w:lang w:val="en-GB"/>
              </w:rPr>
            </w:pPr>
          </w:p>
        </w:tc>
        <w:tc>
          <w:tcPr>
            <w:tcW w:w="4770" w:type="dxa"/>
            <w:tcBorders>
              <w:bottom w:val="single" w:sz="4" w:space="0" w:color="auto"/>
            </w:tcBorders>
          </w:tcPr>
          <w:p w:rsidR="00062E15" w:rsidRPr="00B54644" w:rsidRDefault="00062E15" w:rsidP="00AE5E03">
            <w:pPr>
              <w:pStyle w:val="ListParagraph"/>
              <w:numPr>
                <w:ilvl w:val="0"/>
                <w:numId w:val="35"/>
              </w:numPr>
              <w:ind w:left="252" w:hanging="252"/>
              <w:rPr>
                <w:rFonts w:ascii="Arial" w:hAnsi="Arial" w:cs="Arial"/>
                <w:color w:val="000000"/>
                <w:sz w:val="18"/>
                <w:szCs w:val="18"/>
              </w:rPr>
            </w:pPr>
            <w:r w:rsidRPr="00B54644">
              <w:rPr>
                <w:rFonts w:ascii="Arial" w:hAnsi="Arial" w:cs="Arial"/>
                <w:color w:val="000000"/>
                <w:sz w:val="18"/>
                <w:szCs w:val="18"/>
              </w:rPr>
              <w:t>Reporting on best practices from the pilot project activities</w:t>
            </w:r>
          </w:p>
        </w:tc>
        <w:tc>
          <w:tcPr>
            <w:tcW w:w="2216" w:type="dxa"/>
            <w:tcBorders>
              <w:bottom w:val="single" w:sz="4" w:space="0" w:color="auto"/>
            </w:tcBorders>
          </w:tcPr>
          <w:p w:rsidR="00062E15" w:rsidRPr="00B54644" w:rsidRDefault="00062E15" w:rsidP="00BE4419">
            <w:pPr>
              <w:jc w:val="center"/>
              <w:rPr>
                <w:rFonts w:ascii="Arial" w:hAnsi="Arial" w:cs="Arial"/>
                <w:sz w:val="18"/>
                <w:szCs w:val="18"/>
                <w:lang w:val="en-GB"/>
              </w:rPr>
            </w:pPr>
            <w:r w:rsidRPr="00B54644">
              <w:rPr>
                <w:rFonts w:ascii="Arial" w:hAnsi="Arial" w:cs="Arial"/>
                <w:color w:val="000000"/>
                <w:sz w:val="18"/>
                <w:szCs w:val="18"/>
              </w:rPr>
              <w:t>Ongoing</w:t>
            </w:r>
          </w:p>
        </w:tc>
        <w:tc>
          <w:tcPr>
            <w:tcW w:w="126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r w:rsidRPr="00B54644">
              <w:rPr>
                <w:rFonts w:ascii="Arial" w:hAnsi="Arial" w:cs="Arial"/>
                <w:sz w:val="18"/>
                <w:szCs w:val="18"/>
                <w:lang w:val="en-GB"/>
              </w:rPr>
              <w:t>-</w:t>
            </w:r>
          </w:p>
        </w:tc>
        <w:tc>
          <w:tcPr>
            <w:tcW w:w="1350" w:type="dxa"/>
            <w:tcBorders>
              <w:bottom w:val="single" w:sz="4" w:space="0" w:color="auto"/>
            </w:tcBorders>
            <w:vAlign w:val="center"/>
          </w:tcPr>
          <w:p w:rsidR="00062E15" w:rsidRPr="00B54644" w:rsidRDefault="00FA5B99" w:rsidP="00EA1AA8">
            <w:pPr>
              <w:jc w:val="center"/>
              <w:rPr>
                <w:rFonts w:ascii="Arial" w:hAnsi="Arial" w:cs="Arial"/>
                <w:sz w:val="18"/>
                <w:szCs w:val="18"/>
                <w:lang w:val="en-GB"/>
              </w:rPr>
            </w:pPr>
            <w:r w:rsidRPr="00B54644">
              <w:rPr>
                <w:rFonts w:ascii="Arial" w:hAnsi="Arial" w:cs="Arial"/>
                <w:sz w:val="18"/>
                <w:szCs w:val="18"/>
                <w:lang w:val="en-GB"/>
              </w:rPr>
              <w:t>-</w:t>
            </w:r>
          </w:p>
        </w:tc>
        <w:tc>
          <w:tcPr>
            <w:tcW w:w="117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p>
        </w:tc>
      </w:tr>
      <w:tr w:rsidR="00062E15" w:rsidRPr="00B54644" w:rsidTr="00EA1AA8">
        <w:trPr>
          <w:cantSplit/>
          <w:trHeight w:val="90"/>
        </w:trPr>
        <w:tc>
          <w:tcPr>
            <w:tcW w:w="8820" w:type="dxa"/>
            <w:gridSpan w:val="2"/>
            <w:shd w:val="clear" w:color="auto" w:fill="17365D" w:themeFill="text2" w:themeFillShade="BF"/>
          </w:tcPr>
          <w:p w:rsidR="00062E15" w:rsidRPr="00B54644" w:rsidRDefault="00062E15" w:rsidP="00EA1AA8">
            <w:pPr>
              <w:rPr>
                <w:rFonts w:ascii="Arial" w:hAnsi="Arial" w:cs="Arial"/>
                <w:b/>
                <w:color w:val="FFFFFF" w:themeColor="background1"/>
                <w:lang w:val="en-GB"/>
              </w:rPr>
            </w:pPr>
            <w:r w:rsidRPr="00B54644">
              <w:rPr>
                <w:rFonts w:ascii="Arial" w:hAnsi="Arial" w:cs="Arial"/>
                <w:b/>
                <w:color w:val="FFFFFF"/>
                <w:sz w:val="22"/>
                <w:szCs w:val="22"/>
                <w:lang w:val="en-GB"/>
              </w:rPr>
              <w:t>Output 4.6</w:t>
            </w:r>
            <w:r w:rsidRPr="00B54644">
              <w:rPr>
                <w:rFonts w:ascii="Arial" w:hAnsi="Arial" w:cs="Arial"/>
                <w:b/>
                <w:color w:val="FFFFFF" w:themeColor="background1"/>
                <w:sz w:val="22"/>
                <w:szCs w:val="22"/>
                <w:lang w:val="en-GB"/>
              </w:rPr>
              <w:t xml:space="preserve">: </w:t>
            </w:r>
            <w:r w:rsidRPr="00B54644">
              <w:rPr>
                <w:rFonts w:ascii="Arial" w:hAnsi="Arial" w:cs="Arial"/>
                <w:b/>
                <w:color w:val="FFFFFF"/>
                <w:sz w:val="22"/>
                <w:szCs w:val="22"/>
                <w:lang w:val="en-GB"/>
              </w:rPr>
              <w:t xml:space="preserve">Continuation of SLM Activities during bridging period in  Sheikh </w:t>
            </w:r>
            <w:proofErr w:type="spellStart"/>
            <w:r w:rsidRPr="00B54644">
              <w:rPr>
                <w:rFonts w:ascii="Arial" w:hAnsi="Arial" w:cs="Arial"/>
                <w:b/>
                <w:color w:val="FFFFFF"/>
                <w:sz w:val="22"/>
                <w:szCs w:val="22"/>
                <w:lang w:val="en-GB"/>
              </w:rPr>
              <w:t>Haider</w:t>
            </w:r>
            <w:proofErr w:type="spellEnd"/>
            <w:r w:rsidRPr="00B54644">
              <w:rPr>
                <w:rFonts w:ascii="Arial" w:hAnsi="Arial" w:cs="Arial"/>
                <w:b/>
                <w:color w:val="FFFFFF"/>
                <w:sz w:val="22"/>
                <w:szCs w:val="22"/>
                <w:lang w:val="en-GB"/>
              </w:rPr>
              <w:t xml:space="preserve"> </w:t>
            </w:r>
            <w:proofErr w:type="spellStart"/>
            <w:r w:rsidRPr="00B54644">
              <w:rPr>
                <w:rFonts w:ascii="Arial" w:hAnsi="Arial" w:cs="Arial"/>
                <w:b/>
                <w:color w:val="FFFFFF"/>
                <w:sz w:val="22"/>
                <w:szCs w:val="22"/>
                <w:lang w:val="en-GB"/>
              </w:rPr>
              <w:t>Zam</w:t>
            </w:r>
            <w:proofErr w:type="spellEnd"/>
            <w:r w:rsidRPr="00B54644">
              <w:rPr>
                <w:rFonts w:ascii="Arial" w:hAnsi="Arial" w:cs="Arial"/>
                <w:b/>
                <w:color w:val="FFFFFF"/>
                <w:sz w:val="22"/>
                <w:szCs w:val="22"/>
                <w:lang w:val="en-GB"/>
              </w:rPr>
              <w:t>, District D.I Khan in KP</w:t>
            </w:r>
          </w:p>
        </w:tc>
        <w:tc>
          <w:tcPr>
            <w:tcW w:w="2216"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p>
        </w:tc>
        <w:tc>
          <w:tcPr>
            <w:tcW w:w="126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p>
        </w:tc>
        <w:tc>
          <w:tcPr>
            <w:tcW w:w="135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p>
        </w:tc>
        <w:tc>
          <w:tcPr>
            <w:tcW w:w="117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p>
        </w:tc>
      </w:tr>
      <w:tr w:rsidR="00062E15" w:rsidRPr="00B54644" w:rsidTr="00B91E3B">
        <w:trPr>
          <w:cantSplit/>
          <w:trHeight w:val="521"/>
        </w:trPr>
        <w:tc>
          <w:tcPr>
            <w:tcW w:w="4050" w:type="dxa"/>
            <w:vMerge w:val="restart"/>
          </w:tcPr>
          <w:p w:rsidR="00062E15" w:rsidRPr="00B54644" w:rsidRDefault="00062E15" w:rsidP="00EA1AA8">
            <w:pPr>
              <w:rPr>
                <w:rFonts w:ascii="Arial" w:hAnsi="Arial" w:cs="Arial"/>
                <w:bCs/>
                <w:i/>
                <w:iCs/>
                <w:color w:val="000000"/>
                <w:sz w:val="18"/>
                <w:szCs w:val="18"/>
              </w:rPr>
            </w:pPr>
            <w:r w:rsidRPr="00B54644">
              <w:rPr>
                <w:rFonts w:ascii="Arial" w:hAnsi="Arial" w:cs="Arial"/>
                <w:bCs/>
                <w:i/>
                <w:iCs/>
                <w:color w:val="000000"/>
                <w:sz w:val="18"/>
                <w:szCs w:val="18"/>
              </w:rPr>
              <w:t>Baseline</w:t>
            </w:r>
          </w:p>
          <w:p w:rsidR="00062E15" w:rsidRPr="00B54644" w:rsidRDefault="00062E15" w:rsidP="00EA1AA8">
            <w:pPr>
              <w:rPr>
                <w:rFonts w:ascii="Arial" w:hAnsi="Arial" w:cs="Arial"/>
                <w:bCs/>
                <w:i/>
                <w:iCs/>
                <w:color w:val="000000"/>
                <w:sz w:val="18"/>
                <w:szCs w:val="18"/>
              </w:rPr>
            </w:pPr>
            <w:r w:rsidRPr="00B54644">
              <w:rPr>
                <w:rFonts w:ascii="Arial" w:hAnsi="Arial" w:cs="Arial"/>
                <w:color w:val="000000"/>
                <w:sz w:val="18"/>
                <w:szCs w:val="18"/>
              </w:rPr>
              <w:t>Existing project for livelihood improvement. Natural resource management project.</w:t>
            </w:r>
          </w:p>
          <w:p w:rsidR="00062E15" w:rsidRPr="00B54644" w:rsidRDefault="00062E15" w:rsidP="00EA1AA8">
            <w:pPr>
              <w:rPr>
                <w:rFonts w:ascii="Arial" w:hAnsi="Arial" w:cs="Arial"/>
                <w:bCs/>
                <w:i/>
                <w:iCs/>
                <w:color w:val="000000"/>
                <w:sz w:val="18"/>
                <w:szCs w:val="18"/>
              </w:rPr>
            </w:pPr>
            <w:r w:rsidRPr="00B54644">
              <w:rPr>
                <w:rFonts w:ascii="Arial" w:hAnsi="Arial" w:cs="Arial"/>
                <w:bCs/>
                <w:i/>
                <w:iCs/>
                <w:color w:val="000000"/>
                <w:sz w:val="18"/>
                <w:szCs w:val="18"/>
              </w:rPr>
              <w:t>Indicators</w:t>
            </w:r>
          </w:p>
          <w:p w:rsidR="00062E15" w:rsidRPr="00B54644" w:rsidRDefault="00062E15" w:rsidP="00EA1AA8">
            <w:pPr>
              <w:rPr>
                <w:rFonts w:ascii="Arial" w:hAnsi="Arial" w:cs="Arial"/>
                <w:bCs/>
                <w:i/>
                <w:iCs/>
                <w:color w:val="000000"/>
                <w:sz w:val="18"/>
                <w:szCs w:val="18"/>
              </w:rPr>
            </w:pPr>
            <w:r w:rsidRPr="00B54644">
              <w:rPr>
                <w:rFonts w:ascii="Arial" w:hAnsi="Arial" w:cs="Arial"/>
                <w:color w:val="000000"/>
                <w:sz w:val="18"/>
                <w:szCs w:val="18"/>
              </w:rPr>
              <w:t xml:space="preserve">Number of communities mobilized. Indigenous irrigation system (Rod </w:t>
            </w:r>
            <w:proofErr w:type="spellStart"/>
            <w:r w:rsidRPr="00B54644">
              <w:rPr>
                <w:rFonts w:ascii="Arial" w:hAnsi="Arial" w:cs="Arial"/>
                <w:color w:val="000000"/>
                <w:sz w:val="18"/>
                <w:szCs w:val="18"/>
              </w:rPr>
              <w:t>Kohi</w:t>
            </w:r>
            <w:proofErr w:type="spellEnd"/>
            <w:r w:rsidRPr="00B54644">
              <w:rPr>
                <w:rFonts w:ascii="Arial" w:hAnsi="Arial" w:cs="Arial"/>
                <w:color w:val="000000"/>
                <w:sz w:val="18"/>
                <w:szCs w:val="18"/>
              </w:rPr>
              <w:t>) revived. Plant nurseries established. Dry land afforestation promoted. Depleted rangelands rehabilitated. Water harvesting structure/bunds constructed. Alternative livelihood (Apiculture/horticulture) introduced.</w:t>
            </w:r>
          </w:p>
          <w:p w:rsidR="00062E15" w:rsidRPr="00B54644" w:rsidRDefault="00062E15" w:rsidP="00EA1AA8">
            <w:pPr>
              <w:rPr>
                <w:rFonts w:ascii="Arial" w:hAnsi="Arial" w:cs="Arial"/>
                <w:bCs/>
                <w:i/>
                <w:iCs/>
                <w:color w:val="000000"/>
                <w:sz w:val="18"/>
                <w:szCs w:val="18"/>
              </w:rPr>
            </w:pPr>
            <w:r w:rsidRPr="00B54644">
              <w:rPr>
                <w:rFonts w:ascii="Arial" w:hAnsi="Arial" w:cs="Arial"/>
                <w:bCs/>
                <w:i/>
                <w:iCs/>
                <w:color w:val="000000"/>
                <w:sz w:val="18"/>
                <w:szCs w:val="18"/>
              </w:rPr>
              <w:t>Targets</w:t>
            </w:r>
          </w:p>
          <w:p w:rsidR="00062E15" w:rsidRPr="00B54644" w:rsidRDefault="00062E15" w:rsidP="00EA1AA8">
            <w:pPr>
              <w:rPr>
                <w:rFonts w:ascii="Arial" w:hAnsi="Arial" w:cs="Arial"/>
                <w:lang w:val="en-GB"/>
              </w:rPr>
            </w:pPr>
            <w:r w:rsidRPr="00B54644">
              <w:rPr>
                <w:rFonts w:ascii="Arial" w:hAnsi="Arial" w:cs="Arial"/>
                <w:color w:val="000000"/>
                <w:sz w:val="18"/>
                <w:szCs w:val="18"/>
              </w:rPr>
              <w:t>Feasible SLM practices demonstrated</w:t>
            </w:r>
          </w:p>
        </w:tc>
        <w:tc>
          <w:tcPr>
            <w:tcW w:w="4770" w:type="dxa"/>
            <w:tcBorders>
              <w:bottom w:val="single" w:sz="4" w:space="0" w:color="auto"/>
            </w:tcBorders>
          </w:tcPr>
          <w:p w:rsidR="00062E15" w:rsidRPr="00B54644" w:rsidRDefault="00062E15" w:rsidP="00AE5E03">
            <w:pPr>
              <w:pStyle w:val="ListParagraph"/>
              <w:numPr>
                <w:ilvl w:val="0"/>
                <w:numId w:val="36"/>
              </w:numPr>
              <w:ind w:left="252" w:hanging="252"/>
              <w:rPr>
                <w:rFonts w:ascii="Arial" w:hAnsi="Arial" w:cs="Arial"/>
              </w:rPr>
            </w:pPr>
            <w:r w:rsidRPr="00B54644">
              <w:rPr>
                <w:rFonts w:ascii="Arial" w:hAnsi="Arial" w:cs="Arial"/>
                <w:color w:val="000000"/>
                <w:sz w:val="18"/>
                <w:szCs w:val="18"/>
              </w:rPr>
              <w:t xml:space="preserve">Monitoring the progress on </w:t>
            </w:r>
            <w:proofErr w:type="spellStart"/>
            <w:r w:rsidRPr="00B54644">
              <w:rPr>
                <w:rFonts w:ascii="Arial" w:hAnsi="Arial" w:cs="Arial"/>
                <w:color w:val="000000"/>
                <w:sz w:val="18"/>
                <w:szCs w:val="18"/>
              </w:rPr>
              <w:t>RudKohi</w:t>
            </w:r>
            <w:proofErr w:type="spellEnd"/>
            <w:r w:rsidRPr="00B54644">
              <w:rPr>
                <w:rFonts w:ascii="Arial" w:hAnsi="Arial" w:cs="Arial"/>
                <w:color w:val="000000"/>
                <w:sz w:val="18"/>
                <w:szCs w:val="18"/>
              </w:rPr>
              <w:t xml:space="preserve"> Management Fund</w:t>
            </w:r>
          </w:p>
        </w:tc>
        <w:tc>
          <w:tcPr>
            <w:tcW w:w="2216" w:type="dxa"/>
            <w:tcBorders>
              <w:bottom w:val="single" w:sz="4" w:space="0" w:color="auto"/>
            </w:tcBorders>
            <w:vAlign w:val="center"/>
          </w:tcPr>
          <w:p w:rsidR="00062E15" w:rsidRPr="00B54644" w:rsidRDefault="00062E15" w:rsidP="00EA1AA8">
            <w:pPr>
              <w:jc w:val="center"/>
              <w:rPr>
                <w:rFonts w:ascii="Arial" w:hAnsi="Arial" w:cs="Arial"/>
                <w:color w:val="000000"/>
                <w:sz w:val="18"/>
                <w:szCs w:val="18"/>
              </w:rPr>
            </w:pPr>
            <w:r w:rsidRPr="00B54644">
              <w:rPr>
                <w:rFonts w:ascii="Arial" w:hAnsi="Arial" w:cs="Arial"/>
                <w:color w:val="000000"/>
                <w:sz w:val="18"/>
                <w:szCs w:val="18"/>
              </w:rPr>
              <w:t>Ongoing</w:t>
            </w:r>
          </w:p>
        </w:tc>
        <w:tc>
          <w:tcPr>
            <w:tcW w:w="1260" w:type="dxa"/>
            <w:tcBorders>
              <w:bottom w:val="single" w:sz="4" w:space="0" w:color="auto"/>
            </w:tcBorders>
            <w:vAlign w:val="center"/>
          </w:tcPr>
          <w:p w:rsidR="00062E15" w:rsidRPr="00B54644" w:rsidRDefault="00062E15" w:rsidP="00EA1AA8">
            <w:pPr>
              <w:jc w:val="center"/>
              <w:rPr>
                <w:rFonts w:ascii="Arial" w:hAnsi="Arial" w:cs="Arial"/>
                <w:color w:val="000000"/>
                <w:sz w:val="18"/>
                <w:szCs w:val="18"/>
              </w:rPr>
            </w:pPr>
          </w:p>
        </w:tc>
        <w:tc>
          <w:tcPr>
            <w:tcW w:w="1350" w:type="dxa"/>
            <w:tcBorders>
              <w:bottom w:val="single" w:sz="4" w:space="0" w:color="auto"/>
            </w:tcBorders>
            <w:vAlign w:val="center"/>
          </w:tcPr>
          <w:p w:rsidR="00062E15" w:rsidRPr="00B54644" w:rsidRDefault="00062E15" w:rsidP="00EA1AA8">
            <w:pPr>
              <w:jc w:val="center"/>
              <w:rPr>
                <w:rFonts w:ascii="Arial" w:hAnsi="Arial" w:cs="Arial"/>
                <w:color w:val="000000"/>
                <w:sz w:val="18"/>
                <w:szCs w:val="18"/>
              </w:rPr>
            </w:pPr>
            <w:r w:rsidRPr="00B54644">
              <w:rPr>
                <w:rFonts w:ascii="Arial" w:hAnsi="Arial" w:cs="Arial"/>
                <w:color w:val="000000"/>
                <w:sz w:val="18"/>
                <w:szCs w:val="18"/>
              </w:rPr>
              <w:t>-</w:t>
            </w:r>
          </w:p>
        </w:tc>
        <w:tc>
          <w:tcPr>
            <w:tcW w:w="1170" w:type="dxa"/>
            <w:tcBorders>
              <w:bottom w:val="single" w:sz="4" w:space="0" w:color="auto"/>
            </w:tcBorders>
            <w:vAlign w:val="center"/>
          </w:tcPr>
          <w:p w:rsidR="00062E15" w:rsidRPr="00B54644" w:rsidRDefault="00062E15" w:rsidP="00EA1AA8">
            <w:pPr>
              <w:jc w:val="center"/>
              <w:rPr>
                <w:rFonts w:ascii="Arial" w:hAnsi="Arial" w:cs="Arial"/>
                <w:color w:val="000000"/>
                <w:sz w:val="18"/>
                <w:szCs w:val="18"/>
              </w:rPr>
            </w:pPr>
            <w:r w:rsidRPr="00B54644">
              <w:rPr>
                <w:rFonts w:ascii="Arial" w:hAnsi="Arial" w:cs="Arial"/>
                <w:color w:val="000000"/>
                <w:sz w:val="18"/>
                <w:szCs w:val="18"/>
              </w:rPr>
              <w:t>-</w:t>
            </w:r>
          </w:p>
        </w:tc>
      </w:tr>
      <w:tr w:rsidR="00062E15" w:rsidRPr="00B54644" w:rsidTr="00B91E3B">
        <w:trPr>
          <w:cantSplit/>
          <w:trHeight w:val="710"/>
        </w:trPr>
        <w:tc>
          <w:tcPr>
            <w:tcW w:w="4050" w:type="dxa"/>
            <w:vMerge/>
          </w:tcPr>
          <w:p w:rsidR="00062E15" w:rsidRPr="00B54644" w:rsidRDefault="00062E15" w:rsidP="00EA1AA8">
            <w:pPr>
              <w:rPr>
                <w:rFonts w:ascii="Arial" w:hAnsi="Arial" w:cs="Arial"/>
                <w:lang w:val="en-GB"/>
              </w:rPr>
            </w:pPr>
          </w:p>
        </w:tc>
        <w:tc>
          <w:tcPr>
            <w:tcW w:w="4770" w:type="dxa"/>
            <w:tcBorders>
              <w:bottom w:val="single" w:sz="4" w:space="0" w:color="auto"/>
            </w:tcBorders>
          </w:tcPr>
          <w:p w:rsidR="00062E15" w:rsidRPr="00B54644" w:rsidRDefault="00062E15" w:rsidP="00AE5E03">
            <w:pPr>
              <w:pStyle w:val="ListParagraph"/>
              <w:numPr>
                <w:ilvl w:val="0"/>
                <w:numId w:val="36"/>
              </w:numPr>
              <w:ind w:left="252" w:hanging="252"/>
              <w:rPr>
                <w:rFonts w:ascii="Arial" w:hAnsi="Arial" w:cs="Arial"/>
                <w:color w:val="000000"/>
                <w:sz w:val="18"/>
                <w:szCs w:val="18"/>
              </w:rPr>
            </w:pPr>
            <w:r w:rsidRPr="00B54644">
              <w:rPr>
                <w:rFonts w:ascii="Arial" w:hAnsi="Arial" w:cs="Arial"/>
                <w:color w:val="000000"/>
                <w:sz w:val="18"/>
                <w:szCs w:val="18"/>
              </w:rPr>
              <w:t xml:space="preserve">Facilitate the implementation of ADP Scheme on SLM in </w:t>
            </w:r>
            <w:proofErr w:type="spellStart"/>
            <w:r w:rsidRPr="00B54644">
              <w:rPr>
                <w:rFonts w:ascii="Arial" w:hAnsi="Arial" w:cs="Arial"/>
                <w:color w:val="000000"/>
                <w:sz w:val="18"/>
                <w:szCs w:val="18"/>
              </w:rPr>
              <w:t>Dera</w:t>
            </w:r>
            <w:proofErr w:type="spellEnd"/>
            <w:r w:rsidRPr="00B54644">
              <w:rPr>
                <w:rFonts w:ascii="Arial" w:hAnsi="Arial" w:cs="Arial"/>
                <w:color w:val="000000"/>
                <w:sz w:val="18"/>
                <w:szCs w:val="18"/>
              </w:rPr>
              <w:t xml:space="preserve"> Ismail Khan in collaboration with line agencies</w:t>
            </w:r>
          </w:p>
        </w:tc>
        <w:tc>
          <w:tcPr>
            <w:tcW w:w="2216"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r w:rsidRPr="00B54644">
              <w:rPr>
                <w:rFonts w:ascii="Arial" w:hAnsi="Arial" w:cs="Arial"/>
                <w:color w:val="000000"/>
                <w:sz w:val="18"/>
                <w:szCs w:val="18"/>
              </w:rPr>
              <w:t>Ongoing</w:t>
            </w:r>
          </w:p>
        </w:tc>
        <w:tc>
          <w:tcPr>
            <w:tcW w:w="1260" w:type="dxa"/>
            <w:tcBorders>
              <w:bottom w:val="single" w:sz="4" w:space="0" w:color="auto"/>
            </w:tcBorders>
            <w:vAlign w:val="center"/>
          </w:tcPr>
          <w:p w:rsidR="00062E15" w:rsidRPr="00B54644" w:rsidRDefault="00ED31CA" w:rsidP="00EA1AA8">
            <w:pPr>
              <w:jc w:val="center"/>
              <w:rPr>
                <w:rFonts w:ascii="Arial" w:hAnsi="Arial" w:cs="Arial"/>
                <w:sz w:val="18"/>
                <w:szCs w:val="18"/>
                <w:lang w:val="en-GB"/>
              </w:rPr>
            </w:pPr>
            <w:r w:rsidRPr="00B54644">
              <w:rPr>
                <w:rFonts w:ascii="Arial" w:hAnsi="Arial" w:cs="Arial"/>
                <w:sz w:val="18"/>
                <w:szCs w:val="18"/>
                <w:lang w:val="en-GB"/>
              </w:rPr>
              <w:t>33,507</w:t>
            </w:r>
          </w:p>
        </w:tc>
        <w:tc>
          <w:tcPr>
            <w:tcW w:w="1350" w:type="dxa"/>
            <w:tcBorders>
              <w:bottom w:val="single" w:sz="4" w:space="0" w:color="auto"/>
            </w:tcBorders>
            <w:vAlign w:val="center"/>
          </w:tcPr>
          <w:p w:rsidR="00062E15" w:rsidRPr="00B54644" w:rsidRDefault="00ED31CA" w:rsidP="00EA1AA8">
            <w:pPr>
              <w:jc w:val="center"/>
              <w:rPr>
                <w:rFonts w:ascii="Arial" w:hAnsi="Arial" w:cs="Arial"/>
                <w:sz w:val="18"/>
                <w:szCs w:val="18"/>
                <w:lang w:val="en-GB"/>
              </w:rPr>
            </w:pPr>
            <w:r w:rsidRPr="00B54644">
              <w:rPr>
                <w:rFonts w:ascii="Arial" w:hAnsi="Arial" w:cs="Arial"/>
                <w:sz w:val="18"/>
                <w:szCs w:val="18"/>
                <w:lang w:val="en-GB"/>
              </w:rPr>
              <w:t>33,507</w:t>
            </w:r>
          </w:p>
        </w:tc>
        <w:tc>
          <w:tcPr>
            <w:tcW w:w="1170" w:type="dxa"/>
            <w:tcBorders>
              <w:bottom w:val="single" w:sz="4" w:space="0" w:color="auto"/>
            </w:tcBorders>
            <w:vAlign w:val="center"/>
          </w:tcPr>
          <w:p w:rsidR="00062E15" w:rsidRPr="00B54644" w:rsidRDefault="009271C7" w:rsidP="00EA1AA8">
            <w:pPr>
              <w:jc w:val="center"/>
              <w:rPr>
                <w:rFonts w:ascii="Arial" w:hAnsi="Arial" w:cs="Arial"/>
                <w:sz w:val="18"/>
                <w:szCs w:val="18"/>
                <w:lang w:val="en-GB"/>
              </w:rPr>
            </w:pPr>
            <w:r w:rsidRPr="00B54644">
              <w:rPr>
                <w:rFonts w:ascii="Arial" w:hAnsi="Arial" w:cs="Arial"/>
                <w:sz w:val="18"/>
                <w:szCs w:val="18"/>
                <w:lang w:val="en-GB"/>
              </w:rPr>
              <w:t>100%</w:t>
            </w:r>
          </w:p>
        </w:tc>
      </w:tr>
      <w:tr w:rsidR="00062E15" w:rsidRPr="00B54644" w:rsidTr="00B91E3B">
        <w:trPr>
          <w:cantSplit/>
          <w:trHeight w:val="530"/>
        </w:trPr>
        <w:tc>
          <w:tcPr>
            <w:tcW w:w="4050" w:type="dxa"/>
            <w:vMerge/>
          </w:tcPr>
          <w:p w:rsidR="00062E15" w:rsidRPr="00B54644" w:rsidRDefault="00062E15" w:rsidP="00EA1AA8">
            <w:pPr>
              <w:rPr>
                <w:rFonts w:ascii="Arial" w:hAnsi="Arial" w:cs="Arial"/>
                <w:lang w:val="en-GB"/>
              </w:rPr>
            </w:pPr>
          </w:p>
        </w:tc>
        <w:tc>
          <w:tcPr>
            <w:tcW w:w="4770" w:type="dxa"/>
            <w:tcBorders>
              <w:bottom w:val="single" w:sz="4" w:space="0" w:color="auto"/>
            </w:tcBorders>
          </w:tcPr>
          <w:p w:rsidR="00062E15" w:rsidRPr="00B54644" w:rsidRDefault="00062E15" w:rsidP="00AE5E03">
            <w:pPr>
              <w:pStyle w:val="ListParagraph"/>
              <w:numPr>
                <w:ilvl w:val="0"/>
                <w:numId w:val="36"/>
              </w:numPr>
              <w:ind w:left="252" w:hanging="252"/>
              <w:rPr>
                <w:rFonts w:ascii="Arial" w:hAnsi="Arial" w:cs="Arial"/>
                <w:color w:val="000000"/>
                <w:sz w:val="18"/>
                <w:szCs w:val="18"/>
              </w:rPr>
            </w:pPr>
            <w:r w:rsidRPr="00B54644">
              <w:rPr>
                <w:rFonts w:ascii="Arial" w:hAnsi="Arial" w:cs="Arial"/>
                <w:color w:val="000000"/>
                <w:sz w:val="18"/>
                <w:szCs w:val="18"/>
              </w:rPr>
              <w:t xml:space="preserve">Implementation of selected field activities from additional funds provided by </w:t>
            </w:r>
            <w:r w:rsidR="00B6540A" w:rsidRPr="00B54644">
              <w:rPr>
                <w:rFonts w:ascii="Arial" w:hAnsi="Arial" w:cs="Arial"/>
                <w:color w:val="000000"/>
                <w:sz w:val="18"/>
                <w:szCs w:val="18"/>
              </w:rPr>
              <w:t xml:space="preserve">PSDP, </w:t>
            </w:r>
            <w:proofErr w:type="spellStart"/>
            <w:r w:rsidRPr="00B54644">
              <w:rPr>
                <w:rFonts w:ascii="Arial" w:hAnsi="Arial" w:cs="Arial"/>
                <w:color w:val="000000"/>
                <w:sz w:val="18"/>
                <w:szCs w:val="18"/>
              </w:rPr>
              <w:t>GoP</w:t>
            </w:r>
            <w:proofErr w:type="spellEnd"/>
          </w:p>
        </w:tc>
        <w:tc>
          <w:tcPr>
            <w:tcW w:w="2216"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r w:rsidRPr="00B54644">
              <w:rPr>
                <w:rFonts w:ascii="Arial" w:hAnsi="Arial" w:cs="Arial"/>
                <w:color w:val="000000"/>
                <w:sz w:val="18"/>
                <w:szCs w:val="18"/>
              </w:rPr>
              <w:t>Ongoing</w:t>
            </w:r>
          </w:p>
        </w:tc>
        <w:tc>
          <w:tcPr>
            <w:tcW w:w="1260" w:type="dxa"/>
            <w:tcBorders>
              <w:bottom w:val="single" w:sz="4" w:space="0" w:color="auto"/>
            </w:tcBorders>
            <w:vAlign w:val="center"/>
          </w:tcPr>
          <w:p w:rsidR="00062E15" w:rsidRPr="00B54644" w:rsidRDefault="00B6540A" w:rsidP="00EA1AA8">
            <w:pPr>
              <w:jc w:val="center"/>
              <w:rPr>
                <w:rFonts w:ascii="Arial" w:hAnsi="Arial" w:cs="Arial"/>
                <w:sz w:val="18"/>
                <w:szCs w:val="18"/>
                <w:lang w:val="en-GB"/>
              </w:rPr>
            </w:pPr>
            <w:r w:rsidRPr="00B54644">
              <w:rPr>
                <w:rFonts w:ascii="Arial" w:hAnsi="Arial" w:cs="Arial"/>
                <w:sz w:val="18"/>
                <w:szCs w:val="18"/>
                <w:lang w:val="en-GB"/>
              </w:rPr>
              <w:t>35,95</w:t>
            </w:r>
            <w:r w:rsidR="009271C7" w:rsidRPr="00B54644">
              <w:rPr>
                <w:rFonts w:ascii="Arial" w:hAnsi="Arial" w:cs="Arial"/>
                <w:sz w:val="18"/>
                <w:szCs w:val="18"/>
                <w:lang w:val="en-GB"/>
              </w:rPr>
              <w:t>3</w:t>
            </w:r>
          </w:p>
        </w:tc>
        <w:tc>
          <w:tcPr>
            <w:tcW w:w="1350" w:type="dxa"/>
            <w:tcBorders>
              <w:bottom w:val="single" w:sz="4" w:space="0" w:color="auto"/>
            </w:tcBorders>
            <w:vAlign w:val="center"/>
          </w:tcPr>
          <w:p w:rsidR="00062E15" w:rsidRPr="00B54644" w:rsidRDefault="00B6540A" w:rsidP="00EA1AA8">
            <w:pPr>
              <w:jc w:val="center"/>
              <w:rPr>
                <w:rFonts w:ascii="Arial" w:hAnsi="Arial" w:cs="Arial"/>
                <w:sz w:val="18"/>
                <w:szCs w:val="18"/>
                <w:lang w:val="en-GB"/>
              </w:rPr>
            </w:pPr>
            <w:r w:rsidRPr="00B54644">
              <w:rPr>
                <w:rFonts w:ascii="Arial" w:hAnsi="Arial" w:cs="Arial"/>
                <w:sz w:val="18"/>
                <w:szCs w:val="18"/>
                <w:lang w:val="en-GB"/>
              </w:rPr>
              <w:t>35,952</w:t>
            </w:r>
          </w:p>
        </w:tc>
        <w:tc>
          <w:tcPr>
            <w:tcW w:w="1170" w:type="dxa"/>
            <w:tcBorders>
              <w:bottom w:val="single" w:sz="4" w:space="0" w:color="auto"/>
            </w:tcBorders>
            <w:vAlign w:val="center"/>
          </w:tcPr>
          <w:p w:rsidR="00062E15" w:rsidRPr="00B54644" w:rsidRDefault="009271C7" w:rsidP="00EA1AA8">
            <w:pPr>
              <w:jc w:val="center"/>
              <w:rPr>
                <w:rFonts w:ascii="Arial" w:hAnsi="Arial" w:cs="Arial"/>
                <w:sz w:val="18"/>
                <w:szCs w:val="18"/>
                <w:lang w:val="en-GB"/>
              </w:rPr>
            </w:pPr>
            <w:r w:rsidRPr="00B54644">
              <w:rPr>
                <w:rFonts w:ascii="Arial" w:hAnsi="Arial" w:cs="Arial"/>
                <w:sz w:val="18"/>
                <w:szCs w:val="18"/>
                <w:lang w:val="en-GB"/>
              </w:rPr>
              <w:t>100%</w:t>
            </w:r>
          </w:p>
        </w:tc>
      </w:tr>
      <w:tr w:rsidR="00062E15" w:rsidRPr="00B54644" w:rsidTr="00B91E3B">
        <w:trPr>
          <w:cantSplit/>
          <w:trHeight w:val="1385"/>
        </w:trPr>
        <w:tc>
          <w:tcPr>
            <w:tcW w:w="4050" w:type="dxa"/>
            <w:vMerge/>
          </w:tcPr>
          <w:p w:rsidR="00062E15" w:rsidRPr="00B54644" w:rsidRDefault="00062E15" w:rsidP="00EA1AA8">
            <w:pPr>
              <w:rPr>
                <w:rFonts w:ascii="Arial" w:hAnsi="Arial" w:cs="Arial"/>
                <w:lang w:val="en-GB"/>
              </w:rPr>
            </w:pPr>
          </w:p>
        </w:tc>
        <w:tc>
          <w:tcPr>
            <w:tcW w:w="4770" w:type="dxa"/>
            <w:tcBorders>
              <w:bottom w:val="single" w:sz="4" w:space="0" w:color="auto"/>
            </w:tcBorders>
          </w:tcPr>
          <w:p w:rsidR="00062E15" w:rsidRPr="00B54644" w:rsidRDefault="00062E15" w:rsidP="00AE5E03">
            <w:pPr>
              <w:pStyle w:val="ListParagraph"/>
              <w:numPr>
                <w:ilvl w:val="0"/>
                <w:numId w:val="36"/>
              </w:numPr>
              <w:ind w:left="252" w:hanging="252"/>
              <w:rPr>
                <w:rFonts w:ascii="Arial" w:hAnsi="Arial" w:cs="Arial"/>
                <w:color w:val="000000"/>
                <w:sz w:val="18"/>
                <w:szCs w:val="18"/>
              </w:rPr>
            </w:pPr>
            <w:r w:rsidRPr="00B54644">
              <w:rPr>
                <w:rFonts w:ascii="Arial" w:hAnsi="Arial" w:cs="Arial"/>
                <w:color w:val="000000"/>
                <w:sz w:val="18"/>
                <w:szCs w:val="18"/>
              </w:rPr>
              <w:t>Reporting on best practices from the pilot project activities</w:t>
            </w:r>
          </w:p>
        </w:tc>
        <w:tc>
          <w:tcPr>
            <w:tcW w:w="2216"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r w:rsidRPr="00B54644">
              <w:rPr>
                <w:rFonts w:ascii="Arial" w:hAnsi="Arial" w:cs="Arial"/>
                <w:color w:val="000000"/>
                <w:sz w:val="18"/>
                <w:szCs w:val="18"/>
              </w:rPr>
              <w:t>Ongoing</w:t>
            </w:r>
          </w:p>
        </w:tc>
        <w:tc>
          <w:tcPr>
            <w:tcW w:w="1260" w:type="dxa"/>
            <w:tcBorders>
              <w:bottom w:val="single" w:sz="4" w:space="0" w:color="auto"/>
            </w:tcBorders>
            <w:vAlign w:val="center"/>
          </w:tcPr>
          <w:p w:rsidR="00062E15" w:rsidRPr="00B54644" w:rsidRDefault="00FA5B99" w:rsidP="00EA1AA8">
            <w:pPr>
              <w:jc w:val="center"/>
              <w:rPr>
                <w:rFonts w:ascii="Arial" w:hAnsi="Arial" w:cs="Arial"/>
                <w:sz w:val="18"/>
                <w:szCs w:val="18"/>
                <w:lang w:val="en-GB"/>
              </w:rPr>
            </w:pPr>
            <w:r w:rsidRPr="00B54644">
              <w:rPr>
                <w:rFonts w:ascii="Arial" w:hAnsi="Arial" w:cs="Arial"/>
                <w:sz w:val="18"/>
                <w:szCs w:val="18"/>
                <w:lang w:val="en-GB"/>
              </w:rPr>
              <w:t>-</w:t>
            </w:r>
          </w:p>
        </w:tc>
        <w:tc>
          <w:tcPr>
            <w:tcW w:w="1350" w:type="dxa"/>
            <w:tcBorders>
              <w:bottom w:val="single" w:sz="4" w:space="0" w:color="auto"/>
            </w:tcBorders>
            <w:vAlign w:val="center"/>
          </w:tcPr>
          <w:p w:rsidR="00062E15" w:rsidRPr="00B54644" w:rsidRDefault="00FA5B99" w:rsidP="00EA1AA8">
            <w:pPr>
              <w:jc w:val="center"/>
              <w:rPr>
                <w:rFonts w:ascii="Arial" w:hAnsi="Arial" w:cs="Arial"/>
                <w:sz w:val="18"/>
                <w:szCs w:val="18"/>
                <w:lang w:val="en-GB"/>
              </w:rPr>
            </w:pPr>
            <w:r w:rsidRPr="00B54644">
              <w:rPr>
                <w:rFonts w:ascii="Arial" w:hAnsi="Arial" w:cs="Arial"/>
                <w:sz w:val="18"/>
                <w:szCs w:val="18"/>
                <w:lang w:val="en-GB"/>
              </w:rPr>
              <w:t>-</w:t>
            </w:r>
          </w:p>
        </w:tc>
        <w:tc>
          <w:tcPr>
            <w:tcW w:w="117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p>
        </w:tc>
      </w:tr>
      <w:tr w:rsidR="00062E15" w:rsidRPr="00B54644" w:rsidTr="00EA1AA8">
        <w:trPr>
          <w:cantSplit/>
          <w:trHeight w:val="90"/>
        </w:trPr>
        <w:tc>
          <w:tcPr>
            <w:tcW w:w="8820" w:type="dxa"/>
            <w:gridSpan w:val="2"/>
            <w:shd w:val="clear" w:color="auto" w:fill="17365D" w:themeFill="text2" w:themeFillShade="BF"/>
          </w:tcPr>
          <w:p w:rsidR="00062E15" w:rsidRPr="00B54644" w:rsidRDefault="00062E15" w:rsidP="00EA1AA8">
            <w:pPr>
              <w:rPr>
                <w:rFonts w:ascii="Arial" w:hAnsi="Arial" w:cs="Arial"/>
                <w:b/>
                <w:color w:val="FFFFFF" w:themeColor="background1"/>
                <w:lang w:val="en-GB"/>
              </w:rPr>
            </w:pPr>
            <w:r w:rsidRPr="00B54644">
              <w:rPr>
                <w:rFonts w:ascii="Arial" w:hAnsi="Arial" w:cs="Arial"/>
                <w:b/>
                <w:color w:val="FFFFFF"/>
                <w:sz w:val="22"/>
                <w:szCs w:val="22"/>
                <w:lang w:val="en-GB"/>
              </w:rPr>
              <w:lastRenderedPageBreak/>
              <w:t>Output 4.7</w:t>
            </w:r>
            <w:r w:rsidRPr="00B54644">
              <w:rPr>
                <w:rFonts w:ascii="Arial" w:hAnsi="Arial" w:cs="Arial"/>
                <w:b/>
                <w:color w:val="FFFFFF" w:themeColor="background1"/>
                <w:sz w:val="22"/>
                <w:szCs w:val="22"/>
                <w:lang w:val="en-GB"/>
              </w:rPr>
              <w:t xml:space="preserve">: </w:t>
            </w:r>
            <w:r w:rsidRPr="00B54644">
              <w:rPr>
                <w:rFonts w:ascii="Arial" w:hAnsi="Arial" w:cs="Arial"/>
                <w:b/>
                <w:color w:val="FFFFFF"/>
                <w:sz w:val="22"/>
                <w:szCs w:val="22"/>
                <w:lang w:val="en-GB"/>
              </w:rPr>
              <w:t xml:space="preserve">Continuation of SLM Activities during bridging period in low productive lands in District </w:t>
            </w:r>
            <w:proofErr w:type="spellStart"/>
            <w:r w:rsidRPr="00B54644">
              <w:rPr>
                <w:rFonts w:ascii="Arial" w:hAnsi="Arial" w:cs="Arial"/>
                <w:b/>
                <w:color w:val="FFFFFF"/>
                <w:sz w:val="22"/>
                <w:szCs w:val="22"/>
                <w:lang w:val="en-GB"/>
              </w:rPr>
              <w:t>Lakki</w:t>
            </w:r>
            <w:proofErr w:type="spellEnd"/>
            <w:r w:rsidRPr="00B54644">
              <w:rPr>
                <w:rFonts w:ascii="Arial" w:hAnsi="Arial" w:cs="Arial"/>
                <w:b/>
                <w:color w:val="FFFFFF"/>
                <w:sz w:val="22"/>
                <w:szCs w:val="22"/>
                <w:lang w:val="en-GB"/>
              </w:rPr>
              <w:t xml:space="preserve"> Marwat in KP</w:t>
            </w:r>
          </w:p>
        </w:tc>
        <w:tc>
          <w:tcPr>
            <w:tcW w:w="2216"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p>
        </w:tc>
        <w:tc>
          <w:tcPr>
            <w:tcW w:w="126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p>
        </w:tc>
        <w:tc>
          <w:tcPr>
            <w:tcW w:w="135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p>
        </w:tc>
        <w:tc>
          <w:tcPr>
            <w:tcW w:w="117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p>
        </w:tc>
      </w:tr>
      <w:tr w:rsidR="00062E15" w:rsidRPr="00B54644" w:rsidTr="00AF31EB">
        <w:trPr>
          <w:cantSplit/>
          <w:trHeight w:val="539"/>
        </w:trPr>
        <w:tc>
          <w:tcPr>
            <w:tcW w:w="4050" w:type="dxa"/>
            <w:vMerge w:val="restart"/>
          </w:tcPr>
          <w:p w:rsidR="00062E15" w:rsidRPr="00B54644" w:rsidRDefault="00062E15" w:rsidP="00EA1AA8">
            <w:pPr>
              <w:rPr>
                <w:rFonts w:ascii="Arial" w:hAnsi="Arial" w:cs="Arial"/>
                <w:bCs/>
                <w:i/>
                <w:iCs/>
                <w:color w:val="000000"/>
                <w:sz w:val="18"/>
                <w:szCs w:val="18"/>
              </w:rPr>
            </w:pPr>
            <w:r w:rsidRPr="00B54644">
              <w:rPr>
                <w:rFonts w:ascii="Arial" w:hAnsi="Arial" w:cs="Arial"/>
                <w:bCs/>
                <w:i/>
                <w:iCs/>
                <w:color w:val="000000"/>
                <w:sz w:val="18"/>
                <w:szCs w:val="18"/>
              </w:rPr>
              <w:t>Baseline</w:t>
            </w:r>
          </w:p>
          <w:p w:rsidR="00062E15" w:rsidRPr="00B54644" w:rsidRDefault="00062E15" w:rsidP="00EA1AA8">
            <w:pPr>
              <w:rPr>
                <w:rFonts w:ascii="Arial" w:hAnsi="Arial" w:cs="Arial"/>
                <w:bCs/>
                <w:i/>
                <w:iCs/>
                <w:color w:val="000000"/>
                <w:sz w:val="18"/>
                <w:szCs w:val="18"/>
              </w:rPr>
            </w:pPr>
            <w:proofErr w:type="spellStart"/>
            <w:r w:rsidRPr="00B54644">
              <w:rPr>
                <w:rFonts w:ascii="Arial" w:hAnsi="Arial" w:cs="Arial"/>
                <w:color w:val="000000"/>
                <w:sz w:val="18"/>
                <w:szCs w:val="18"/>
              </w:rPr>
              <w:t>Barani</w:t>
            </w:r>
            <w:proofErr w:type="spellEnd"/>
            <w:r w:rsidRPr="00B54644">
              <w:rPr>
                <w:rFonts w:ascii="Arial" w:hAnsi="Arial" w:cs="Arial"/>
                <w:color w:val="000000"/>
                <w:sz w:val="18"/>
                <w:szCs w:val="18"/>
              </w:rPr>
              <w:t xml:space="preserve"> area development project. Forestry Sector development Project</w:t>
            </w:r>
          </w:p>
          <w:p w:rsidR="00062E15" w:rsidRPr="00B54644" w:rsidRDefault="00062E15" w:rsidP="00EA1AA8">
            <w:pPr>
              <w:rPr>
                <w:rFonts w:ascii="Arial" w:hAnsi="Arial" w:cs="Arial"/>
                <w:bCs/>
                <w:i/>
                <w:iCs/>
                <w:color w:val="000000"/>
                <w:sz w:val="18"/>
                <w:szCs w:val="18"/>
              </w:rPr>
            </w:pPr>
            <w:r w:rsidRPr="00B54644">
              <w:rPr>
                <w:rFonts w:ascii="Arial" w:hAnsi="Arial" w:cs="Arial"/>
                <w:bCs/>
                <w:i/>
                <w:iCs/>
                <w:color w:val="000000"/>
                <w:sz w:val="18"/>
                <w:szCs w:val="18"/>
              </w:rPr>
              <w:t>Indicators</w:t>
            </w:r>
          </w:p>
          <w:p w:rsidR="00062E15" w:rsidRPr="00B54644" w:rsidRDefault="00062E15" w:rsidP="00EA1AA8">
            <w:pPr>
              <w:rPr>
                <w:rFonts w:ascii="Arial" w:hAnsi="Arial" w:cs="Arial"/>
                <w:bCs/>
                <w:i/>
                <w:iCs/>
                <w:color w:val="000000"/>
                <w:sz w:val="18"/>
                <w:szCs w:val="18"/>
              </w:rPr>
            </w:pPr>
            <w:r w:rsidRPr="00B54644">
              <w:rPr>
                <w:rFonts w:ascii="Arial" w:hAnsi="Arial" w:cs="Arial"/>
                <w:color w:val="000000"/>
                <w:sz w:val="18"/>
                <w:szCs w:val="18"/>
              </w:rPr>
              <w:t>Number of communities mobilized. Land use plan developed. Rain water harvesting promoted. Range condition and carrying capacity assessed. Degraded rangelands rehabilitated. Number of households directly benefiting from project</w:t>
            </w:r>
          </w:p>
          <w:p w:rsidR="00062E15" w:rsidRPr="00B54644" w:rsidRDefault="00062E15" w:rsidP="00EA1AA8">
            <w:pPr>
              <w:rPr>
                <w:rFonts w:ascii="Arial" w:hAnsi="Arial" w:cs="Arial"/>
                <w:bCs/>
                <w:i/>
                <w:iCs/>
                <w:color w:val="000000"/>
                <w:sz w:val="18"/>
                <w:szCs w:val="18"/>
              </w:rPr>
            </w:pPr>
            <w:r w:rsidRPr="00B54644">
              <w:rPr>
                <w:rFonts w:ascii="Arial" w:hAnsi="Arial" w:cs="Arial"/>
                <w:bCs/>
                <w:i/>
                <w:iCs/>
                <w:color w:val="000000"/>
                <w:sz w:val="18"/>
                <w:szCs w:val="18"/>
              </w:rPr>
              <w:t>Targets</w:t>
            </w:r>
          </w:p>
          <w:p w:rsidR="00062E15" w:rsidRPr="00B54644" w:rsidRDefault="00062E15" w:rsidP="00EA1AA8">
            <w:pPr>
              <w:rPr>
                <w:rFonts w:ascii="Arial" w:hAnsi="Arial" w:cs="Arial"/>
                <w:lang w:val="en-GB"/>
              </w:rPr>
            </w:pPr>
            <w:r w:rsidRPr="00B54644">
              <w:rPr>
                <w:rFonts w:ascii="Arial" w:hAnsi="Arial" w:cs="Arial"/>
                <w:color w:val="000000"/>
                <w:sz w:val="18"/>
                <w:szCs w:val="18"/>
              </w:rPr>
              <w:t>Feasible SLM practices demonstrated</w:t>
            </w:r>
          </w:p>
        </w:tc>
        <w:tc>
          <w:tcPr>
            <w:tcW w:w="4770" w:type="dxa"/>
            <w:tcBorders>
              <w:bottom w:val="single" w:sz="4" w:space="0" w:color="auto"/>
            </w:tcBorders>
          </w:tcPr>
          <w:p w:rsidR="00062E15" w:rsidRPr="00B54644" w:rsidRDefault="00062E15" w:rsidP="00AE5E03">
            <w:pPr>
              <w:pStyle w:val="ListParagraph"/>
              <w:numPr>
                <w:ilvl w:val="0"/>
                <w:numId w:val="37"/>
              </w:numPr>
              <w:ind w:left="252" w:hanging="252"/>
              <w:rPr>
                <w:rFonts w:ascii="Arial" w:hAnsi="Arial" w:cs="Arial"/>
                <w:color w:val="000000"/>
                <w:sz w:val="18"/>
                <w:szCs w:val="18"/>
              </w:rPr>
            </w:pPr>
            <w:r w:rsidRPr="00B54644">
              <w:rPr>
                <w:rFonts w:ascii="Arial" w:hAnsi="Arial" w:cs="Arial"/>
                <w:color w:val="000000"/>
                <w:sz w:val="18"/>
                <w:szCs w:val="18"/>
              </w:rPr>
              <w:t xml:space="preserve">Facilitate the implementation of ADP Scheme on SLM in </w:t>
            </w:r>
            <w:proofErr w:type="spellStart"/>
            <w:r w:rsidRPr="00B54644">
              <w:rPr>
                <w:rFonts w:ascii="Arial" w:hAnsi="Arial" w:cs="Arial"/>
                <w:color w:val="000000"/>
                <w:sz w:val="18"/>
                <w:szCs w:val="18"/>
              </w:rPr>
              <w:t>Lakki</w:t>
            </w:r>
            <w:proofErr w:type="spellEnd"/>
            <w:r w:rsidRPr="00B54644">
              <w:rPr>
                <w:rFonts w:ascii="Arial" w:hAnsi="Arial" w:cs="Arial"/>
                <w:color w:val="000000"/>
                <w:sz w:val="18"/>
                <w:szCs w:val="18"/>
              </w:rPr>
              <w:t xml:space="preserve"> Marwat in collaboration with line agencies</w:t>
            </w:r>
          </w:p>
        </w:tc>
        <w:tc>
          <w:tcPr>
            <w:tcW w:w="2216"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r w:rsidRPr="00B54644">
              <w:rPr>
                <w:rFonts w:ascii="Arial" w:hAnsi="Arial" w:cs="Arial"/>
                <w:color w:val="000000"/>
                <w:sz w:val="18"/>
                <w:szCs w:val="18"/>
              </w:rPr>
              <w:t>Ongoing</w:t>
            </w:r>
          </w:p>
        </w:tc>
        <w:tc>
          <w:tcPr>
            <w:tcW w:w="1260" w:type="dxa"/>
            <w:tcBorders>
              <w:bottom w:val="single" w:sz="4" w:space="0" w:color="auto"/>
            </w:tcBorders>
            <w:vAlign w:val="center"/>
          </w:tcPr>
          <w:p w:rsidR="00062E15" w:rsidRPr="00B54644" w:rsidRDefault="00ED31CA" w:rsidP="00ED31CA">
            <w:pPr>
              <w:jc w:val="center"/>
              <w:rPr>
                <w:rFonts w:ascii="Arial" w:hAnsi="Arial" w:cs="Arial"/>
                <w:sz w:val="18"/>
                <w:szCs w:val="18"/>
                <w:lang w:val="en-GB"/>
              </w:rPr>
            </w:pPr>
            <w:r w:rsidRPr="00B54644">
              <w:rPr>
                <w:rFonts w:ascii="Arial" w:hAnsi="Arial" w:cs="Arial"/>
                <w:sz w:val="18"/>
                <w:szCs w:val="18"/>
                <w:lang w:val="en-GB"/>
              </w:rPr>
              <w:t>14</w:t>
            </w:r>
            <w:r w:rsidR="00B6540A" w:rsidRPr="00B54644">
              <w:rPr>
                <w:rFonts w:ascii="Arial" w:hAnsi="Arial" w:cs="Arial"/>
                <w:sz w:val="18"/>
                <w:szCs w:val="18"/>
                <w:lang w:val="en-GB"/>
              </w:rPr>
              <w:t>,</w:t>
            </w:r>
            <w:r w:rsidRPr="00B54644">
              <w:rPr>
                <w:rFonts w:ascii="Arial" w:hAnsi="Arial" w:cs="Arial"/>
                <w:sz w:val="18"/>
                <w:szCs w:val="18"/>
                <w:lang w:val="en-GB"/>
              </w:rPr>
              <w:t>251</w:t>
            </w:r>
          </w:p>
        </w:tc>
        <w:tc>
          <w:tcPr>
            <w:tcW w:w="1350" w:type="dxa"/>
            <w:tcBorders>
              <w:bottom w:val="single" w:sz="4" w:space="0" w:color="auto"/>
            </w:tcBorders>
            <w:vAlign w:val="center"/>
          </w:tcPr>
          <w:p w:rsidR="00062E15" w:rsidRPr="00B54644" w:rsidRDefault="00ED31CA" w:rsidP="00EA1AA8">
            <w:pPr>
              <w:jc w:val="center"/>
              <w:rPr>
                <w:rFonts w:ascii="Arial" w:hAnsi="Arial" w:cs="Arial"/>
                <w:sz w:val="18"/>
                <w:szCs w:val="18"/>
                <w:lang w:val="en-GB"/>
              </w:rPr>
            </w:pPr>
            <w:r w:rsidRPr="00B54644">
              <w:rPr>
                <w:rFonts w:ascii="Arial" w:hAnsi="Arial" w:cs="Arial"/>
                <w:sz w:val="18"/>
                <w:szCs w:val="18"/>
                <w:lang w:val="en-GB"/>
              </w:rPr>
              <w:t>14,251</w:t>
            </w:r>
          </w:p>
        </w:tc>
        <w:tc>
          <w:tcPr>
            <w:tcW w:w="1170" w:type="dxa"/>
            <w:tcBorders>
              <w:bottom w:val="single" w:sz="4" w:space="0" w:color="auto"/>
            </w:tcBorders>
            <w:vAlign w:val="center"/>
          </w:tcPr>
          <w:p w:rsidR="00062E15" w:rsidRPr="00B54644" w:rsidRDefault="009271C7" w:rsidP="00EA1AA8">
            <w:pPr>
              <w:jc w:val="center"/>
              <w:rPr>
                <w:rFonts w:ascii="Arial" w:hAnsi="Arial" w:cs="Arial"/>
                <w:sz w:val="18"/>
                <w:szCs w:val="18"/>
                <w:lang w:val="en-GB"/>
              </w:rPr>
            </w:pPr>
            <w:r w:rsidRPr="00B54644">
              <w:rPr>
                <w:rFonts w:ascii="Arial" w:hAnsi="Arial" w:cs="Arial"/>
                <w:sz w:val="18"/>
                <w:szCs w:val="18"/>
                <w:lang w:val="en-GB"/>
              </w:rPr>
              <w:t>100%</w:t>
            </w:r>
          </w:p>
        </w:tc>
      </w:tr>
      <w:tr w:rsidR="00062E15" w:rsidRPr="00B54644" w:rsidTr="00EA1AA8">
        <w:trPr>
          <w:cantSplit/>
          <w:trHeight w:val="90"/>
        </w:trPr>
        <w:tc>
          <w:tcPr>
            <w:tcW w:w="4050" w:type="dxa"/>
            <w:vMerge/>
          </w:tcPr>
          <w:p w:rsidR="00062E15" w:rsidRPr="00B54644" w:rsidRDefault="00062E15" w:rsidP="00EA1AA8">
            <w:pPr>
              <w:rPr>
                <w:rFonts w:ascii="Arial" w:hAnsi="Arial" w:cs="Arial"/>
                <w:lang w:val="en-GB"/>
              </w:rPr>
            </w:pPr>
          </w:p>
        </w:tc>
        <w:tc>
          <w:tcPr>
            <w:tcW w:w="4770" w:type="dxa"/>
            <w:tcBorders>
              <w:bottom w:val="single" w:sz="4" w:space="0" w:color="auto"/>
            </w:tcBorders>
          </w:tcPr>
          <w:p w:rsidR="00062E15" w:rsidRPr="00B54644" w:rsidRDefault="00062E15" w:rsidP="00AE5E03">
            <w:pPr>
              <w:pStyle w:val="ListParagraph"/>
              <w:numPr>
                <w:ilvl w:val="0"/>
                <w:numId w:val="37"/>
              </w:numPr>
              <w:ind w:left="252" w:hanging="252"/>
              <w:rPr>
                <w:rFonts w:ascii="Arial" w:hAnsi="Arial" w:cs="Arial"/>
                <w:color w:val="000000"/>
                <w:sz w:val="18"/>
                <w:szCs w:val="18"/>
              </w:rPr>
            </w:pPr>
            <w:r w:rsidRPr="00B54644">
              <w:rPr>
                <w:rFonts w:ascii="Arial" w:hAnsi="Arial" w:cs="Arial"/>
                <w:color w:val="000000"/>
                <w:sz w:val="18"/>
                <w:szCs w:val="18"/>
              </w:rPr>
              <w:t xml:space="preserve">Implementation of selected field activities from additional funds provided by </w:t>
            </w:r>
            <w:proofErr w:type="spellStart"/>
            <w:r w:rsidRPr="00B54644">
              <w:rPr>
                <w:rFonts w:ascii="Arial" w:hAnsi="Arial" w:cs="Arial"/>
                <w:color w:val="000000"/>
                <w:sz w:val="18"/>
                <w:szCs w:val="18"/>
              </w:rPr>
              <w:t>GoP</w:t>
            </w:r>
            <w:proofErr w:type="spellEnd"/>
          </w:p>
        </w:tc>
        <w:tc>
          <w:tcPr>
            <w:tcW w:w="2216"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r w:rsidRPr="00B54644">
              <w:rPr>
                <w:rFonts w:ascii="Arial" w:hAnsi="Arial" w:cs="Arial"/>
                <w:color w:val="000000"/>
                <w:sz w:val="18"/>
                <w:szCs w:val="18"/>
              </w:rPr>
              <w:t>Ongoing</w:t>
            </w:r>
          </w:p>
        </w:tc>
        <w:tc>
          <w:tcPr>
            <w:tcW w:w="1260" w:type="dxa"/>
            <w:tcBorders>
              <w:bottom w:val="single" w:sz="4" w:space="0" w:color="auto"/>
            </w:tcBorders>
            <w:vAlign w:val="center"/>
          </w:tcPr>
          <w:p w:rsidR="00062E15" w:rsidRPr="00B54644" w:rsidRDefault="00B6540A" w:rsidP="00EA1AA8">
            <w:pPr>
              <w:jc w:val="center"/>
              <w:rPr>
                <w:rFonts w:ascii="Arial" w:hAnsi="Arial" w:cs="Arial"/>
                <w:sz w:val="18"/>
                <w:szCs w:val="18"/>
                <w:lang w:val="en-GB"/>
              </w:rPr>
            </w:pPr>
            <w:r w:rsidRPr="00B54644">
              <w:rPr>
                <w:rFonts w:ascii="Arial" w:hAnsi="Arial" w:cs="Arial"/>
                <w:sz w:val="18"/>
                <w:szCs w:val="18"/>
                <w:lang w:val="en-GB"/>
              </w:rPr>
              <w:t>15,996</w:t>
            </w:r>
          </w:p>
        </w:tc>
        <w:tc>
          <w:tcPr>
            <w:tcW w:w="1350" w:type="dxa"/>
            <w:tcBorders>
              <w:bottom w:val="single" w:sz="4" w:space="0" w:color="auto"/>
            </w:tcBorders>
            <w:vAlign w:val="center"/>
          </w:tcPr>
          <w:p w:rsidR="00062E15" w:rsidRPr="00B54644" w:rsidRDefault="00B6540A" w:rsidP="00EA1AA8">
            <w:pPr>
              <w:jc w:val="center"/>
              <w:rPr>
                <w:rFonts w:ascii="Arial" w:hAnsi="Arial" w:cs="Arial"/>
                <w:sz w:val="18"/>
                <w:szCs w:val="18"/>
                <w:lang w:val="en-GB"/>
              </w:rPr>
            </w:pPr>
            <w:r w:rsidRPr="00B54644">
              <w:rPr>
                <w:rFonts w:ascii="Arial" w:hAnsi="Arial" w:cs="Arial"/>
                <w:sz w:val="18"/>
                <w:szCs w:val="18"/>
                <w:lang w:val="en-GB"/>
              </w:rPr>
              <w:t>15,996</w:t>
            </w:r>
          </w:p>
        </w:tc>
        <w:tc>
          <w:tcPr>
            <w:tcW w:w="1170" w:type="dxa"/>
            <w:tcBorders>
              <w:bottom w:val="single" w:sz="4" w:space="0" w:color="auto"/>
            </w:tcBorders>
            <w:vAlign w:val="center"/>
          </w:tcPr>
          <w:p w:rsidR="00062E15" w:rsidRPr="00B54644" w:rsidRDefault="009271C7" w:rsidP="00EA1AA8">
            <w:pPr>
              <w:jc w:val="center"/>
              <w:rPr>
                <w:rFonts w:ascii="Arial" w:hAnsi="Arial" w:cs="Arial"/>
                <w:sz w:val="18"/>
                <w:szCs w:val="18"/>
                <w:lang w:val="en-GB"/>
              </w:rPr>
            </w:pPr>
            <w:r w:rsidRPr="00B54644">
              <w:rPr>
                <w:rFonts w:ascii="Arial" w:hAnsi="Arial" w:cs="Arial"/>
                <w:sz w:val="18"/>
                <w:szCs w:val="18"/>
                <w:lang w:val="en-GB"/>
              </w:rPr>
              <w:t>100%</w:t>
            </w:r>
          </w:p>
        </w:tc>
      </w:tr>
      <w:tr w:rsidR="00062E15" w:rsidRPr="00B54644" w:rsidTr="00B6540A">
        <w:trPr>
          <w:cantSplit/>
          <w:trHeight w:val="1781"/>
        </w:trPr>
        <w:tc>
          <w:tcPr>
            <w:tcW w:w="4050" w:type="dxa"/>
            <w:vMerge/>
          </w:tcPr>
          <w:p w:rsidR="00062E15" w:rsidRPr="00B54644" w:rsidRDefault="00062E15" w:rsidP="00EA1AA8">
            <w:pPr>
              <w:rPr>
                <w:rFonts w:ascii="Arial" w:hAnsi="Arial" w:cs="Arial"/>
                <w:lang w:val="en-GB"/>
              </w:rPr>
            </w:pPr>
          </w:p>
        </w:tc>
        <w:tc>
          <w:tcPr>
            <w:tcW w:w="4770" w:type="dxa"/>
            <w:tcBorders>
              <w:bottom w:val="single" w:sz="4" w:space="0" w:color="auto"/>
            </w:tcBorders>
          </w:tcPr>
          <w:p w:rsidR="00062E15" w:rsidRPr="00B54644" w:rsidRDefault="00062E15" w:rsidP="00AE5E03">
            <w:pPr>
              <w:pStyle w:val="ListParagraph"/>
              <w:numPr>
                <w:ilvl w:val="0"/>
                <w:numId w:val="37"/>
              </w:numPr>
              <w:ind w:left="252" w:hanging="252"/>
              <w:rPr>
                <w:rFonts w:ascii="Arial" w:hAnsi="Arial" w:cs="Arial"/>
                <w:color w:val="000000"/>
                <w:sz w:val="18"/>
                <w:szCs w:val="18"/>
              </w:rPr>
            </w:pPr>
            <w:r w:rsidRPr="00B54644">
              <w:rPr>
                <w:rFonts w:ascii="Arial" w:hAnsi="Arial" w:cs="Arial"/>
                <w:color w:val="000000"/>
                <w:sz w:val="18"/>
                <w:szCs w:val="18"/>
              </w:rPr>
              <w:t>Reporting on best practices from the pilot project activities</w:t>
            </w:r>
          </w:p>
        </w:tc>
        <w:tc>
          <w:tcPr>
            <w:tcW w:w="2216" w:type="dxa"/>
            <w:tcBorders>
              <w:bottom w:val="single" w:sz="4" w:space="0" w:color="auto"/>
            </w:tcBorders>
            <w:vAlign w:val="center"/>
          </w:tcPr>
          <w:p w:rsidR="00062E15" w:rsidRPr="00B54644" w:rsidRDefault="00062E15" w:rsidP="00EA1AA8">
            <w:pPr>
              <w:jc w:val="center"/>
              <w:rPr>
                <w:rFonts w:ascii="Arial" w:hAnsi="Arial" w:cs="Arial"/>
                <w:color w:val="000000"/>
                <w:sz w:val="18"/>
                <w:szCs w:val="18"/>
              </w:rPr>
            </w:pPr>
            <w:r w:rsidRPr="00B54644">
              <w:rPr>
                <w:rFonts w:ascii="Arial" w:hAnsi="Arial" w:cs="Arial"/>
                <w:color w:val="000000"/>
                <w:sz w:val="18"/>
                <w:szCs w:val="18"/>
              </w:rPr>
              <w:t>Completed</w:t>
            </w:r>
          </w:p>
        </w:tc>
        <w:tc>
          <w:tcPr>
            <w:tcW w:w="1260" w:type="dxa"/>
            <w:tcBorders>
              <w:bottom w:val="single" w:sz="4" w:space="0" w:color="auto"/>
            </w:tcBorders>
            <w:vAlign w:val="center"/>
          </w:tcPr>
          <w:p w:rsidR="00062E15" w:rsidRPr="00B54644" w:rsidRDefault="00B6540A" w:rsidP="00EA1AA8">
            <w:pPr>
              <w:jc w:val="center"/>
              <w:rPr>
                <w:rFonts w:ascii="Arial" w:hAnsi="Arial" w:cs="Arial"/>
                <w:color w:val="000000"/>
                <w:sz w:val="18"/>
                <w:szCs w:val="18"/>
              </w:rPr>
            </w:pPr>
            <w:r w:rsidRPr="00B54644">
              <w:rPr>
                <w:rFonts w:ascii="Arial" w:hAnsi="Arial" w:cs="Arial"/>
                <w:color w:val="000000"/>
                <w:sz w:val="18"/>
                <w:szCs w:val="18"/>
              </w:rPr>
              <w:t>-</w:t>
            </w:r>
            <w:r w:rsidR="00FA5B99" w:rsidRPr="00B54644">
              <w:rPr>
                <w:rFonts w:ascii="Arial" w:hAnsi="Arial" w:cs="Arial"/>
                <w:color w:val="000000"/>
                <w:sz w:val="18"/>
                <w:szCs w:val="18"/>
              </w:rPr>
              <w:t>-</w:t>
            </w:r>
          </w:p>
        </w:tc>
        <w:tc>
          <w:tcPr>
            <w:tcW w:w="1350" w:type="dxa"/>
            <w:tcBorders>
              <w:bottom w:val="single" w:sz="4" w:space="0" w:color="auto"/>
            </w:tcBorders>
            <w:vAlign w:val="center"/>
          </w:tcPr>
          <w:p w:rsidR="00062E15" w:rsidRPr="00B54644" w:rsidRDefault="00B6540A" w:rsidP="00EA1AA8">
            <w:pPr>
              <w:jc w:val="center"/>
              <w:rPr>
                <w:rFonts w:ascii="Arial" w:hAnsi="Arial" w:cs="Arial"/>
                <w:sz w:val="18"/>
                <w:szCs w:val="18"/>
                <w:lang w:val="en-GB"/>
              </w:rPr>
            </w:pPr>
            <w:r w:rsidRPr="00B54644">
              <w:rPr>
                <w:rFonts w:ascii="Arial" w:hAnsi="Arial" w:cs="Arial"/>
                <w:sz w:val="18"/>
                <w:szCs w:val="18"/>
                <w:lang w:val="en-GB"/>
              </w:rPr>
              <w:t>-</w:t>
            </w:r>
          </w:p>
        </w:tc>
        <w:tc>
          <w:tcPr>
            <w:tcW w:w="1170" w:type="dxa"/>
            <w:tcBorders>
              <w:bottom w:val="single" w:sz="4" w:space="0" w:color="auto"/>
            </w:tcBorders>
            <w:vAlign w:val="center"/>
          </w:tcPr>
          <w:p w:rsidR="00062E15" w:rsidRPr="00B54644" w:rsidRDefault="00062E15" w:rsidP="00EA1AA8">
            <w:pPr>
              <w:jc w:val="center"/>
              <w:rPr>
                <w:rFonts w:ascii="Arial" w:hAnsi="Arial" w:cs="Arial"/>
                <w:color w:val="000000"/>
                <w:sz w:val="18"/>
                <w:szCs w:val="18"/>
              </w:rPr>
            </w:pPr>
          </w:p>
        </w:tc>
      </w:tr>
      <w:tr w:rsidR="00062E15" w:rsidRPr="00B54644" w:rsidTr="00EA1AA8">
        <w:trPr>
          <w:cantSplit/>
          <w:trHeight w:val="90"/>
        </w:trPr>
        <w:tc>
          <w:tcPr>
            <w:tcW w:w="8820" w:type="dxa"/>
            <w:gridSpan w:val="2"/>
            <w:shd w:val="clear" w:color="auto" w:fill="17365D" w:themeFill="text2" w:themeFillShade="BF"/>
          </w:tcPr>
          <w:p w:rsidR="00062E15" w:rsidRPr="00B54644" w:rsidRDefault="00062E15" w:rsidP="00EA1AA8">
            <w:pPr>
              <w:rPr>
                <w:rFonts w:ascii="Arial" w:hAnsi="Arial" w:cs="Arial"/>
                <w:b/>
                <w:color w:val="FFFFFF" w:themeColor="background1"/>
                <w:lang w:val="en-GB"/>
              </w:rPr>
            </w:pPr>
            <w:r w:rsidRPr="00B54644">
              <w:rPr>
                <w:rFonts w:ascii="Arial" w:hAnsi="Arial" w:cs="Arial"/>
                <w:b/>
                <w:color w:val="FFFFFF"/>
                <w:sz w:val="22"/>
                <w:szCs w:val="22"/>
                <w:lang w:val="en-GB"/>
              </w:rPr>
              <w:t>Output 5.1</w:t>
            </w:r>
            <w:r w:rsidRPr="00B54644">
              <w:rPr>
                <w:rFonts w:ascii="Arial" w:hAnsi="Arial" w:cs="Arial"/>
                <w:b/>
                <w:color w:val="FFFFFF" w:themeColor="background1"/>
                <w:sz w:val="22"/>
                <w:szCs w:val="22"/>
                <w:lang w:val="en-GB"/>
              </w:rPr>
              <w:t xml:space="preserve">: </w:t>
            </w:r>
            <w:r w:rsidRPr="00B54644">
              <w:rPr>
                <w:rFonts w:ascii="Arial" w:hAnsi="Arial" w:cs="Arial"/>
                <w:b/>
                <w:color w:val="FFFFFF"/>
                <w:sz w:val="22"/>
                <w:szCs w:val="22"/>
                <w:lang w:val="en-GB"/>
              </w:rPr>
              <w:t>National &amp; Provincial Coordination Units(NCU &amp; PCU) established</w:t>
            </w:r>
          </w:p>
        </w:tc>
        <w:tc>
          <w:tcPr>
            <w:tcW w:w="2216"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p>
        </w:tc>
        <w:tc>
          <w:tcPr>
            <w:tcW w:w="126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p>
        </w:tc>
        <w:tc>
          <w:tcPr>
            <w:tcW w:w="135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p>
        </w:tc>
        <w:tc>
          <w:tcPr>
            <w:tcW w:w="117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p>
        </w:tc>
      </w:tr>
      <w:tr w:rsidR="00062E15" w:rsidRPr="00B54644" w:rsidTr="007102A0">
        <w:trPr>
          <w:cantSplit/>
          <w:trHeight w:val="90"/>
        </w:trPr>
        <w:tc>
          <w:tcPr>
            <w:tcW w:w="4050" w:type="dxa"/>
          </w:tcPr>
          <w:p w:rsidR="00062E15" w:rsidRPr="00B54644" w:rsidRDefault="00062E15" w:rsidP="00EA1AA8">
            <w:pPr>
              <w:rPr>
                <w:rFonts w:ascii="Arial" w:hAnsi="Arial" w:cs="Arial"/>
                <w:bCs/>
                <w:i/>
                <w:iCs/>
                <w:color w:val="000000"/>
                <w:sz w:val="18"/>
                <w:szCs w:val="18"/>
              </w:rPr>
            </w:pPr>
            <w:r w:rsidRPr="00B54644">
              <w:rPr>
                <w:rFonts w:ascii="Arial" w:hAnsi="Arial" w:cs="Arial"/>
                <w:bCs/>
                <w:i/>
                <w:iCs/>
                <w:color w:val="000000"/>
                <w:sz w:val="18"/>
                <w:szCs w:val="18"/>
              </w:rPr>
              <w:t>Baseline:</w:t>
            </w:r>
          </w:p>
          <w:p w:rsidR="00062E15" w:rsidRPr="00B54644" w:rsidRDefault="00062E15" w:rsidP="00EA1AA8">
            <w:pPr>
              <w:rPr>
                <w:rFonts w:ascii="Arial" w:hAnsi="Arial" w:cs="Arial"/>
                <w:bCs/>
                <w:i/>
                <w:iCs/>
                <w:color w:val="000000"/>
                <w:sz w:val="18"/>
                <w:szCs w:val="18"/>
              </w:rPr>
            </w:pPr>
          </w:p>
          <w:p w:rsidR="00062E15" w:rsidRPr="00B54644" w:rsidRDefault="00062E15" w:rsidP="00EA1AA8">
            <w:pPr>
              <w:rPr>
                <w:rFonts w:ascii="Arial" w:hAnsi="Arial" w:cs="Arial"/>
                <w:bCs/>
                <w:i/>
                <w:iCs/>
                <w:color w:val="000000"/>
                <w:sz w:val="18"/>
                <w:szCs w:val="18"/>
              </w:rPr>
            </w:pPr>
            <w:r w:rsidRPr="00B54644">
              <w:rPr>
                <w:rFonts w:ascii="Arial" w:hAnsi="Arial" w:cs="Arial"/>
                <w:bCs/>
                <w:i/>
                <w:iCs/>
                <w:color w:val="000000"/>
                <w:sz w:val="18"/>
                <w:szCs w:val="18"/>
              </w:rPr>
              <w:t>Indicators:</w:t>
            </w:r>
          </w:p>
          <w:p w:rsidR="00062E15" w:rsidRPr="00B54644" w:rsidRDefault="00062E15" w:rsidP="00EA1AA8">
            <w:pPr>
              <w:rPr>
                <w:rFonts w:ascii="Arial" w:hAnsi="Arial" w:cs="Arial"/>
                <w:bCs/>
                <w:i/>
                <w:iCs/>
                <w:color w:val="000000"/>
                <w:sz w:val="18"/>
                <w:szCs w:val="18"/>
              </w:rPr>
            </w:pPr>
            <w:r w:rsidRPr="00B54644">
              <w:rPr>
                <w:rFonts w:ascii="Arial" w:hAnsi="Arial" w:cs="Arial"/>
                <w:color w:val="000000"/>
                <w:sz w:val="18"/>
                <w:szCs w:val="18"/>
              </w:rPr>
              <w:t>NCU established. PCUs established.</w:t>
            </w:r>
          </w:p>
          <w:p w:rsidR="00062E15" w:rsidRPr="00B54644" w:rsidRDefault="00062E15" w:rsidP="00EA1AA8">
            <w:pPr>
              <w:rPr>
                <w:rFonts w:ascii="Arial" w:hAnsi="Arial" w:cs="Arial"/>
                <w:bCs/>
                <w:i/>
                <w:iCs/>
                <w:color w:val="000000"/>
                <w:sz w:val="18"/>
                <w:szCs w:val="18"/>
              </w:rPr>
            </w:pPr>
            <w:r w:rsidRPr="00B54644">
              <w:rPr>
                <w:rFonts w:ascii="Arial" w:hAnsi="Arial" w:cs="Arial"/>
                <w:bCs/>
                <w:i/>
                <w:iCs/>
                <w:color w:val="000000"/>
                <w:sz w:val="18"/>
                <w:szCs w:val="18"/>
              </w:rPr>
              <w:t>Targets:</w:t>
            </w:r>
          </w:p>
          <w:p w:rsidR="00062E15" w:rsidRPr="00B54644" w:rsidRDefault="00062E15" w:rsidP="00EA1AA8">
            <w:pPr>
              <w:rPr>
                <w:rFonts w:ascii="Arial" w:hAnsi="Arial" w:cs="Arial"/>
                <w:lang w:val="en-GB"/>
              </w:rPr>
            </w:pPr>
            <w:r w:rsidRPr="00B54644">
              <w:rPr>
                <w:rFonts w:ascii="Arial" w:hAnsi="Arial" w:cs="Arial"/>
                <w:color w:val="000000"/>
                <w:sz w:val="18"/>
                <w:szCs w:val="18"/>
              </w:rPr>
              <w:t>NCU and PCUs functional</w:t>
            </w:r>
          </w:p>
        </w:tc>
        <w:tc>
          <w:tcPr>
            <w:tcW w:w="4770" w:type="dxa"/>
            <w:tcBorders>
              <w:bottom w:val="single" w:sz="4" w:space="0" w:color="auto"/>
            </w:tcBorders>
          </w:tcPr>
          <w:p w:rsidR="00062E15" w:rsidRPr="00B54644" w:rsidRDefault="00062E15" w:rsidP="00EA1AA8">
            <w:pPr>
              <w:rPr>
                <w:rFonts w:ascii="Arial" w:hAnsi="Arial" w:cs="Arial"/>
                <w:color w:val="000000"/>
                <w:sz w:val="18"/>
                <w:szCs w:val="18"/>
              </w:rPr>
            </w:pPr>
            <w:r w:rsidRPr="00B54644">
              <w:rPr>
                <w:rFonts w:ascii="Arial" w:hAnsi="Arial" w:cs="Arial"/>
                <w:color w:val="000000"/>
                <w:sz w:val="18"/>
                <w:szCs w:val="18"/>
                <w:lang w:val="en-GB"/>
              </w:rPr>
              <w:t>Provincial coordination &amp; establishment of PCUs</w:t>
            </w:r>
          </w:p>
        </w:tc>
        <w:tc>
          <w:tcPr>
            <w:tcW w:w="2216" w:type="dxa"/>
            <w:tcBorders>
              <w:bottom w:val="single" w:sz="4" w:space="0" w:color="auto"/>
            </w:tcBorders>
          </w:tcPr>
          <w:p w:rsidR="00062E15" w:rsidRPr="00B54644" w:rsidRDefault="00062E15" w:rsidP="007102A0">
            <w:pPr>
              <w:jc w:val="center"/>
              <w:rPr>
                <w:rFonts w:ascii="Arial" w:hAnsi="Arial" w:cs="Arial"/>
                <w:sz w:val="18"/>
                <w:szCs w:val="18"/>
                <w:lang w:val="en-GB"/>
              </w:rPr>
            </w:pPr>
            <w:r w:rsidRPr="00B54644">
              <w:rPr>
                <w:rFonts w:ascii="Arial" w:hAnsi="Arial" w:cs="Arial"/>
                <w:sz w:val="18"/>
                <w:szCs w:val="18"/>
                <w:lang w:val="en-GB"/>
              </w:rPr>
              <w:t>On-going</w:t>
            </w:r>
          </w:p>
        </w:tc>
        <w:tc>
          <w:tcPr>
            <w:tcW w:w="1260" w:type="dxa"/>
            <w:tcBorders>
              <w:bottom w:val="single" w:sz="4" w:space="0" w:color="auto"/>
            </w:tcBorders>
            <w:vAlign w:val="center"/>
          </w:tcPr>
          <w:p w:rsidR="00062E15" w:rsidRPr="00B54644" w:rsidRDefault="00AF31EB" w:rsidP="00EA1AA8">
            <w:pPr>
              <w:jc w:val="center"/>
              <w:rPr>
                <w:rFonts w:ascii="Arial" w:hAnsi="Arial" w:cs="Arial"/>
                <w:sz w:val="18"/>
                <w:szCs w:val="18"/>
                <w:lang w:val="en-GB"/>
              </w:rPr>
            </w:pPr>
            <w:r w:rsidRPr="00B54644">
              <w:rPr>
                <w:rFonts w:ascii="Arial" w:hAnsi="Arial" w:cs="Arial"/>
                <w:sz w:val="18"/>
                <w:szCs w:val="18"/>
                <w:lang w:val="en-GB"/>
              </w:rPr>
              <w:t>74,457</w:t>
            </w:r>
          </w:p>
        </w:tc>
        <w:tc>
          <w:tcPr>
            <w:tcW w:w="1350" w:type="dxa"/>
            <w:tcBorders>
              <w:bottom w:val="single" w:sz="4" w:space="0" w:color="auto"/>
            </w:tcBorders>
            <w:vAlign w:val="center"/>
          </w:tcPr>
          <w:p w:rsidR="00062E15" w:rsidRPr="00B54644" w:rsidRDefault="00603FA0" w:rsidP="00EA1AA8">
            <w:pPr>
              <w:jc w:val="center"/>
              <w:rPr>
                <w:rFonts w:ascii="Arial" w:hAnsi="Arial" w:cs="Arial"/>
                <w:sz w:val="18"/>
                <w:szCs w:val="18"/>
                <w:lang w:val="en-GB"/>
              </w:rPr>
            </w:pPr>
            <w:r>
              <w:rPr>
                <w:rFonts w:ascii="Arial" w:hAnsi="Arial" w:cs="Arial"/>
                <w:sz w:val="18"/>
                <w:szCs w:val="18"/>
                <w:lang w:val="en-GB"/>
              </w:rPr>
              <w:t>39,236</w:t>
            </w:r>
          </w:p>
        </w:tc>
        <w:tc>
          <w:tcPr>
            <w:tcW w:w="1170" w:type="dxa"/>
            <w:tcBorders>
              <w:bottom w:val="single" w:sz="4" w:space="0" w:color="auto"/>
            </w:tcBorders>
            <w:vAlign w:val="center"/>
          </w:tcPr>
          <w:p w:rsidR="00062E15" w:rsidRPr="00B54644" w:rsidRDefault="00603FA0" w:rsidP="00EA1AA8">
            <w:pPr>
              <w:jc w:val="center"/>
              <w:rPr>
                <w:rFonts w:ascii="Arial" w:hAnsi="Arial" w:cs="Arial"/>
                <w:sz w:val="18"/>
                <w:szCs w:val="18"/>
                <w:lang w:val="en-GB"/>
              </w:rPr>
            </w:pPr>
            <w:r>
              <w:rPr>
                <w:rFonts w:ascii="Arial" w:hAnsi="Arial" w:cs="Arial"/>
                <w:sz w:val="18"/>
                <w:szCs w:val="18"/>
                <w:lang w:val="en-GB"/>
              </w:rPr>
              <w:t>53</w:t>
            </w:r>
            <w:r w:rsidR="009271C7" w:rsidRPr="00B54644">
              <w:rPr>
                <w:rFonts w:ascii="Arial" w:hAnsi="Arial" w:cs="Arial"/>
                <w:sz w:val="18"/>
                <w:szCs w:val="18"/>
                <w:lang w:val="en-GB"/>
              </w:rPr>
              <w:t>%</w:t>
            </w:r>
          </w:p>
        </w:tc>
      </w:tr>
      <w:tr w:rsidR="00062E15" w:rsidRPr="00B54644" w:rsidTr="00EA1AA8">
        <w:trPr>
          <w:cantSplit/>
          <w:trHeight w:val="90"/>
        </w:trPr>
        <w:tc>
          <w:tcPr>
            <w:tcW w:w="8820" w:type="dxa"/>
            <w:gridSpan w:val="2"/>
            <w:shd w:val="clear" w:color="auto" w:fill="17365D" w:themeFill="text2" w:themeFillShade="BF"/>
          </w:tcPr>
          <w:p w:rsidR="00062E15" w:rsidRPr="00B54644" w:rsidRDefault="00062E15" w:rsidP="00EA1AA8">
            <w:pPr>
              <w:rPr>
                <w:rFonts w:ascii="Arial" w:hAnsi="Arial" w:cs="Arial"/>
                <w:b/>
                <w:color w:val="FFFFFF" w:themeColor="background1"/>
                <w:lang w:val="en-GB"/>
              </w:rPr>
            </w:pPr>
            <w:r w:rsidRPr="00B54644">
              <w:rPr>
                <w:rFonts w:ascii="Arial" w:hAnsi="Arial" w:cs="Arial"/>
                <w:b/>
                <w:color w:val="FFFFFF"/>
                <w:sz w:val="22"/>
                <w:szCs w:val="22"/>
                <w:lang w:val="en-GB"/>
              </w:rPr>
              <w:t>Output 5.2</w:t>
            </w:r>
            <w:r w:rsidRPr="00B54644">
              <w:rPr>
                <w:rFonts w:ascii="Arial" w:hAnsi="Arial" w:cs="Arial"/>
                <w:b/>
                <w:color w:val="FFFFFF" w:themeColor="background1"/>
                <w:sz w:val="22"/>
                <w:szCs w:val="22"/>
                <w:lang w:val="en-GB"/>
              </w:rPr>
              <w:t xml:space="preserve">: </w:t>
            </w:r>
            <w:r w:rsidRPr="00B54644">
              <w:rPr>
                <w:rFonts w:ascii="Arial" w:hAnsi="Arial" w:cs="Arial"/>
                <w:b/>
                <w:color w:val="FFFFFF"/>
                <w:sz w:val="22"/>
                <w:szCs w:val="22"/>
                <w:lang w:val="en-GB"/>
              </w:rPr>
              <w:t>Monitoring and Evaluation</w:t>
            </w:r>
          </w:p>
        </w:tc>
        <w:tc>
          <w:tcPr>
            <w:tcW w:w="2216"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p>
        </w:tc>
        <w:tc>
          <w:tcPr>
            <w:tcW w:w="126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p>
        </w:tc>
        <w:tc>
          <w:tcPr>
            <w:tcW w:w="135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p>
        </w:tc>
        <w:tc>
          <w:tcPr>
            <w:tcW w:w="117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p>
        </w:tc>
      </w:tr>
      <w:tr w:rsidR="00062E15" w:rsidRPr="00B54644" w:rsidTr="00B54644">
        <w:trPr>
          <w:cantSplit/>
          <w:trHeight w:val="314"/>
        </w:trPr>
        <w:tc>
          <w:tcPr>
            <w:tcW w:w="4050" w:type="dxa"/>
            <w:vMerge w:val="restart"/>
          </w:tcPr>
          <w:p w:rsidR="00062E15" w:rsidRPr="00B54644" w:rsidRDefault="00062E15" w:rsidP="00EA1AA8">
            <w:pPr>
              <w:rPr>
                <w:rFonts w:ascii="Arial" w:hAnsi="Arial" w:cs="Arial"/>
                <w:bCs/>
                <w:i/>
                <w:iCs/>
                <w:color w:val="000000"/>
                <w:sz w:val="18"/>
                <w:szCs w:val="18"/>
              </w:rPr>
            </w:pPr>
            <w:r w:rsidRPr="00B54644">
              <w:rPr>
                <w:rFonts w:ascii="Arial" w:hAnsi="Arial" w:cs="Arial"/>
                <w:bCs/>
                <w:i/>
                <w:iCs/>
                <w:color w:val="000000"/>
                <w:sz w:val="18"/>
                <w:szCs w:val="18"/>
              </w:rPr>
              <w:t>Baseline:</w:t>
            </w:r>
          </w:p>
          <w:p w:rsidR="00062E15" w:rsidRPr="00B54644" w:rsidRDefault="00062E15" w:rsidP="00EA1AA8">
            <w:pPr>
              <w:rPr>
                <w:rFonts w:ascii="Arial" w:hAnsi="Arial" w:cs="Arial"/>
                <w:bCs/>
                <w:i/>
                <w:iCs/>
                <w:color w:val="000000"/>
                <w:sz w:val="18"/>
                <w:szCs w:val="18"/>
              </w:rPr>
            </w:pPr>
            <w:r w:rsidRPr="00B54644">
              <w:rPr>
                <w:rFonts w:ascii="Arial" w:hAnsi="Arial" w:cs="Arial"/>
                <w:color w:val="000000"/>
                <w:sz w:val="18"/>
                <w:szCs w:val="18"/>
              </w:rPr>
              <w:t>Annual Progress reports. TPR reports. Midterm evaluation report. Progress reports</w:t>
            </w:r>
            <w:r w:rsidRPr="00B54644">
              <w:rPr>
                <w:rFonts w:ascii="Arial" w:hAnsi="Arial" w:cs="Arial"/>
                <w:bCs/>
                <w:i/>
                <w:iCs/>
                <w:color w:val="000000"/>
                <w:sz w:val="18"/>
                <w:szCs w:val="18"/>
              </w:rPr>
              <w:t xml:space="preserve"> Indicators</w:t>
            </w:r>
          </w:p>
          <w:p w:rsidR="00062E15" w:rsidRPr="00B54644" w:rsidRDefault="00062E15" w:rsidP="00EA1AA8">
            <w:pPr>
              <w:rPr>
                <w:rFonts w:ascii="Arial" w:hAnsi="Arial" w:cs="Arial"/>
                <w:bCs/>
                <w:i/>
                <w:iCs/>
                <w:color w:val="000000"/>
                <w:sz w:val="18"/>
                <w:szCs w:val="18"/>
              </w:rPr>
            </w:pPr>
            <w:r w:rsidRPr="00B54644">
              <w:rPr>
                <w:rFonts w:ascii="Arial" w:hAnsi="Arial" w:cs="Arial"/>
                <w:color w:val="000000"/>
                <w:sz w:val="18"/>
                <w:szCs w:val="18"/>
              </w:rPr>
              <w:t>M &amp; E strategy developed and implemented. External evaluation of Pilot phase conducted. Final (project termination) evaluation conducted</w:t>
            </w:r>
          </w:p>
          <w:p w:rsidR="00062E15" w:rsidRPr="00B54644" w:rsidRDefault="00062E15" w:rsidP="00EA1AA8">
            <w:pPr>
              <w:rPr>
                <w:rFonts w:ascii="Arial" w:hAnsi="Arial" w:cs="Arial"/>
                <w:bCs/>
                <w:i/>
                <w:iCs/>
                <w:color w:val="000000"/>
                <w:sz w:val="18"/>
                <w:szCs w:val="18"/>
              </w:rPr>
            </w:pPr>
            <w:r w:rsidRPr="00B54644">
              <w:rPr>
                <w:rFonts w:ascii="Arial" w:hAnsi="Arial" w:cs="Arial"/>
                <w:bCs/>
                <w:i/>
                <w:iCs/>
                <w:color w:val="000000"/>
                <w:sz w:val="18"/>
                <w:szCs w:val="18"/>
              </w:rPr>
              <w:t>Targets:</w:t>
            </w:r>
          </w:p>
          <w:p w:rsidR="00062E15" w:rsidRPr="00B54644" w:rsidRDefault="00062E15" w:rsidP="00EA1AA8">
            <w:pPr>
              <w:rPr>
                <w:rFonts w:ascii="Arial" w:hAnsi="Arial" w:cs="Arial"/>
                <w:lang w:val="en-GB"/>
              </w:rPr>
            </w:pPr>
            <w:r w:rsidRPr="00B54644">
              <w:rPr>
                <w:rFonts w:ascii="Arial" w:hAnsi="Arial" w:cs="Arial"/>
                <w:color w:val="000000"/>
                <w:sz w:val="18"/>
                <w:szCs w:val="18"/>
              </w:rPr>
              <w:t>Monitoring, reporting and evaluation of SLM activities.</w:t>
            </w:r>
          </w:p>
        </w:tc>
        <w:tc>
          <w:tcPr>
            <w:tcW w:w="4770" w:type="dxa"/>
            <w:tcBorders>
              <w:bottom w:val="single" w:sz="4" w:space="0" w:color="auto"/>
            </w:tcBorders>
          </w:tcPr>
          <w:p w:rsidR="00062E15" w:rsidRPr="00B54644" w:rsidRDefault="00062E15" w:rsidP="00AE5E03">
            <w:pPr>
              <w:pStyle w:val="ListParagraph"/>
              <w:numPr>
                <w:ilvl w:val="0"/>
                <w:numId w:val="38"/>
              </w:numPr>
              <w:ind w:left="252" w:hanging="252"/>
              <w:rPr>
                <w:rFonts w:ascii="Arial" w:hAnsi="Arial" w:cs="Arial"/>
              </w:rPr>
            </w:pPr>
            <w:r w:rsidRPr="00B54644">
              <w:rPr>
                <w:rFonts w:ascii="Arial" w:hAnsi="Arial" w:cs="Arial"/>
                <w:color w:val="000000"/>
                <w:sz w:val="18"/>
                <w:szCs w:val="18"/>
              </w:rPr>
              <w:t>Conduct M&amp;E visits</w:t>
            </w:r>
          </w:p>
        </w:tc>
        <w:tc>
          <w:tcPr>
            <w:tcW w:w="2216"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r w:rsidRPr="00B54644">
              <w:rPr>
                <w:rFonts w:ascii="Arial" w:hAnsi="Arial" w:cs="Arial"/>
                <w:sz w:val="18"/>
                <w:szCs w:val="18"/>
                <w:lang w:val="en-GB"/>
              </w:rPr>
              <w:t>On-going</w:t>
            </w:r>
          </w:p>
        </w:tc>
        <w:tc>
          <w:tcPr>
            <w:tcW w:w="126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r w:rsidRPr="00B54644">
              <w:rPr>
                <w:rFonts w:ascii="Arial" w:hAnsi="Arial" w:cs="Arial"/>
                <w:sz w:val="18"/>
                <w:szCs w:val="18"/>
                <w:lang w:val="en-GB"/>
              </w:rPr>
              <w:t>3,000</w:t>
            </w:r>
          </w:p>
        </w:tc>
        <w:tc>
          <w:tcPr>
            <w:tcW w:w="1350" w:type="dxa"/>
            <w:tcBorders>
              <w:bottom w:val="single" w:sz="4" w:space="0" w:color="auto"/>
            </w:tcBorders>
            <w:vAlign w:val="center"/>
          </w:tcPr>
          <w:p w:rsidR="00062E15" w:rsidRPr="00B54644" w:rsidRDefault="00B91E3B" w:rsidP="00EA1AA8">
            <w:pPr>
              <w:jc w:val="center"/>
              <w:rPr>
                <w:rFonts w:ascii="Arial" w:hAnsi="Arial" w:cs="Arial"/>
                <w:sz w:val="18"/>
                <w:szCs w:val="18"/>
                <w:lang w:val="en-GB"/>
              </w:rPr>
            </w:pPr>
            <w:r>
              <w:rPr>
                <w:rFonts w:ascii="Arial" w:hAnsi="Arial" w:cs="Arial"/>
                <w:sz w:val="18"/>
                <w:szCs w:val="18"/>
                <w:lang w:val="en-GB"/>
              </w:rPr>
              <w:t>2,475</w:t>
            </w:r>
          </w:p>
        </w:tc>
        <w:tc>
          <w:tcPr>
            <w:tcW w:w="1170" w:type="dxa"/>
            <w:tcBorders>
              <w:bottom w:val="single" w:sz="4" w:space="0" w:color="auto"/>
            </w:tcBorders>
            <w:vAlign w:val="center"/>
          </w:tcPr>
          <w:p w:rsidR="00062E15" w:rsidRPr="00B54644" w:rsidRDefault="00B91E3B" w:rsidP="00EA1AA8">
            <w:pPr>
              <w:jc w:val="center"/>
              <w:rPr>
                <w:rFonts w:ascii="Arial" w:hAnsi="Arial" w:cs="Arial"/>
                <w:sz w:val="18"/>
                <w:szCs w:val="18"/>
                <w:lang w:val="en-GB"/>
              </w:rPr>
            </w:pPr>
            <w:r>
              <w:rPr>
                <w:rFonts w:ascii="Arial" w:hAnsi="Arial" w:cs="Arial"/>
                <w:sz w:val="18"/>
                <w:szCs w:val="18"/>
                <w:lang w:val="en-GB"/>
              </w:rPr>
              <w:t>83%</w:t>
            </w:r>
          </w:p>
        </w:tc>
      </w:tr>
      <w:tr w:rsidR="00062E15" w:rsidRPr="00B54644" w:rsidTr="00B54644">
        <w:trPr>
          <w:cantSplit/>
          <w:trHeight w:val="530"/>
        </w:trPr>
        <w:tc>
          <w:tcPr>
            <w:tcW w:w="4050" w:type="dxa"/>
            <w:vMerge/>
          </w:tcPr>
          <w:p w:rsidR="00062E15" w:rsidRPr="00B54644" w:rsidRDefault="00062E15" w:rsidP="00EA1AA8">
            <w:pPr>
              <w:rPr>
                <w:rFonts w:ascii="Arial" w:hAnsi="Arial" w:cs="Arial"/>
                <w:lang w:val="en-GB"/>
              </w:rPr>
            </w:pPr>
          </w:p>
        </w:tc>
        <w:tc>
          <w:tcPr>
            <w:tcW w:w="4770" w:type="dxa"/>
            <w:tcBorders>
              <w:bottom w:val="single" w:sz="4" w:space="0" w:color="auto"/>
            </w:tcBorders>
          </w:tcPr>
          <w:p w:rsidR="00062E15" w:rsidRPr="00B54644" w:rsidRDefault="00062E15" w:rsidP="00AE5E03">
            <w:pPr>
              <w:pStyle w:val="ListParagraph"/>
              <w:numPr>
                <w:ilvl w:val="0"/>
                <w:numId w:val="38"/>
              </w:numPr>
              <w:ind w:left="252" w:hanging="252"/>
              <w:rPr>
                <w:rFonts w:ascii="Arial" w:hAnsi="Arial" w:cs="Arial"/>
                <w:color w:val="000000"/>
                <w:sz w:val="18"/>
                <w:szCs w:val="18"/>
              </w:rPr>
            </w:pPr>
            <w:r w:rsidRPr="00B54644">
              <w:rPr>
                <w:rFonts w:ascii="Arial" w:hAnsi="Arial" w:cs="Arial"/>
                <w:color w:val="000000"/>
                <w:sz w:val="18"/>
                <w:szCs w:val="18"/>
              </w:rPr>
              <w:t>Review progress and reports of Pilot Projects during bridging period</w:t>
            </w:r>
          </w:p>
        </w:tc>
        <w:tc>
          <w:tcPr>
            <w:tcW w:w="2216"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r w:rsidRPr="00B54644">
              <w:rPr>
                <w:rFonts w:ascii="Arial" w:hAnsi="Arial" w:cs="Arial"/>
                <w:sz w:val="18"/>
                <w:szCs w:val="18"/>
                <w:lang w:val="en-GB"/>
              </w:rPr>
              <w:t>On-going</w:t>
            </w:r>
          </w:p>
        </w:tc>
        <w:tc>
          <w:tcPr>
            <w:tcW w:w="1260" w:type="dxa"/>
            <w:tcBorders>
              <w:bottom w:val="single" w:sz="4" w:space="0" w:color="auto"/>
            </w:tcBorders>
            <w:vAlign w:val="center"/>
          </w:tcPr>
          <w:p w:rsidR="00062E15" w:rsidRPr="00B54644" w:rsidRDefault="009E3AA6" w:rsidP="00EA1AA8">
            <w:pPr>
              <w:jc w:val="center"/>
              <w:rPr>
                <w:rFonts w:ascii="Arial" w:hAnsi="Arial" w:cs="Arial"/>
                <w:sz w:val="18"/>
                <w:szCs w:val="18"/>
                <w:lang w:val="en-GB"/>
              </w:rPr>
            </w:pPr>
            <w:r w:rsidRPr="00B54644">
              <w:rPr>
                <w:rFonts w:ascii="Arial" w:hAnsi="Arial" w:cs="Arial"/>
                <w:sz w:val="18"/>
                <w:szCs w:val="18"/>
                <w:lang w:val="en-GB"/>
              </w:rPr>
              <w:t>-</w:t>
            </w:r>
          </w:p>
        </w:tc>
        <w:tc>
          <w:tcPr>
            <w:tcW w:w="1350" w:type="dxa"/>
            <w:tcBorders>
              <w:bottom w:val="single" w:sz="4" w:space="0" w:color="auto"/>
            </w:tcBorders>
            <w:vAlign w:val="center"/>
          </w:tcPr>
          <w:p w:rsidR="00062E15" w:rsidRPr="00B54644" w:rsidRDefault="00FA5B99" w:rsidP="00EA1AA8">
            <w:pPr>
              <w:jc w:val="center"/>
              <w:rPr>
                <w:rFonts w:ascii="Arial" w:hAnsi="Arial" w:cs="Arial"/>
                <w:sz w:val="18"/>
                <w:szCs w:val="18"/>
                <w:lang w:val="en-GB"/>
              </w:rPr>
            </w:pPr>
            <w:r w:rsidRPr="00B54644">
              <w:rPr>
                <w:rFonts w:ascii="Arial" w:hAnsi="Arial" w:cs="Arial"/>
                <w:sz w:val="18"/>
                <w:szCs w:val="18"/>
                <w:lang w:val="en-GB"/>
              </w:rPr>
              <w:t>-</w:t>
            </w:r>
          </w:p>
        </w:tc>
        <w:tc>
          <w:tcPr>
            <w:tcW w:w="117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p>
        </w:tc>
      </w:tr>
      <w:tr w:rsidR="00062E15" w:rsidRPr="00B54644" w:rsidTr="00B54644">
        <w:trPr>
          <w:cantSplit/>
          <w:trHeight w:val="431"/>
        </w:trPr>
        <w:tc>
          <w:tcPr>
            <w:tcW w:w="4050" w:type="dxa"/>
            <w:vMerge/>
          </w:tcPr>
          <w:p w:rsidR="00062E15" w:rsidRPr="00B54644" w:rsidRDefault="00062E15" w:rsidP="00EA1AA8">
            <w:pPr>
              <w:rPr>
                <w:rFonts w:ascii="Arial" w:hAnsi="Arial" w:cs="Arial"/>
                <w:lang w:val="en-GB"/>
              </w:rPr>
            </w:pPr>
          </w:p>
        </w:tc>
        <w:tc>
          <w:tcPr>
            <w:tcW w:w="4770" w:type="dxa"/>
            <w:tcBorders>
              <w:bottom w:val="single" w:sz="4" w:space="0" w:color="auto"/>
            </w:tcBorders>
          </w:tcPr>
          <w:p w:rsidR="00062E15" w:rsidRPr="00B54644" w:rsidRDefault="00062E15" w:rsidP="00AE5E03">
            <w:pPr>
              <w:pStyle w:val="ListParagraph"/>
              <w:numPr>
                <w:ilvl w:val="0"/>
                <w:numId w:val="38"/>
              </w:numPr>
              <w:ind w:left="252" w:hanging="252"/>
              <w:rPr>
                <w:rFonts w:ascii="Arial" w:hAnsi="Arial" w:cs="Arial"/>
                <w:color w:val="000000"/>
                <w:sz w:val="18"/>
                <w:szCs w:val="18"/>
              </w:rPr>
            </w:pPr>
            <w:r w:rsidRPr="00B54644">
              <w:rPr>
                <w:rFonts w:ascii="Arial" w:hAnsi="Arial" w:cs="Arial"/>
                <w:color w:val="000000"/>
                <w:sz w:val="18"/>
                <w:szCs w:val="18"/>
              </w:rPr>
              <w:t>Preparation of progress reports with coordination of NCU, PCUs and all stakeholders.</w:t>
            </w:r>
          </w:p>
        </w:tc>
        <w:tc>
          <w:tcPr>
            <w:tcW w:w="2216"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r w:rsidRPr="00B54644">
              <w:rPr>
                <w:rFonts w:ascii="Arial" w:hAnsi="Arial" w:cs="Arial"/>
                <w:sz w:val="18"/>
                <w:szCs w:val="18"/>
                <w:lang w:val="en-GB"/>
              </w:rPr>
              <w:t>On-going</w:t>
            </w:r>
          </w:p>
        </w:tc>
        <w:tc>
          <w:tcPr>
            <w:tcW w:w="1260" w:type="dxa"/>
            <w:tcBorders>
              <w:bottom w:val="single" w:sz="4" w:space="0" w:color="auto"/>
            </w:tcBorders>
            <w:vAlign w:val="center"/>
          </w:tcPr>
          <w:p w:rsidR="00062E15" w:rsidRPr="00B54644" w:rsidRDefault="009E3AA6" w:rsidP="00EA1AA8">
            <w:pPr>
              <w:jc w:val="center"/>
              <w:rPr>
                <w:rFonts w:ascii="Arial" w:hAnsi="Arial" w:cs="Arial"/>
                <w:sz w:val="18"/>
                <w:szCs w:val="18"/>
                <w:lang w:val="en-GB"/>
              </w:rPr>
            </w:pPr>
            <w:r w:rsidRPr="00B54644">
              <w:rPr>
                <w:rFonts w:ascii="Arial" w:hAnsi="Arial" w:cs="Arial"/>
                <w:sz w:val="18"/>
                <w:szCs w:val="18"/>
                <w:lang w:val="en-GB"/>
              </w:rPr>
              <w:t>-</w:t>
            </w:r>
          </w:p>
        </w:tc>
        <w:tc>
          <w:tcPr>
            <w:tcW w:w="1350" w:type="dxa"/>
            <w:tcBorders>
              <w:bottom w:val="single" w:sz="4" w:space="0" w:color="auto"/>
            </w:tcBorders>
            <w:vAlign w:val="center"/>
          </w:tcPr>
          <w:p w:rsidR="00062E15" w:rsidRPr="00B54644" w:rsidRDefault="00FA5B99" w:rsidP="00EA1AA8">
            <w:pPr>
              <w:jc w:val="center"/>
              <w:rPr>
                <w:rFonts w:ascii="Arial" w:hAnsi="Arial" w:cs="Arial"/>
                <w:sz w:val="18"/>
                <w:szCs w:val="18"/>
                <w:lang w:val="en-GB"/>
              </w:rPr>
            </w:pPr>
            <w:r w:rsidRPr="00B54644">
              <w:rPr>
                <w:rFonts w:ascii="Arial" w:hAnsi="Arial" w:cs="Arial"/>
                <w:sz w:val="18"/>
                <w:szCs w:val="18"/>
                <w:lang w:val="en-GB"/>
              </w:rPr>
              <w:t>-</w:t>
            </w:r>
          </w:p>
        </w:tc>
        <w:tc>
          <w:tcPr>
            <w:tcW w:w="117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p>
        </w:tc>
      </w:tr>
      <w:tr w:rsidR="00062E15" w:rsidRPr="00B54644" w:rsidTr="00EA1AA8">
        <w:trPr>
          <w:cantSplit/>
          <w:trHeight w:val="90"/>
        </w:trPr>
        <w:tc>
          <w:tcPr>
            <w:tcW w:w="4050" w:type="dxa"/>
            <w:vMerge/>
          </w:tcPr>
          <w:p w:rsidR="00062E15" w:rsidRPr="00B54644" w:rsidRDefault="00062E15" w:rsidP="00EA1AA8">
            <w:pPr>
              <w:rPr>
                <w:rFonts w:ascii="Arial" w:hAnsi="Arial" w:cs="Arial"/>
                <w:lang w:val="en-GB"/>
              </w:rPr>
            </w:pPr>
          </w:p>
        </w:tc>
        <w:tc>
          <w:tcPr>
            <w:tcW w:w="4770" w:type="dxa"/>
            <w:tcBorders>
              <w:bottom w:val="single" w:sz="4" w:space="0" w:color="auto"/>
            </w:tcBorders>
          </w:tcPr>
          <w:p w:rsidR="00062E15" w:rsidRPr="00B54644" w:rsidRDefault="00062E15" w:rsidP="00AE5E03">
            <w:pPr>
              <w:pStyle w:val="ListParagraph"/>
              <w:numPr>
                <w:ilvl w:val="0"/>
                <w:numId w:val="38"/>
              </w:numPr>
              <w:ind w:left="252" w:hanging="252"/>
              <w:rPr>
                <w:rFonts w:ascii="Arial" w:hAnsi="Arial" w:cs="Arial"/>
                <w:color w:val="000000"/>
                <w:sz w:val="18"/>
                <w:szCs w:val="18"/>
              </w:rPr>
            </w:pPr>
            <w:r w:rsidRPr="00B54644">
              <w:rPr>
                <w:rFonts w:ascii="Arial" w:hAnsi="Arial" w:cs="Arial"/>
                <w:color w:val="000000"/>
                <w:sz w:val="18"/>
                <w:szCs w:val="18"/>
              </w:rPr>
              <w:t>Develop quarterly and Annual Work plans with inputs from PPCs and thematic Coordinators</w:t>
            </w:r>
          </w:p>
        </w:tc>
        <w:tc>
          <w:tcPr>
            <w:tcW w:w="2216"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r w:rsidRPr="00B54644">
              <w:rPr>
                <w:rFonts w:ascii="Arial" w:hAnsi="Arial" w:cs="Arial"/>
                <w:sz w:val="18"/>
                <w:szCs w:val="18"/>
                <w:lang w:val="en-GB"/>
              </w:rPr>
              <w:t>Completed</w:t>
            </w:r>
          </w:p>
        </w:tc>
        <w:tc>
          <w:tcPr>
            <w:tcW w:w="1260" w:type="dxa"/>
            <w:tcBorders>
              <w:bottom w:val="single" w:sz="4" w:space="0" w:color="auto"/>
            </w:tcBorders>
            <w:vAlign w:val="center"/>
          </w:tcPr>
          <w:p w:rsidR="00062E15" w:rsidRPr="00B54644" w:rsidRDefault="009E3AA6" w:rsidP="00EA1AA8">
            <w:pPr>
              <w:jc w:val="center"/>
              <w:rPr>
                <w:rFonts w:ascii="Arial" w:hAnsi="Arial" w:cs="Arial"/>
                <w:sz w:val="18"/>
                <w:szCs w:val="18"/>
                <w:lang w:val="en-GB"/>
              </w:rPr>
            </w:pPr>
            <w:r w:rsidRPr="00B54644">
              <w:rPr>
                <w:rFonts w:ascii="Arial" w:hAnsi="Arial" w:cs="Arial"/>
                <w:sz w:val="18"/>
                <w:szCs w:val="18"/>
                <w:lang w:val="en-GB"/>
              </w:rPr>
              <w:t>-</w:t>
            </w:r>
          </w:p>
        </w:tc>
        <w:tc>
          <w:tcPr>
            <w:tcW w:w="1350" w:type="dxa"/>
            <w:tcBorders>
              <w:bottom w:val="single" w:sz="4" w:space="0" w:color="auto"/>
            </w:tcBorders>
            <w:vAlign w:val="center"/>
          </w:tcPr>
          <w:p w:rsidR="00062E15" w:rsidRPr="00B54644" w:rsidRDefault="00FA5B99" w:rsidP="00EA1AA8">
            <w:pPr>
              <w:jc w:val="center"/>
              <w:rPr>
                <w:rFonts w:ascii="Arial" w:hAnsi="Arial" w:cs="Arial"/>
                <w:sz w:val="18"/>
                <w:szCs w:val="18"/>
                <w:lang w:val="en-GB"/>
              </w:rPr>
            </w:pPr>
            <w:r w:rsidRPr="00B54644">
              <w:rPr>
                <w:rFonts w:ascii="Arial" w:hAnsi="Arial" w:cs="Arial"/>
                <w:sz w:val="18"/>
                <w:szCs w:val="18"/>
                <w:lang w:val="en-GB"/>
              </w:rPr>
              <w:t>-</w:t>
            </w:r>
          </w:p>
        </w:tc>
        <w:tc>
          <w:tcPr>
            <w:tcW w:w="117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p>
        </w:tc>
      </w:tr>
      <w:tr w:rsidR="00062E15" w:rsidRPr="00B54644" w:rsidTr="00EA1AA8">
        <w:trPr>
          <w:cantSplit/>
          <w:trHeight w:val="90"/>
        </w:trPr>
        <w:tc>
          <w:tcPr>
            <w:tcW w:w="4050" w:type="dxa"/>
            <w:vMerge/>
          </w:tcPr>
          <w:p w:rsidR="00062E15" w:rsidRPr="00B54644" w:rsidRDefault="00062E15" w:rsidP="00EA1AA8">
            <w:pPr>
              <w:rPr>
                <w:rFonts w:ascii="Arial" w:hAnsi="Arial" w:cs="Arial"/>
                <w:lang w:val="en-GB"/>
              </w:rPr>
            </w:pPr>
          </w:p>
        </w:tc>
        <w:tc>
          <w:tcPr>
            <w:tcW w:w="4770" w:type="dxa"/>
            <w:tcBorders>
              <w:bottom w:val="single" w:sz="4" w:space="0" w:color="auto"/>
            </w:tcBorders>
          </w:tcPr>
          <w:p w:rsidR="00062E15" w:rsidRPr="00B54644" w:rsidRDefault="00062E15" w:rsidP="00AE5E03">
            <w:pPr>
              <w:pStyle w:val="ListParagraph"/>
              <w:numPr>
                <w:ilvl w:val="0"/>
                <w:numId w:val="38"/>
              </w:numPr>
              <w:ind w:left="252" w:hanging="252"/>
              <w:rPr>
                <w:rFonts w:ascii="Arial" w:hAnsi="Arial" w:cs="Arial"/>
                <w:color w:val="000000"/>
                <w:sz w:val="18"/>
                <w:szCs w:val="18"/>
              </w:rPr>
            </w:pPr>
            <w:r w:rsidRPr="00B54644">
              <w:rPr>
                <w:rFonts w:ascii="Arial" w:hAnsi="Arial" w:cs="Arial"/>
                <w:color w:val="000000"/>
                <w:sz w:val="18"/>
                <w:szCs w:val="18"/>
              </w:rPr>
              <w:t>Hold Quarterly Review Meetings at NCU level.</w:t>
            </w:r>
          </w:p>
        </w:tc>
        <w:tc>
          <w:tcPr>
            <w:tcW w:w="2216"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r w:rsidRPr="00B54644">
              <w:rPr>
                <w:rFonts w:ascii="Arial" w:hAnsi="Arial" w:cs="Arial"/>
                <w:sz w:val="18"/>
                <w:szCs w:val="18"/>
                <w:lang w:val="en-GB"/>
              </w:rPr>
              <w:t>On-going</w:t>
            </w:r>
          </w:p>
        </w:tc>
        <w:tc>
          <w:tcPr>
            <w:tcW w:w="126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r w:rsidRPr="00B54644">
              <w:rPr>
                <w:rFonts w:ascii="Arial" w:hAnsi="Arial" w:cs="Arial"/>
                <w:sz w:val="18"/>
                <w:szCs w:val="18"/>
                <w:lang w:val="en-GB"/>
              </w:rPr>
              <w:t>-</w:t>
            </w:r>
          </w:p>
        </w:tc>
        <w:tc>
          <w:tcPr>
            <w:tcW w:w="135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r w:rsidRPr="00B54644">
              <w:rPr>
                <w:rFonts w:ascii="Arial" w:hAnsi="Arial" w:cs="Arial"/>
                <w:sz w:val="18"/>
                <w:szCs w:val="18"/>
                <w:lang w:val="en-GB"/>
              </w:rPr>
              <w:t>-</w:t>
            </w:r>
          </w:p>
        </w:tc>
        <w:tc>
          <w:tcPr>
            <w:tcW w:w="117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p>
        </w:tc>
      </w:tr>
      <w:tr w:rsidR="00062E15" w:rsidRPr="00B54644" w:rsidTr="00EA1AA8">
        <w:trPr>
          <w:cantSplit/>
          <w:trHeight w:val="90"/>
        </w:trPr>
        <w:tc>
          <w:tcPr>
            <w:tcW w:w="8820" w:type="dxa"/>
            <w:gridSpan w:val="2"/>
            <w:shd w:val="clear" w:color="auto" w:fill="17365D" w:themeFill="text2" w:themeFillShade="BF"/>
          </w:tcPr>
          <w:p w:rsidR="00062E15" w:rsidRPr="00B54644" w:rsidRDefault="00062E15" w:rsidP="00EA1AA8">
            <w:pPr>
              <w:rPr>
                <w:rFonts w:ascii="Arial" w:hAnsi="Arial" w:cs="Arial"/>
                <w:b/>
                <w:color w:val="FFFFFF" w:themeColor="background1"/>
                <w:lang w:val="en-GB"/>
              </w:rPr>
            </w:pPr>
            <w:r w:rsidRPr="00B54644">
              <w:rPr>
                <w:rFonts w:ascii="Arial" w:hAnsi="Arial" w:cs="Arial"/>
                <w:b/>
                <w:color w:val="FFFFFF"/>
                <w:sz w:val="22"/>
                <w:szCs w:val="22"/>
                <w:lang w:val="en-GB"/>
              </w:rPr>
              <w:t>Output 5.3</w:t>
            </w:r>
            <w:r w:rsidRPr="00B54644">
              <w:rPr>
                <w:rFonts w:ascii="Arial" w:hAnsi="Arial" w:cs="Arial"/>
                <w:b/>
                <w:color w:val="FFFFFF" w:themeColor="background1"/>
                <w:sz w:val="22"/>
                <w:szCs w:val="22"/>
                <w:lang w:val="en-GB"/>
              </w:rPr>
              <w:t xml:space="preserve">: </w:t>
            </w:r>
            <w:r w:rsidRPr="00B54644">
              <w:rPr>
                <w:rFonts w:ascii="Arial" w:hAnsi="Arial" w:cs="Arial"/>
                <w:b/>
                <w:color w:val="FFFFFF"/>
                <w:sz w:val="22"/>
                <w:szCs w:val="22"/>
                <w:lang w:val="en-GB"/>
              </w:rPr>
              <w:t>Lessons learned documented and disseminated</w:t>
            </w:r>
          </w:p>
        </w:tc>
        <w:tc>
          <w:tcPr>
            <w:tcW w:w="2216"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p>
        </w:tc>
        <w:tc>
          <w:tcPr>
            <w:tcW w:w="126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p>
        </w:tc>
        <w:tc>
          <w:tcPr>
            <w:tcW w:w="135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p>
        </w:tc>
        <w:tc>
          <w:tcPr>
            <w:tcW w:w="117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p>
        </w:tc>
      </w:tr>
      <w:tr w:rsidR="00062E15" w:rsidRPr="00B54644" w:rsidTr="00EA1AA8">
        <w:trPr>
          <w:cantSplit/>
          <w:trHeight w:val="90"/>
        </w:trPr>
        <w:tc>
          <w:tcPr>
            <w:tcW w:w="4050" w:type="dxa"/>
            <w:vMerge w:val="restart"/>
          </w:tcPr>
          <w:p w:rsidR="00062E15" w:rsidRPr="00B54644" w:rsidRDefault="00062E15" w:rsidP="00EA1AA8">
            <w:pPr>
              <w:rPr>
                <w:rFonts w:ascii="Arial" w:hAnsi="Arial" w:cs="Arial"/>
                <w:bCs/>
                <w:i/>
                <w:iCs/>
                <w:color w:val="000000"/>
                <w:sz w:val="18"/>
                <w:szCs w:val="18"/>
              </w:rPr>
            </w:pPr>
            <w:r w:rsidRPr="00B54644">
              <w:rPr>
                <w:rFonts w:ascii="Arial" w:hAnsi="Arial" w:cs="Arial"/>
                <w:bCs/>
                <w:i/>
                <w:iCs/>
                <w:color w:val="000000"/>
                <w:sz w:val="18"/>
                <w:szCs w:val="18"/>
              </w:rPr>
              <w:t>Baseline:</w:t>
            </w:r>
          </w:p>
          <w:p w:rsidR="00062E15" w:rsidRPr="00B54644" w:rsidRDefault="00062E15" w:rsidP="00EA1AA8">
            <w:pPr>
              <w:rPr>
                <w:rFonts w:ascii="Arial" w:hAnsi="Arial" w:cs="Arial"/>
                <w:bCs/>
                <w:i/>
                <w:iCs/>
                <w:color w:val="000000"/>
                <w:sz w:val="10"/>
                <w:szCs w:val="18"/>
              </w:rPr>
            </w:pPr>
          </w:p>
          <w:p w:rsidR="00062E15" w:rsidRPr="00B54644" w:rsidRDefault="00062E15" w:rsidP="00EA1AA8">
            <w:pPr>
              <w:rPr>
                <w:rFonts w:ascii="Arial" w:hAnsi="Arial" w:cs="Arial"/>
                <w:bCs/>
                <w:i/>
                <w:iCs/>
                <w:color w:val="000000"/>
                <w:sz w:val="18"/>
                <w:szCs w:val="18"/>
              </w:rPr>
            </w:pPr>
            <w:r w:rsidRPr="00B54644">
              <w:rPr>
                <w:rFonts w:ascii="Arial" w:hAnsi="Arial" w:cs="Arial"/>
                <w:bCs/>
                <w:i/>
                <w:iCs/>
                <w:color w:val="000000"/>
                <w:sz w:val="18"/>
                <w:szCs w:val="18"/>
              </w:rPr>
              <w:lastRenderedPageBreak/>
              <w:t>Indicators:</w:t>
            </w:r>
          </w:p>
          <w:p w:rsidR="00062E15" w:rsidRPr="00B54644" w:rsidRDefault="00062E15" w:rsidP="00EA1AA8">
            <w:pPr>
              <w:rPr>
                <w:rFonts w:ascii="Arial" w:hAnsi="Arial" w:cs="Arial"/>
                <w:bCs/>
                <w:i/>
                <w:iCs/>
                <w:color w:val="000000"/>
                <w:sz w:val="18"/>
                <w:szCs w:val="18"/>
              </w:rPr>
            </w:pPr>
            <w:r w:rsidRPr="00B54644">
              <w:rPr>
                <w:rFonts w:ascii="Arial" w:hAnsi="Arial" w:cs="Arial"/>
                <w:color w:val="000000"/>
                <w:sz w:val="18"/>
                <w:szCs w:val="18"/>
              </w:rPr>
              <w:t>Lessons learned documented and disseminated. Best SLM practices documented and disseminated at provincial, national and regional levels</w:t>
            </w:r>
          </w:p>
          <w:p w:rsidR="00062E15" w:rsidRPr="00B54644" w:rsidRDefault="00062E15" w:rsidP="00EA1AA8">
            <w:pPr>
              <w:rPr>
                <w:rFonts w:ascii="Arial" w:hAnsi="Arial" w:cs="Arial"/>
                <w:bCs/>
                <w:i/>
                <w:iCs/>
                <w:color w:val="000000"/>
                <w:sz w:val="18"/>
                <w:szCs w:val="18"/>
              </w:rPr>
            </w:pPr>
            <w:r w:rsidRPr="00B54644">
              <w:rPr>
                <w:rFonts w:ascii="Arial" w:hAnsi="Arial" w:cs="Arial"/>
                <w:bCs/>
                <w:i/>
                <w:iCs/>
                <w:color w:val="000000"/>
                <w:sz w:val="18"/>
                <w:szCs w:val="18"/>
              </w:rPr>
              <w:t>Targets:</w:t>
            </w:r>
          </w:p>
          <w:p w:rsidR="00062E15" w:rsidRPr="00B54644" w:rsidRDefault="00062E15" w:rsidP="00934669">
            <w:pPr>
              <w:rPr>
                <w:rFonts w:ascii="Arial" w:hAnsi="Arial" w:cs="Arial"/>
                <w:bCs/>
                <w:i/>
                <w:iCs/>
                <w:color w:val="000000"/>
                <w:sz w:val="18"/>
                <w:szCs w:val="18"/>
              </w:rPr>
            </w:pPr>
            <w:r w:rsidRPr="00B54644">
              <w:rPr>
                <w:rFonts w:ascii="Arial" w:hAnsi="Arial" w:cs="Arial"/>
                <w:color w:val="000000"/>
                <w:sz w:val="18"/>
                <w:szCs w:val="18"/>
              </w:rPr>
              <w:t>Lessons learnt, best SLM practices documented &amp; disseminated.</w:t>
            </w:r>
          </w:p>
        </w:tc>
        <w:tc>
          <w:tcPr>
            <w:tcW w:w="4770" w:type="dxa"/>
            <w:tcBorders>
              <w:bottom w:val="single" w:sz="4" w:space="0" w:color="auto"/>
            </w:tcBorders>
          </w:tcPr>
          <w:p w:rsidR="00062E15" w:rsidRPr="00B54644" w:rsidRDefault="00062E15" w:rsidP="00AE5E03">
            <w:pPr>
              <w:pStyle w:val="ListParagraph"/>
              <w:numPr>
                <w:ilvl w:val="0"/>
                <w:numId w:val="39"/>
              </w:numPr>
              <w:ind w:left="252" w:hanging="252"/>
              <w:rPr>
                <w:rFonts w:ascii="Arial" w:hAnsi="Arial" w:cs="Arial"/>
              </w:rPr>
            </w:pPr>
            <w:r w:rsidRPr="00B54644">
              <w:rPr>
                <w:rFonts w:ascii="Arial" w:hAnsi="Arial" w:cs="Arial"/>
                <w:color w:val="000000"/>
                <w:sz w:val="18"/>
                <w:szCs w:val="18"/>
              </w:rPr>
              <w:lastRenderedPageBreak/>
              <w:t>Documentation of  best practices &amp; lessons learned in SLM</w:t>
            </w:r>
          </w:p>
        </w:tc>
        <w:tc>
          <w:tcPr>
            <w:tcW w:w="2216"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r w:rsidRPr="00B54644">
              <w:rPr>
                <w:rFonts w:ascii="Arial" w:hAnsi="Arial" w:cs="Arial"/>
                <w:sz w:val="18"/>
                <w:szCs w:val="18"/>
                <w:lang w:val="en-GB"/>
              </w:rPr>
              <w:t>On-going</w:t>
            </w:r>
          </w:p>
        </w:tc>
        <w:tc>
          <w:tcPr>
            <w:tcW w:w="1260" w:type="dxa"/>
            <w:tcBorders>
              <w:bottom w:val="single" w:sz="4" w:space="0" w:color="auto"/>
            </w:tcBorders>
            <w:vAlign w:val="center"/>
          </w:tcPr>
          <w:p w:rsidR="00062E15" w:rsidRPr="00B54644" w:rsidRDefault="009E3AA6" w:rsidP="00EA1AA8">
            <w:pPr>
              <w:jc w:val="center"/>
              <w:rPr>
                <w:rFonts w:ascii="Arial" w:hAnsi="Arial" w:cs="Arial"/>
                <w:sz w:val="18"/>
                <w:szCs w:val="18"/>
                <w:lang w:val="en-GB"/>
              </w:rPr>
            </w:pPr>
            <w:r w:rsidRPr="00B54644">
              <w:rPr>
                <w:rFonts w:ascii="Arial" w:hAnsi="Arial" w:cs="Arial"/>
                <w:sz w:val="18"/>
                <w:szCs w:val="18"/>
                <w:lang w:val="en-GB"/>
              </w:rPr>
              <w:t>-</w:t>
            </w:r>
          </w:p>
        </w:tc>
        <w:tc>
          <w:tcPr>
            <w:tcW w:w="1350" w:type="dxa"/>
            <w:tcBorders>
              <w:bottom w:val="single" w:sz="4" w:space="0" w:color="auto"/>
            </w:tcBorders>
            <w:vAlign w:val="center"/>
          </w:tcPr>
          <w:p w:rsidR="00062E15" w:rsidRPr="00B54644" w:rsidRDefault="00FA5B99" w:rsidP="00EA1AA8">
            <w:pPr>
              <w:jc w:val="center"/>
              <w:rPr>
                <w:rFonts w:ascii="Arial" w:hAnsi="Arial" w:cs="Arial"/>
                <w:sz w:val="18"/>
                <w:szCs w:val="18"/>
                <w:lang w:val="en-GB"/>
              </w:rPr>
            </w:pPr>
            <w:r w:rsidRPr="00B54644">
              <w:rPr>
                <w:rFonts w:ascii="Arial" w:hAnsi="Arial" w:cs="Arial"/>
                <w:sz w:val="18"/>
                <w:szCs w:val="18"/>
                <w:lang w:val="en-GB"/>
              </w:rPr>
              <w:t>-</w:t>
            </w:r>
          </w:p>
        </w:tc>
        <w:tc>
          <w:tcPr>
            <w:tcW w:w="117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p>
        </w:tc>
      </w:tr>
      <w:tr w:rsidR="00062E15" w:rsidRPr="00B54644" w:rsidTr="00934669">
        <w:trPr>
          <w:cantSplit/>
          <w:trHeight w:val="1619"/>
        </w:trPr>
        <w:tc>
          <w:tcPr>
            <w:tcW w:w="4050" w:type="dxa"/>
            <w:vMerge/>
          </w:tcPr>
          <w:p w:rsidR="00062E15" w:rsidRPr="00B54644" w:rsidRDefault="00062E15" w:rsidP="00EA1AA8">
            <w:pPr>
              <w:rPr>
                <w:rFonts w:ascii="Arial" w:hAnsi="Arial" w:cs="Arial"/>
                <w:lang w:val="en-GB"/>
              </w:rPr>
            </w:pPr>
          </w:p>
        </w:tc>
        <w:tc>
          <w:tcPr>
            <w:tcW w:w="4770" w:type="dxa"/>
            <w:tcBorders>
              <w:bottom w:val="single" w:sz="4" w:space="0" w:color="auto"/>
            </w:tcBorders>
          </w:tcPr>
          <w:p w:rsidR="00062E15" w:rsidRPr="00B54644" w:rsidRDefault="00062E15" w:rsidP="00AE5E03">
            <w:pPr>
              <w:pStyle w:val="ListParagraph"/>
              <w:numPr>
                <w:ilvl w:val="0"/>
                <w:numId w:val="39"/>
              </w:numPr>
              <w:ind w:left="252" w:hanging="252"/>
              <w:rPr>
                <w:rFonts w:ascii="Arial" w:hAnsi="Arial" w:cs="Arial"/>
              </w:rPr>
            </w:pPr>
            <w:r w:rsidRPr="00B54644">
              <w:rPr>
                <w:rFonts w:ascii="Arial" w:hAnsi="Arial" w:cs="Arial"/>
                <w:color w:val="000000"/>
                <w:sz w:val="18"/>
                <w:szCs w:val="18"/>
              </w:rPr>
              <w:t>Impact Assessment of SLMP field activities</w:t>
            </w:r>
          </w:p>
        </w:tc>
        <w:tc>
          <w:tcPr>
            <w:tcW w:w="2216" w:type="dxa"/>
            <w:tcBorders>
              <w:bottom w:val="single" w:sz="4" w:space="0" w:color="auto"/>
            </w:tcBorders>
          </w:tcPr>
          <w:p w:rsidR="00062E15" w:rsidRPr="00B54644" w:rsidRDefault="00062E15" w:rsidP="007102A0">
            <w:pPr>
              <w:jc w:val="center"/>
              <w:rPr>
                <w:rFonts w:ascii="Arial" w:hAnsi="Arial" w:cs="Arial"/>
                <w:sz w:val="18"/>
                <w:szCs w:val="18"/>
                <w:lang w:val="en-GB"/>
              </w:rPr>
            </w:pPr>
            <w:r w:rsidRPr="00B54644">
              <w:rPr>
                <w:rFonts w:ascii="Arial" w:hAnsi="Arial" w:cs="Arial"/>
                <w:sz w:val="18"/>
                <w:szCs w:val="18"/>
                <w:lang w:val="en-GB"/>
              </w:rPr>
              <w:t>On-going</w:t>
            </w:r>
          </w:p>
        </w:tc>
        <w:tc>
          <w:tcPr>
            <w:tcW w:w="126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r w:rsidRPr="00B54644">
              <w:rPr>
                <w:rFonts w:ascii="Arial" w:hAnsi="Arial" w:cs="Arial"/>
                <w:sz w:val="18"/>
                <w:szCs w:val="18"/>
                <w:lang w:val="en-GB"/>
              </w:rPr>
              <w:t>-</w:t>
            </w:r>
          </w:p>
        </w:tc>
        <w:tc>
          <w:tcPr>
            <w:tcW w:w="1350" w:type="dxa"/>
            <w:tcBorders>
              <w:bottom w:val="single" w:sz="4" w:space="0" w:color="auto"/>
            </w:tcBorders>
            <w:vAlign w:val="center"/>
          </w:tcPr>
          <w:p w:rsidR="00062E15" w:rsidRPr="00B54644" w:rsidRDefault="00062E15" w:rsidP="00EA1AA8">
            <w:pPr>
              <w:jc w:val="center"/>
              <w:rPr>
                <w:rFonts w:ascii="Arial" w:hAnsi="Arial" w:cs="Arial"/>
                <w:sz w:val="18"/>
                <w:szCs w:val="18"/>
                <w:highlight w:val="yellow"/>
                <w:lang w:val="en-GB"/>
              </w:rPr>
            </w:pPr>
            <w:r w:rsidRPr="00B54644">
              <w:rPr>
                <w:rFonts w:ascii="Arial" w:hAnsi="Arial" w:cs="Arial"/>
                <w:sz w:val="18"/>
                <w:szCs w:val="18"/>
                <w:lang w:val="en-GB"/>
              </w:rPr>
              <w:t>-</w:t>
            </w:r>
          </w:p>
        </w:tc>
        <w:tc>
          <w:tcPr>
            <w:tcW w:w="117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p>
        </w:tc>
      </w:tr>
      <w:tr w:rsidR="00062E15" w:rsidRPr="00B54644" w:rsidTr="00EA1AA8">
        <w:trPr>
          <w:cantSplit/>
          <w:trHeight w:val="90"/>
        </w:trPr>
        <w:tc>
          <w:tcPr>
            <w:tcW w:w="8820" w:type="dxa"/>
            <w:gridSpan w:val="2"/>
            <w:shd w:val="clear" w:color="auto" w:fill="17365D" w:themeFill="text2" w:themeFillShade="BF"/>
          </w:tcPr>
          <w:p w:rsidR="00062E15" w:rsidRPr="00B54644" w:rsidRDefault="00062E15" w:rsidP="00EA1AA8">
            <w:pPr>
              <w:rPr>
                <w:rFonts w:ascii="Arial" w:hAnsi="Arial" w:cs="Arial"/>
                <w:b/>
                <w:color w:val="FFFFFF" w:themeColor="background1"/>
                <w:lang w:val="en-GB"/>
              </w:rPr>
            </w:pPr>
            <w:r w:rsidRPr="00B54644">
              <w:rPr>
                <w:rFonts w:ascii="Arial" w:hAnsi="Arial" w:cs="Arial"/>
                <w:b/>
                <w:color w:val="FFFFFF"/>
                <w:sz w:val="22"/>
                <w:szCs w:val="22"/>
                <w:lang w:val="en-GB"/>
              </w:rPr>
              <w:lastRenderedPageBreak/>
              <w:t>Output 6:</w:t>
            </w:r>
            <w:r w:rsidRPr="00B54644">
              <w:rPr>
                <w:rFonts w:ascii="Arial" w:hAnsi="Arial" w:cs="Arial"/>
                <w:b/>
                <w:color w:val="FFFFFF" w:themeColor="background1"/>
                <w:sz w:val="22"/>
                <w:szCs w:val="22"/>
                <w:lang w:val="en-GB"/>
              </w:rPr>
              <w:t xml:space="preserve"> </w:t>
            </w:r>
            <w:r w:rsidRPr="00B54644">
              <w:rPr>
                <w:rFonts w:ascii="Arial" w:hAnsi="Arial" w:cs="Arial"/>
                <w:b/>
                <w:color w:val="FFFFFF"/>
                <w:sz w:val="22"/>
                <w:szCs w:val="22"/>
                <w:lang w:val="en-GB"/>
              </w:rPr>
              <w:t>Project Management &amp; Coordination</w:t>
            </w:r>
          </w:p>
        </w:tc>
        <w:tc>
          <w:tcPr>
            <w:tcW w:w="2216"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p>
        </w:tc>
        <w:tc>
          <w:tcPr>
            <w:tcW w:w="126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p>
        </w:tc>
        <w:tc>
          <w:tcPr>
            <w:tcW w:w="135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p>
        </w:tc>
        <w:tc>
          <w:tcPr>
            <w:tcW w:w="117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p>
        </w:tc>
      </w:tr>
      <w:tr w:rsidR="00062E15" w:rsidRPr="00B54644" w:rsidTr="003419C7">
        <w:trPr>
          <w:cantSplit/>
          <w:trHeight w:val="90"/>
        </w:trPr>
        <w:tc>
          <w:tcPr>
            <w:tcW w:w="4050" w:type="dxa"/>
            <w:vMerge w:val="restart"/>
            <w:vAlign w:val="center"/>
          </w:tcPr>
          <w:p w:rsidR="00062E15" w:rsidRPr="00B54644" w:rsidRDefault="00062E15" w:rsidP="00EA1AA8">
            <w:pPr>
              <w:rPr>
                <w:rFonts w:ascii="Arial" w:hAnsi="Arial" w:cs="Arial"/>
                <w:lang w:val="en-GB"/>
              </w:rPr>
            </w:pPr>
            <w:r w:rsidRPr="00B54644">
              <w:rPr>
                <w:rFonts w:ascii="Arial" w:hAnsi="Arial" w:cs="Arial"/>
                <w:b/>
                <w:sz w:val="22"/>
                <w:szCs w:val="22"/>
                <w:lang w:val="en-GB"/>
              </w:rPr>
              <w:t>Project Management &amp; Coordination</w:t>
            </w:r>
          </w:p>
        </w:tc>
        <w:tc>
          <w:tcPr>
            <w:tcW w:w="4770" w:type="dxa"/>
            <w:tcBorders>
              <w:bottom w:val="single" w:sz="4" w:space="0" w:color="auto"/>
            </w:tcBorders>
          </w:tcPr>
          <w:p w:rsidR="00062E15" w:rsidRPr="00B54644" w:rsidRDefault="00062E15" w:rsidP="00AE5E03">
            <w:pPr>
              <w:pStyle w:val="ListParagraph"/>
              <w:numPr>
                <w:ilvl w:val="0"/>
                <w:numId w:val="40"/>
              </w:numPr>
              <w:ind w:left="252" w:hanging="252"/>
              <w:rPr>
                <w:rFonts w:ascii="Arial" w:hAnsi="Arial" w:cs="Arial"/>
                <w:color w:val="000000"/>
                <w:sz w:val="18"/>
                <w:szCs w:val="18"/>
              </w:rPr>
            </w:pPr>
            <w:r w:rsidRPr="00B54644">
              <w:rPr>
                <w:rFonts w:ascii="Arial" w:hAnsi="Arial" w:cs="Arial"/>
                <w:color w:val="000000"/>
                <w:sz w:val="18"/>
                <w:szCs w:val="18"/>
              </w:rPr>
              <w:t>Coordination and Project Management</w:t>
            </w:r>
          </w:p>
        </w:tc>
        <w:tc>
          <w:tcPr>
            <w:tcW w:w="2216" w:type="dxa"/>
            <w:tcBorders>
              <w:bottom w:val="single" w:sz="4" w:space="0" w:color="auto"/>
            </w:tcBorders>
          </w:tcPr>
          <w:p w:rsidR="00062E15" w:rsidRPr="00B54644" w:rsidRDefault="00062E15" w:rsidP="007102A0">
            <w:pPr>
              <w:jc w:val="center"/>
              <w:rPr>
                <w:rFonts w:ascii="Arial" w:hAnsi="Arial" w:cs="Arial"/>
              </w:rPr>
            </w:pPr>
            <w:r w:rsidRPr="00B54644">
              <w:rPr>
                <w:rFonts w:ascii="Arial" w:hAnsi="Arial" w:cs="Arial"/>
                <w:sz w:val="18"/>
                <w:szCs w:val="18"/>
                <w:lang w:val="en-GB"/>
              </w:rPr>
              <w:t>On-going</w:t>
            </w:r>
          </w:p>
        </w:tc>
        <w:tc>
          <w:tcPr>
            <w:tcW w:w="126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r w:rsidRPr="00B54644">
              <w:rPr>
                <w:rFonts w:ascii="Arial" w:hAnsi="Arial" w:cs="Arial"/>
                <w:sz w:val="18"/>
                <w:szCs w:val="18"/>
                <w:lang w:val="en-GB"/>
              </w:rPr>
              <w:t>14,200.24</w:t>
            </w:r>
          </w:p>
        </w:tc>
        <w:tc>
          <w:tcPr>
            <w:tcW w:w="1350" w:type="dxa"/>
            <w:tcBorders>
              <w:bottom w:val="single" w:sz="4" w:space="0" w:color="auto"/>
            </w:tcBorders>
            <w:vAlign w:val="center"/>
          </w:tcPr>
          <w:p w:rsidR="00062E15" w:rsidRPr="00B54644" w:rsidRDefault="00603FA0" w:rsidP="00EA1AA8">
            <w:pPr>
              <w:jc w:val="center"/>
              <w:rPr>
                <w:rFonts w:ascii="Arial" w:hAnsi="Arial" w:cs="Arial"/>
                <w:sz w:val="18"/>
                <w:szCs w:val="18"/>
                <w:lang w:val="en-GB"/>
              </w:rPr>
            </w:pPr>
            <w:r>
              <w:rPr>
                <w:rFonts w:ascii="Arial" w:hAnsi="Arial" w:cs="Arial"/>
                <w:sz w:val="18"/>
                <w:szCs w:val="18"/>
                <w:lang w:val="en-GB"/>
              </w:rPr>
              <w:t>12,762</w:t>
            </w:r>
          </w:p>
        </w:tc>
        <w:tc>
          <w:tcPr>
            <w:tcW w:w="1170" w:type="dxa"/>
            <w:tcBorders>
              <w:bottom w:val="single" w:sz="4" w:space="0" w:color="auto"/>
            </w:tcBorders>
            <w:vAlign w:val="center"/>
          </w:tcPr>
          <w:p w:rsidR="00062E15" w:rsidRPr="00B54644" w:rsidRDefault="00603FA0" w:rsidP="00EA1AA8">
            <w:pPr>
              <w:jc w:val="center"/>
              <w:rPr>
                <w:rFonts w:ascii="Arial" w:hAnsi="Arial" w:cs="Arial"/>
                <w:sz w:val="18"/>
                <w:szCs w:val="18"/>
                <w:lang w:val="en-GB"/>
              </w:rPr>
            </w:pPr>
            <w:r>
              <w:rPr>
                <w:rFonts w:ascii="Arial" w:hAnsi="Arial" w:cs="Arial"/>
                <w:sz w:val="18"/>
                <w:szCs w:val="18"/>
                <w:lang w:val="en-GB"/>
              </w:rPr>
              <w:t>90</w:t>
            </w:r>
            <w:r w:rsidR="009271C7" w:rsidRPr="00B54644">
              <w:rPr>
                <w:rFonts w:ascii="Arial" w:hAnsi="Arial" w:cs="Arial"/>
                <w:sz w:val="18"/>
                <w:szCs w:val="18"/>
                <w:lang w:val="en-GB"/>
              </w:rPr>
              <w:t>%</w:t>
            </w:r>
          </w:p>
        </w:tc>
      </w:tr>
      <w:tr w:rsidR="00062E15" w:rsidRPr="00B54644" w:rsidTr="003419C7">
        <w:trPr>
          <w:cantSplit/>
          <w:trHeight w:val="90"/>
        </w:trPr>
        <w:tc>
          <w:tcPr>
            <w:tcW w:w="4050" w:type="dxa"/>
            <w:vMerge/>
          </w:tcPr>
          <w:p w:rsidR="00062E15" w:rsidRPr="00B54644" w:rsidRDefault="00062E15" w:rsidP="00EA1AA8">
            <w:pPr>
              <w:rPr>
                <w:rFonts w:ascii="Arial" w:hAnsi="Arial" w:cs="Arial"/>
                <w:lang w:val="en-GB"/>
              </w:rPr>
            </w:pPr>
          </w:p>
        </w:tc>
        <w:tc>
          <w:tcPr>
            <w:tcW w:w="4770" w:type="dxa"/>
            <w:tcBorders>
              <w:bottom w:val="single" w:sz="4" w:space="0" w:color="auto"/>
            </w:tcBorders>
          </w:tcPr>
          <w:p w:rsidR="00062E15" w:rsidRPr="00B54644" w:rsidRDefault="00062E15" w:rsidP="00AE5E03">
            <w:pPr>
              <w:pStyle w:val="ListParagraph"/>
              <w:numPr>
                <w:ilvl w:val="0"/>
                <w:numId w:val="40"/>
              </w:numPr>
              <w:ind w:left="252" w:hanging="252"/>
              <w:rPr>
                <w:rFonts w:ascii="Arial" w:hAnsi="Arial" w:cs="Arial"/>
                <w:color w:val="000000"/>
                <w:sz w:val="18"/>
                <w:szCs w:val="18"/>
              </w:rPr>
            </w:pPr>
            <w:r w:rsidRPr="00B54644">
              <w:rPr>
                <w:rFonts w:ascii="Arial" w:hAnsi="Arial" w:cs="Arial"/>
                <w:color w:val="000000"/>
                <w:sz w:val="18"/>
                <w:szCs w:val="18"/>
              </w:rPr>
              <w:t>Support Staff</w:t>
            </w:r>
          </w:p>
        </w:tc>
        <w:tc>
          <w:tcPr>
            <w:tcW w:w="2216" w:type="dxa"/>
            <w:tcBorders>
              <w:bottom w:val="single" w:sz="4" w:space="0" w:color="auto"/>
            </w:tcBorders>
          </w:tcPr>
          <w:p w:rsidR="00062E15" w:rsidRPr="00B54644" w:rsidRDefault="00062E15" w:rsidP="007102A0">
            <w:pPr>
              <w:jc w:val="center"/>
              <w:rPr>
                <w:rFonts w:ascii="Arial" w:hAnsi="Arial" w:cs="Arial"/>
              </w:rPr>
            </w:pPr>
            <w:r w:rsidRPr="00B54644">
              <w:rPr>
                <w:rFonts w:ascii="Arial" w:hAnsi="Arial" w:cs="Arial"/>
                <w:sz w:val="18"/>
                <w:szCs w:val="18"/>
                <w:lang w:val="en-GB"/>
              </w:rPr>
              <w:t>On-going</w:t>
            </w:r>
          </w:p>
        </w:tc>
        <w:tc>
          <w:tcPr>
            <w:tcW w:w="126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r w:rsidRPr="00B54644">
              <w:rPr>
                <w:rFonts w:ascii="Arial" w:hAnsi="Arial" w:cs="Arial"/>
                <w:sz w:val="18"/>
                <w:szCs w:val="18"/>
                <w:lang w:val="en-GB"/>
              </w:rPr>
              <w:t>72,511.49</w:t>
            </w:r>
          </w:p>
        </w:tc>
        <w:tc>
          <w:tcPr>
            <w:tcW w:w="1350" w:type="dxa"/>
            <w:tcBorders>
              <w:bottom w:val="single" w:sz="4" w:space="0" w:color="auto"/>
            </w:tcBorders>
            <w:vAlign w:val="center"/>
          </w:tcPr>
          <w:p w:rsidR="00062E15" w:rsidRPr="00B54644" w:rsidRDefault="00603FA0" w:rsidP="009E3AA6">
            <w:pPr>
              <w:jc w:val="center"/>
              <w:rPr>
                <w:rFonts w:ascii="Arial" w:hAnsi="Arial" w:cs="Arial"/>
                <w:sz w:val="18"/>
                <w:szCs w:val="18"/>
                <w:lang w:val="en-GB"/>
              </w:rPr>
            </w:pPr>
            <w:r>
              <w:rPr>
                <w:rFonts w:ascii="Arial" w:hAnsi="Arial" w:cs="Arial"/>
                <w:sz w:val="18"/>
                <w:szCs w:val="18"/>
                <w:lang w:val="en-GB"/>
              </w:rPr>
              <w:t>64,380</w:t>
            </w:r>
          </w:p>
        </w:tc>
        <w:tc>
          <w:tcPr>
            <w:tcW w:w="1170" w:type="dxa"/>
            <w:tcBorders>
              <w:bottom w:val="single" w:sz="4" w:space="0" w:color="auto"/>
            </w:tcBorders>
            <w:vAlign w:val="center"/>
          </w:tcPr>
          <w:p w:rsidR="00062E15" w:rsidRPr="00B54644" w:rsidRDefault="00603FA0" w:rsidP="00EA1AA8">
            <w:pPr>
              <w:jc w:val="center"/>
              <w:rPr>
                <w:rFonts w:ascii="Arial" w:hAnsi="Arial" w:cs="Arial"/>
                <w:sz w:val="18"/>
                <w:szCs w:val="18"/>
                <w:lang w:val="en-GB"/>
              </w:rPr>
            </w:pPr>
            <w:r>
              <w:rPr>
                <w:rFonts w:ascii="Arial" w:hAnsi="Arial" w:cs="Arial"/>
                <w:sz w:val="18"/>
                <w:szCs w:val="18"/>
                <w:lang w:val="en-GB"/>
              </w:rPr>
              <w:t>89</w:t>
            </w:r>
            <w:r w:rsidR="009271C7" w:rsidRPr="00B54644">
              <w:rPr>
                <w:rFonts w:ascii="Arial" w:hAnsi="Arial" w:cs="Arial"/>
                <w:sz w:val="18"/>
                <w:szCs w:val="18"/>
                <w:lang w:val="en-GB"/>
              </w:rPr>
              <w:t>%</w:t>
            </w:r>
          </w:p>
        </w:tc>
      </w:tr>
      <w:tr w:rsidR="00062E15" w:rsidRPr="00B54644" w:rsidTr="003419C7">
        <w:trPr>
          <w:cantSplit/>
          <w:trHeight w:val="90"/>
        </w:trPr>
        <w:tc>
          <w:tcPr>
            <w:tcW w:w="4050" w:type="dxa"/>
            <w:vMerge/>
          </w:tcPr>
          <w:p w:rsidR="00062E15" w:rsidRPr="00B54644" w:rsidRDefault="00062E15" w:rsidP="00EA1AA8">
            <w:pPr>
              <w:rPr>
                <w:rFonts w:ascii="Arial" w:hAnsi="Arial" w:cs="Arial"/>
                <w:lang w:val="en-GB"/>
              </w:rPr>
            </w:pPr>
          </w:p>
        </w:tc>
        <w:tc>
          <w:tcPr>
            <w:tcW w:w="4770" w:type="dxa"/>
            <w:tcBorders>
              <w:bottom w:val="single" w:sz="4" w:space="0" w:color="auto"/>
            </w:tcBorders>
          </w:tcPr>
          <w:p w:rsidR="00062E15" w:rsidRPr="00B54644" w:rsidRDefault="00062E15" w:rsidP="00AE5E03">
            <w:pPr>
              <w:pStyle w:val="ListParagraph"/>
              <w:numPr>
                <w:ilvl w:val="0"/>
                <w:numId w:val="40"/>
              </w:numPr>
              <w:ind w:left="252" w:hanging="252"/>
              <w:rPr>
                <w:rFonts w:ascii="Arial" w:hAnsi="Arial" w:cs="Arial"/>
                <w:color w:val="000000"/>
                <w:sz w:val="18"/>
                <w:szCs w:val="18"/>
              </w:rPr>
            </w:pPr>
            <w:r w:rsidRPr="00B54644">
              <w:rPr>
                <w:rFonts w:ascii="Arial" w:hAnsi="Arial" w:cs="Arial"/>
                <w:color w:val="000000"/>
                <w:sz w:val="18"/>
                <w:szCs w:val="18"/>
              </w:rPr>
              <w:t>Hold Project Steering Committee meeting</w:t>
            </w:r>
          </w:p>
        </w:tc>
        <w:tc>
          <w:tcPr>
            <w:tcW w:w="2216" w:type="dxa"/>
            <w:tcBorders>
              <w:bottom w:val="single" w:sz="4" w:space="0" w:color="auto"/>
            </w:tcBorders>
          </w:tcPr>
          <w:p w:rsidR="00062E15" w:rsidRPr="00B54644" w:rsidRDefault="00062E15" w:rsidP="007102A0">
            <w:pPr>
              <w:jc w:val="center"/>
              <w:rPr>
                <w:rFonts w:ascii="Arial" w:hAnsi="Arial" w:cs="Arial"/>
              </w:rPr>
            </w:pPr>
            <w:r w:rsidRPr="00B54644">
              <w:rPr>
                <w:rFonts w:ascii="Arial" w:hAnsi="Arial" w:cs="Arial"/>
                <w:sz w:val="18"/>
                <w:szCs w:val="18"/>
                <w:lang w:val="en-GB"/>
              </w:rPr>
              <w:t>On-going</w:t>
            </w:r>
          </w:p>
        </w:tc>
        <w:tc>
          <w:tcPr>
            <w:tcW w:w="126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r w:rsidRPr="00B54644">
              <w:rPr>
                <w:rFonts w:ascii="Arial" w:hAnsi="Arial" w:cs="Arial"/>
                <w:sz w:val="18"/>
                <w:szCs w:val="18"/>
                <w:lang w:val="en-GB"/>
              </w:rPr>
              <w:t>2,000</w:t>
            </w:r>
          </w:p>
        </w:tc>
        <w:tc>
          <w:tcPr>
            <w:tcW w:w="1350" w:type="dxa"/>
            <w:tcBorders>
              <w:bottom w:val="single" w:sz="4" w:space="0" w:color="auto"/>
            </w:tcBorders>
            <w:vAlign w:val="center"/>
          </w:tcPr>
          <w:p w:rsidR="00062E15" w:rsidRPr="00B54644" w:rsidRDefault="00B91E3B" w:rsidP="00EA1AA8">
            <w:pPr>
              <w:jc w:val="center"/>
              <w:rPr>
                <w:rFonts w:ascii="Arial" w:hAnsi="Arial" w:cs="Arial"/>
                <w:sz w:val="18"/>
                <w:szCs w:val="18"/>
                <w:lang w:val="en-GB"/>
              </w:rPr>
            </w:pPr>
            <w:r>
              <w:rPr>
                <w:rFonts w:ascii="Arial" w:hAnsi="Arial" w:cs="Arial"/>
                <w:sz w:val="18"/>
                <w:szCs w:val="18"/>
                <w:lang w:val="en-GB"/>
              </w:rPr>
              <w:t>590</w:t>
            </w:r>
          </w:p>
        </w:tc>
        <w:tc>
          <w:tcPr>
            <w:tcW w:w="1170" w:type="dxa"/>
            <w:tcBorders>
              <w:bottom w:val="single" w:sz="4" w:space="0" w:color="auto"/>
            </w:tcBorders>
            <w:vAlign w:val="center"/>
          </w:tcPr>
          <w:p w:rsidR="00062E15" w:rsidRPr="00B54644" w:rsidRDefault="00B91E3B" w:rsidP="00EA1AA8">
            <w:pPr>
              <w:jc w:val="center"/>
              <w:rPr>
                <w:rFonts w:ascii="Arial" w:hAnsi="Arial" w:cs="Arial"/>
                <w:sz w:val="18"/>
                <w:szCs w:val="18"/>
                <w:lang w:val="en-GB"/>
              </w:rPr>
            </w:pPr>
            <w:r>
              <w:rPr>
                <w:rFonts w:ascii="Arial" w:hAnsi="Arial" w:cs="Arial"/>
                <w:sz w:val="18"/>
                <w:szCs w:val="18"/>
                <w:lang w:val="en-GB"/>
              </w:rPr>
              <w:t>30%</w:t>
            </w:r>
          </w:p>
        </w:tc>
      </w:tr>
      <w:tr w:rsidR="00062E15" w:rsidRPr="00B54644" w:rsidTr="003419C7">
        <w:trPr>
          <w:cantSplit/>
          <w:trHeight w:val="90"/>
        </w:trPr>
        <w:tc>
          <w:tcPr>
            <w:tcW w:w="4050" w:type="dxa"/>
            <w:vMerge/>
          </w:tcPr>
          <w:p w:rsidR="00062E15" w:rsidRPr="00B54644" w:rsidRDefault="00062E15" w:rsidP="00EA1AA8">
            <w:pPr>
              <w:rPr>
                <w:rFonts w:ascii="Arial" w:hAnsi="Arial" w:cs="Arial"/>
                <w:lang w:val="en-GB"/>
              </w:rPr>
            </w:pPr>
          </w:p>
        </w:tc>
        <w:tc>
          <w:tcPr>
            <w:tcW w:w="4770" w:type="dxa"/>
            <w:tcBorders>
              <w:bottom w:val="single" w:sz="4" w:space="0" w:color="auto"/>
            </w:tcBorders>
          </w:tcPr>
          <w:p w:rsidR="00062E15" w:rsidRPr="00B54644" w:rsidRDefault="00062E15" w:rsidP="00AE5E03">
            <w:pPr>
              <w:pStyle w:val="ListParagraph"/>
              <w:numPr>
                <w:ilvl w:val="0"/>
                <w:numId w:val="40"/>
              </w:numPr>
              <w:ind w:left="252" w:hanging="252"/>
              <w:rPr>
                <w:rFonts w:ascii="Arial" w:hAnsi="Arial" w:cs="Arial"/>
                <w:color w:val="000000"/>
                <w:sz w:val="18"/>
                <w:szCs w:val="18"/>
              </w:rPr>
            </w:pPr>
            <w:r w:rsidRPr="00B54644">
              <w:rPr>
                <w:rFonts w:ascii="Arial" w:hAnsi="Arial" w:cs="Arial"/>
                <w:color w:val="000000"/>
                <w:sz w:val="18"/>
                <w:szCs w:val="18"/>
              </w:rPr>
              <w:t>Office equipment and furniture</w:t>
            </w:r>
          </w:p>
        </w:tc>
        <w:tc>
          <w:tcPr>
            <w:tcW w:w="2216" w:type="dxa"/>
            <w:tcBorders>
              <w:bottom w:val="single" w:sz="4" w:space="0" w:color="auto"/>
            </w:tcBorders>
          </w:tcPr>
          <w:p w:rsidR="00062E15" w:rsidRPr="00B54644" w:rsidRDefault="00062E15" w:rsidP="007102A0">
            <w:pPr>
              <w:jc w:val="center"/>
              <w:rPr>
                <w:rFonts w:ascii="Arial" w:hAnsi="Arial" w:cs="Arial"/>
              </w:rPr>
            </w:pPr>
            <w:r w:rsidRPr="00B54644">
              <w:rPr>
                <w:rFonts w:ascii="Arial" w:hAnsi="Arial" w:cs="Arial"/>
                <w:sz w:val="18"/>
                <w:szCs w:val="18"/>
                <w:lang w:val="en-GB"/>
              </w:rPr>
              <w:t>On-going</w:t>
            </w:r>
          </w:p>
        </w:tc>
        <w:tc>
          <w:tcPr>
            <w:tcW w:w="126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r w:rsidRPr="00B54644">
              <w:rPr>
                <w:rFonts w:ascii="Arial" w:hAnsi="Arial" w:cs="Arial"/>
                <w:sz w:val="18"/>
                <w:szCs w:val="18"/>
                <w:lang w:val="en-GB"/>
              </w:rPr>
              <w:t>500</w:t>
            </w:r>
          </w:p>
        </w:tc>
        <w:tc>
          <w:tcPr>
            <w:tcW w:w="135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r w:rsidRPr="00B54644">
              <w:rPr>
                <w:rFonts w:ascii="Arial" w:hAnsi="Arial" w:cs="Arial"/>
                <w:sz w:val="18"/>
                <w:szCs w:val="18"/>
                <w:lang w:val="en-GB"/>
              </w:rPr>
              <w:t>-</w:t>
            </w:r>
          </w:p>
        </w:tc>
        <w:tc>
          <w:tcPr>
            <w:tcW w:w="117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p>
        </w:tc>
      </w:tr>
      <w:tr w:rsidR="00062E15" w:rsidRPr="00B54644" w:rsidTr="003419C7">
        <w:trPr>
          <w:cantSplit/>
          <w:trHeight w:val="90"/>
        </w:trPr>
        <w:tc>
          <w:tcPr>
            <w:tcW w:w="4050" w:type="dxa"/>
            <w:vMerge/>
          </w:tcPr>
          <w:p w:rsidR="00062E15" w:rsidRPr="00B54644" w:rsidRDefault="00062E15" w:rsidP="00EA1AA8">
            <w:pPr>
              <w:rPr>
                <w:rFonts w:ascii="Arial" w:hAnsi="Arial" w:cs="Arial"/>
                <w:lang w:val="en-GB"/>
              </w:rPr>
            </w:pPr>
          </w:p>
        </w:tc>
        <w:tc>
          <w:tcPr>
            <w:tcW w:w="4770" w:type="dxa"/>
            <w:tcBorders>
              <w:bottom w:val="single" w:sz="4" w:space="0" w:color="auto"/>
            </w:tcBorders>
          </w:tcPr>
          <w:p w:rsidR="00062E15" w:rsidRPr="00B54644" w:rsidRDefault="00062E15" w:rsidP="00AE5E03">
            <w:pPr>
              <w:pStyle w:val="ListParagraph"/>
              <w:numPr>
                <w:ilvl w:val="0"/>
                <w:numId w:val="40"/>
              </w:numPr>
              <w:ind w:left="252" w:hanging="252"/>
              <w:rPr>
                <w:rFonts w:ascii="Arial" w:hAnsi="Arial" w:cs="Arial"/>
                <w:color w:val="000000"/>
                <w:sz w:val="18"/>
                <w:szCs w:val="18"/>
              </w:rPr>
            </w:pPr>
            <w:r w:rsidRPr="00B54644">
              <w:rPr>
                <w:rFonts w:ascii="Arial" w:hAnsi="Arial" w:cs="Arial"/>
                <w:color w:val="000000"/>
                <w:sz w:val="18"/>
                <w:szCs w:val="18"/>
              </w:rPr>
              <w:t>Office Supplies</w:t>
            </w:r>
          </w:p>
        </w:tc>
        <w:tc>
          <w:tcPr>
            <w:tcW w:w="2216" w:type="dxa"/>
            <w:tcBorders>
              <w:bottom w:val="single" w:sz="4" w:space="0" w:color="auto"/>
            </w:tcBorders>
          </w:tcPr>
          <w:p w:rsidR="00062E15" w:rsidRPr="00B54644" w:rsidRDefault="00062E15" w:rsidP="007102A0">
            <w:pPr>
              <w:jc w:val="center"/>
              <w:rPr>
                <w:rFonts w:ascii="Arial" w:hAnsi="Arial" w:cs="Arial"/>
              </w:rPr>
            </w:pPr>
            <w:r w:rsidRPr="00B54644">
              <w:rPr>
                <w:rFonts w:ascii="Arial" w:hAnsi="Arial" w:cs="Arial"/>
                <w:sz w:val="18"/>
                <w:szCs w:val="18"/>
                <w:lang w:val="en-GB"/>
              </w:rPr>
              <w:t>On-going</w:t>
            </w:r>
          </w:p>
        </w:tc>
        <w:tc>
          <w:tcPr>
            <w:tcW w:w="126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r w:rsidRPr="00B54644">
              <w:rPr>
                <w:rFonts w:ascii="Arial" w:hAnsi="Arial" w:cs="Arial"/>
                <w:sz w:val="18"/>
                <w:szCs w:val="18"/>
                <w:lang w:val="en-GB"/>
              </w:rPr>
              <w:t>3,000</w:t>
            </w:r>
          </w:p>
        </w:tc>
        <w:tc>
          <w:tcPr>
            <w:tcW w:w="1350" w:type="dxa"/>
            <w:tcBorders>
              <w:bottom w:val="single" w:sz="4" w:space="0" w:color="auto"/>
            </w:tcBorders>
            <w:vAlign w:val="center"/>
          </w:tcPr>
          <w:p w:rsidR="00062E15" w:rsidRPr="00B54644" w:rsidRDefault="00B91E3B" w:rsidP="00EA1AA8">
            <w:pPr>
              <w:jc w:val="center"/>
              <w:rPr>
                <w:rFonts w:ascii="Arial" w:hAnsi="Arial" w:cs="Arial"/>
                <w:sz w:val="18"/>
                <w:szCs w:val="18"/>
                <w:lang w:val="en-GB"/>
              </w:rPr>
            </w:pPr>
            <w:r>
              <w:rPr>
                <w:rFonts w:ascii="Arial" w:hAnsi="Arial" w:cs="Arial"/>
                <w:sz w:val="18"/>
                <w:szCs w:val="18"/>
                <w:lang w:val="en-GB"/>
              </w:rPr>
              <w:t>2,691</w:t>
            </w:r>
          </w:p>
        </w:tc>
        <w:tc>
          <w:tcPr>
            <w:tcW w:w="1170" w:type="dxa"/>
            <w:tcBorders>
              <w:bottom w:val="single" w:sz="4" w:space="0" w:color="auto"/>
            </w:tcBorders>
            <w:vAlign w:val="center"/>
          </w:tcPr>
          <w:p w:rsidR="00062E15" w:rsidRPr="00B54644" w:rsidRDefault="009271C7" w:rsidP="00EA1AA8">
            <w:pPr>
              <w:jc w:val="center"/>
              <w:rPr>
                <w:rFonts w:ascii="Arial" w:hAnsi="Arial" w:cs="Arial"/>
                <w:sz w:val="18"/>
                <w:szCs w:val="18"/>
                <w:lang w:val="en-GB"/>
              </w:rPr>
            </w:pPr>
            <w:r w:rsidRPr="00B54644">
              <w:rPr>
                <w:rFonts w:ascii="Arial" w:hAnsi="Arial" w:cs="Arial"/>
                <w:sz w:val="18"/>
                <w:szCs w:val="18"/>
                <w:lang w:val="en-GB"/>
              </w:rPr>
              <w:t>90%</w:t>
            </w:r>
          </w:p>
        </w:tc>
      </w:tr>
      <w:tr w:rsidR="00062E15" w:rsidRPr="00B54644" w:rsidTr="003419C7">
        <w:trPr>
          <w:cantSplit/>
          <w:trHeight w:val="90"/>
        </w:trPr>
        <w:tc>
          <w:tcPr>
            <w:tcW w:w="4050" w:type="dxa"/>
            <w:vMerge/>
          </w:tcPr>
          <w:p w:rsidR="00062E15" w:rsidRPr="00B54644" w:rsidRDefault="00062E15" w:rsidP="00EA1AA8">
            <w:pPr>
              <w:rPr>
                <w:rFonts w:ascii="Arial" w:hAnsi="Arial" w:cs="Arial"/>
                <w:lang w:val="en-GB"/>
              </w:rPr>
            </w:pPr>
          </w:p>
        </w:tc>
        <w:tc>
          <w:tcPr>
            <w:tcW w:w="4770" w:type="dxa"/>
            <w:tcBorders>
              <w:bottom w:val="single" w:sz="4" w:space="0" w:color="auto"/>
            </w:tcBorders>
          </w:tcPr>
          <w:p w:rsidR="00062E15" w:rsidRPr="00B54644" w:rsidRDefault="00062E15" w:rsidP="00AE5E03">
            <w:pPr>
              <w:pStyle w:val="ListParagraph"/>
              <w:numPr>
                <w:ilvl w:val="0"/>
                <w:numId w:val="40"/>
              </w:numPr>
              <w:ind w:left="252" w:hanging="252"/>
              <w:rPr>
                <w:rFonts w:ascii="Arial" w:hAnsi="Arial" w:cs="Arial"/>
                <w:color w:val="000000"/>
                <w:sz w:val="18"/>
                <w:szCs w:val="18"/>
              </w:rPr>
            </w:pPr>
            <w:r w:rsidRPr="00B54644">
              <w:rPr>
                <w:rFonts w:ascii="Arial" w:hAnsi="Arial" w:cs="Arial"/>
                <w:color w:val="000000"/>
                <w:sz w:val="18"/>
                <w:szCs w:val="18"/>
              </w:rPr>
              <w:t>In-country-Travel</w:t>
            </w:r>
          </w:p>
        </w:tc>
        <w:tc>
          <w:tcPr>
            <w:tcW w:w="2216" w:type="dxa"/>
            <w:tcBorders>
              <w:bottom w:val="single" w:sz="4" w:space="0" w:color="auto"/>
            </w:tcBorders>
          </w:tcPr>
          <w:p w:rsidR="00062E15" w:rsidRPr="00B54644" w:rsidRDefault="00062E15" w:rsidP="007102A0">
            <w:pPr>
              <w:jc w:val="center"/>
              <w:rPr>
                <w:rFonts w:ascii="Arial" w:hAnsi="Arial" w:cs="Arial"/>
              </w:rPr>
            </w:pPr>
            <w:r w:rsidRPr="00B54644">
              <w:rPr>
                <w:rFonts w:ascii="Arial" w:hAnsi="Arial" w:cs="Arial"/>
                <w:sz w:val="18"/>
                <w:szCs w:val="18"/>
                <w:lang w:val="en-GB"/>
              </w:rPr>
              <w:t>On-going</w:t>
            </w:r>
          </w:p>
        </w:tc>
        <w:tc>
          <w:tcPr>
            <w:tcW w:w="126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r w:rsidRPr="00B54644">
              <w:rPr>
                <w:rFonts w:ascii="Arial" w:hAnsi="Arial" w:cs="Arial"/>
                <w:sz w:val="18"/>
                <w:szCs w:val="18"/>
                <w:lang w:val="en-GB"/>
              </w:rPr>
              <w:t>5,000</w:t>
            </w:r>
          </w:p>
        </w:tc>
        <w:tc>
          <w:tcPr>
            <w:tcW w:w="1350" w:type="dxa"/>
            <w:tcBorders>
              <w:bottom w:val="single" w:sz="4" w:space="0" w:color="auto"/>
            </w:tcBorders>
            <w:vAlign w:val="center"/>
          </w:tcPr>
          <w:p w:rsidR="00062E15" w:rsidRPr="00B54644" w:rsidRDefault="00B91E3B" w:rsidP="00EA1AA8">
            <w:pPr>
              <w:jc w:val="center"/>
              <w:rPr>
                <w:rFonts w:ascii="Arial" w:hAnsi="Arial" w:cs="Arial"/>
                <w:sz w:val="18"/>
                <w:szCs w:val="18"/>
                <w:lang w:val="en-GB"/>
              </w:rPr>
            </w:pPr>
            <w:r>
              <w:rPr>
                <w:rFonts w:ascii="Arial" w:hAnsi="Arial" w:cs="Arial"/>
                <w:sz w:val="18"/>
                <w:szCs w:val="18"/>
                <w:lang w:val="en-GB"/>
              </w:rPr>
              <w:t>4,995</w:t>
            </w:r>
          </w:p>
        </w:tc>
        <w:tc>
          <w:tcPr>
            <w:tcW w:w="1170" w:type="dxa"/>
            <w:tcBorders>
              <w:bottom w:val="single" w:sz="4" w:space="0" w:color="auto"/>
            </w:tcBorders>
            <w:vAlign w:val="center"/>
          </w:tcPr>
          <w:p w:rsidR="00062E15" w:rsidRPr="00B54644" w:rsidRDefault="00B91E3B" w:rsidP="00EA1AA8">
            <w:pPr>
              <w:jc w:val="center"/>
              <w:rPr>
                <w:rFonts w:ascii="Arial" w:hAnsi="Arial" w:cs="Arial"/>
                <w:sz w:val="18"/>
                <w:szCs w:val="18"/>
                <w:lang w:val="en-GB"/>
              </w:rPr>
            </w:pPr>
            <w:r w:rsidRPr="00B91E3B">
              <w:rPr>
                <w:rFonts w:ascii="Arial" w:hAnsi="Arial" w:cs="Arial"/>
                <w:sz w:val="18"/>
                <w:szCs w:val="18"/>
                <w:lang w:val="en-GB"/>
              </w:rPr>
              <w:t>100</w:t>
            </w:r>
            <w:r w:rsidR="009271C7" w:rsidRPr="00B91E3B">
              <w:rPr>
                <w:rFonts w:ascii="Arial" w:hAnsi="Arial" w:cs="Arial"/>
                <w:sz w:val="18"/>
                <w:szCs w:val="18"/>
                <w:lang w:val="en-GB"/>
              </w:rPr>
              <w:t>%</w:t>
            </w:r>
          </w:p>
        </w:tc>
      </w:tr>
      <w:tr w:rsidR="00062E15" w:rsidRPr="00B54644" w:rsidTr="003419C7">
        <w:trPr>
          <w:cantSplit/>
          <w:trHeight w:val="90"/>
        </w:trPr>
        <w:tc>
          <w:tcPr>
            <w:tcW w:w="4050" w:type="dxa"/>
            <w:vMerge/>
          </w:tcPr>
          <w:p w:rsidR="00062E15" w:rsidRPr="00B54644" w:rsidRDefault="00062E15" w:rsidP="00EA1AA8">
            <w:pPr>
              <w:rPr>
                <w:rFonts w:ascii="Arial" w:hAnsi="Arial" w:cs="Arial"/>
                <w:lang w:val="en-GB"/>
              </w:rPr>
            </w:pPr>
          </w:p>
        </w:tc>
        <w:tc>
          <w:tcPr>
            <w:tcW w:w="4770" w:type="dxa"/>
            <w:tcBorders>
              <w:bottom w:val="single" w:sz="4" w:space="0" w:color="auto"/>
            </w:tcBorders>
          </w:tcPr>
          <w:p w:rsidR="00062E15" w:rsidRPr="00B54644" w:rsidRDefault="00062E15" w:rsidP="00AE5E03">
            <w:pPr>
              <w:pStyle w:val="ListParagraph"/>
              <w:numPr>
                <w:ilvl w:val="0"/>
                <w:numId w:val="40"/>
              </w:numPr>
              <w:ind w:left="252" w:hanging="252"/>
              <w:rPr>
                <w:rFonts w:ascii="Arial" w:hAnsi="Arial" w:cs="Arial"/>
                <w:color w:val="000000"/>
                <w:sz w:val="18"/>
                <w:szCs w:val="18"/>
              </w:rPr>
            </w:pPr>
            <w:r w:rsidRPr="00B54644">
              <w:rPr>
                <w:rFonts w:ascii="Arial" w:hAnsi="Arial" w:cs="Arial"/>
                <w:color w:val="000000"/>
                <w:sz w:val="18"/>
                <w:szCs w:val="18"/>
              </w:rPr>
              <w:t xml:space="preserve">Rental and </w:t>
            </w:r>
            <w:proofErr w:type="spellStart"/>
            <w:r w:rsidRPr="00B54644">
              <w:rPr>
                <w:rFonts w:ascii="Arial" w:hAnsi="Arial" w:cs="Arial"/>
                <w:color w:val="000000"/>
                <w:sz w:val="18"/>
                <w:szCs w:val="18"/>
              </w:rPr>
              <w:t>Maint</w:t>
            </w:r>
            <w:proofErr w:type="spellEnd"/>
            <w:r w:rsidRPr="00B54644">
              <w:rPr>
                <w:rFonts w:ascii="Arial" w:hAnsi="Arial" w:cs="Arial"/>
                <w:color w:val="000000"/>
                <w:sz w:val="18"/>
                <w:szCs w:val="18"/>
              </w:rPr>
              <w:t>. of Premises</w:t>
            </w:r>
          </w:p>
        </w:tc>
        <w:tc>
          <w:tcPr>
            <w:tcW w:w="2216" w:type="dxa"/>
            <w:tcBorders>
              <w:bottom w:val="single" w:sz="4" w:space="0" w:color="auto"/>
            </w:tcBorders>
          </w:tcPr>
          <w:p w:rsidR="00062E15" w:rsidRPr="00B54644" w:rsidRDefault="00062E15" w:rsidP="007102A0">
            <w:pPr>
              <w:jc w:val="center"/>
              <w:rPr>
                <w:rFonts w:ascii="Arial" w:hAnsi="Arial" w:cs="Arial"/>
              </w:rPr>
            </w:pPr>
            <w:r w:rsidRPr="00B54644">
              <w:rPr>
                <w:rFonts w:ascii="Arial" w:hAnsi="Arial" w:cs="Arial"/>
                <w:sz w:val="18"/>
                <w:szCs w:val="18"/>
                <w:lang w:val="en-GB"/>
              </w:rPr>
              <w:t>On-going</w:t>
            </w:r>
          </w:p>
        </w:tc>
        <w:tc>
          <w:tcPr>
            <w:tcW w:w="126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r w:rsidRPr="00B54644">
              <w:rPr>
                <w:rFonts w:ascii="Arial" w:hAnsi="Arial" w:cs="Arial"/>
                <w:sz w:val="18"/>
                <w:szCs w:val="18"/>
                <w:lang w:val="en-GB"/>
              </w:rPr>
              <w:t>22,000</w:t>
            </w:r>
          </w:p>
        </w:tc>
        <w:tc>
          <w:tcPr>
            <w:tcW w:w="1350" w:type="dxa"/>
            <w:tcBorders>
              <w:bottom w:val="single" w:sz="4" w:space="0" w:color="auto"/>
            </w:tcBorders>
            <w:vAlign w:val="center"/>
          </w:tcPr>
          <w:p w:rsidR="00062E15" w:rsidRPr="00B54644" w:rsidRDefault="00B91E3B" w:rsidP="00EA1AA8">
            <w:pPr>
              <w:jc w:val="center"/>
              <w:rPr>
                <w:rFonts w:ascii="Arial" w:hAnsi="Arial" w:cs="Arial"/>
                <w:sz w:val="18"/>
                <w:szCs w:val="18"/>
                <w:lang w:val="en-GB"/>
              </w:rPr>
            </w:pPr>
            <w:r>
              <w:rPr>
                <w:rFonts w:ascii="Arial" w:hAnsi="Arial" w:cs="Arial"/>
                <w:sz w:val="18"/>
                <w:szCs w:val="18"/>
                <w:lang w:val="en-GB"/>
              </w:rPr>
              <w:t>23,881</w:t>
            </w:r>
          </w:p>
        </w:tc>
        <w:tc>
          <w:tcPr>
            <w:tcW w:w="1170" w:type="dxa"/>
            <w:tcBorders>
              <w:bottom w:val="single" w:sz="4" w:space="0" w:color="auto"/>
            </w:tcBorders>
            <w:vAlign w:val="center"/>
          </w:tcPr>
          <w:p w:rsidR="00062E15" w:rsidRPr="00B54644" w:rsidRDefault="009271C7" w:rsidP="00EA1AA8">
            <w:pPr>
              <w:jc w:val="center"/>
              <w:rPr>
                <w:rFonts w:ascii="Arial" w:hAnsi="Arial" w:cs="Arial"/>
                <w:sz w:val="18"/>
                <w:szCs w:val="18"/>
                <w:lang w:val="en-GB"/>
              </w:rPr>
            </w:pPr>
            <w:r w:rsidRPr="00B54644">
              <w:rPr>
                <w:rFonts w:ascii="Arial" w:hAnsi="Arial" w:cs="Arial"/>
                <w:sz w:val="18"/>
                <w:szCs w:val="18"/>
                <w:lang w:val="en-GB"/>
              </w:rPr>
              <w:t>109%</w:t>
            </w:r>
          </w:p>
        </w:tc>
      </w:tr>
      <w:tr w:rsidR="00062E15" w:rsidRPr="00B54644" w:rsidTr="003419C7">
        <w:trPr>
          <w:cantSplit/>
          <w:trHeight w:val="90"/>
        </w:trPr>
        <w:tc>
          <w:tcPr>
            <w:tcW w:w="4050" w:type="dxa"/>
            <w:vMerge/>
          </w:tcPr>
          <w:p w:rsidR="00062E15" w:rsidRPr="00B54644" w:rsidRDefault="00062E15" w:rsidP="00EA1AA8">
            <w:pPr>
              <w:rPr>
                <w:rFonts w:ascii="Arial" w:hAnsi="Arial" w:cs="Arial"/>
                <w:lang w:val="en-GB"/>
              </w:rPr>
            </w:pPr>
          </w:p>
        </w:tc>
        <w:tc>
          <w:tcPr>
            <w:tcW w:w="4770" w:type="dxa"/>
            <w:tcBorders>
              <w:bottom w:val="single" w:sz="4" w:space="0" w:color="auto"/>
            </w:tcBorders>
          </w:tcPr>
          <w:p w:rsidR="00062E15" w:rsidRPr="00B54644" w:rsidRDefault="00062E15" w:rsidP="00AE5E03">
            <w:pPr>
              <w:pStyle w:val="ListParagraph"/>
              <w:numPr>
                <w:ilvl w:val="0"/>
                <w:numId w:val="40"/>
              </w:numPr>
              <w:ind w:left="252" w:hanging="252"/>
              <w:rPr>
                <w:rFonts w:ascii="Arial" w:hAnsi="Arial" w:cs="Arial"/>
                <w:color w:val="000000"/>
                <w:sz w:val="18"/>
                <w:szCs w:val="18"/>
              </w:rPr>
            </w:pPr>
            <w:r w:rsidRPr="00B54644">
              <w:rPr>
                <w:rFonts w:ascii="Arial" w:hAnsi="Arial" w:cs="Arial"/>
                <w:color w:val="000000"/>
                <w:sz w:val="18"/>
                <w:szCs w:val="18"/>
              </w:rPr>
              <w:t xml:space="preserve">Rental and </w:t>
            </w:r>
            <w:proofErr w:type="spellStart"/>
            <w:r w:rsidRPr="00B54644">
              <w:rPr>
                <w:rFonts w:ascii="Arial" w:hAnsi="Arial" w:cs="Arial"/>
                <w:color w:val="000000"/>
                <w:sz w:val="18"/>
                <w:szCs w:val="18"/>
              </w:rPr>
              <w:t>Maint</w:t>
            </w:r>
            <w:proofErr w:type="spellEnd"/>
            <w:r w:rsidRPr="00B54644">
              <w:rPr>
                <w:rFonts w:ascii="Arial" w:hAnsi="Arial" w:cs="Arial"/>
                <w:color w:val="000000"/>
                <w:sz w:val="18"/>
                <w:szCs w:val="18"/>
              </w:rPr>
              <w:t>. Of Equipment</w:t>
            </w:r>
          </w:p>
        </w:tc>
        <w:tc>
          <w:tcPr>
            <w:tcW w:w="2216" w:type="dxa"/>
            <w:tcBorders>
              <w:bottom w:val="single" w:sz="4" w:space="0" w:color="auto"/>
            </w:tcBorders>
          </w:tcPr>
          <w:p w:rsidR="00062E15" w:rsidRPr="00B54644" w:rsidRDefault="00062E15" w:rsidP="007102A0">
            <w:pPr>
              <w:jc w:val="center"/>
              <w:rPr>
                <w:rFonts w:ascii="Arial" w:hAnsi="Arial" w:cs="Arial"/>
              </w:rPr>
            </w:pPr>
            <w:r w:rsidRPr="00B54644">
              <w:rPr>
                <w:rFonts w:ascii="Arial" w:hAnsi="Arial" w:cs="Arial"/>
                <w:sz w:val="18"/>
                <w:szCs w:val="18"/>
                <w:lang w:val="en-GB"/>
              </w:rPr>
              <w:t>On-going</w:t>
            </w:r>
          </w:p>
        </w:tc>
        <w:tc>
          <w:tcPr>
            <w:tcW w:w="126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r w:rsidRPr="00B54644">
              <w:rPr>
                <w:rFonts w:ascii="Arial" w:hAnsi="Arial" w:cs="Arial"/>
                <w:sz w:val="18"/>
                <w:szCs w:val="18"/>
                <w:lang w:val="en-GB"/>
              </w:rPr>
              <w:t>10,500</w:t>
            </w:r>
          </w:p>
        </w:tc>
        <w:tc>
          <w:tcPr>
            <w:tcW w:w="1350" w:type="dxa"/>
            <w:tcBorders>
              <w:bottom w:val="single" w:sz="4" w:space="0" w:color="auto"/>
            </w:tcBorders>
            <w:vAlign w:val="center"/>
          </w:tcPr>
          <w:p w:rsidR="00062E15" w:rsidRPr="00B54644" w:rsidRDefault="00B91E3B" w:rsidP="00EA1AA8">
            <w:pPr>
              <w:jc w:val="center"/>
              <w:rPr>
                <w:rFonts w:ascii="Arial" w:hAnsi="Arial" w:cs="Arial"/>
                <w:sz w:val="18"/>
                <w:szCs w:val="18"/>
                <w:lang w:val="en-GB"/>
              </w:rPr>
            </w:pPr>
            <w:r>
              <w:rPr>
                <w:rFonts w:ascii="Arial" w:hAnsi="Arial" w:cs="Arial"/>
                <w:sz w:val="18"/>
                <w:szCs w:val="18"/>
                <w:lang w:val="en-GB"/>
              </w:rPr>
              <w:t>17,267</w:t>
            </w:r>
          </w:p>
        </w:tc>
        <w:tc>
          <w:tcPr>
            <w:tcW w:w="1170" w:type="dxa"/>
            <w:tcBorders>
              <w:bottom w:val="single" w:sz="4" w:space="0" w:color="auto"/>
            </w:tcBorders>
            <w:vAlign w:val="center"/>
          </w:tcPr>
          <w:p w:rsidR="00062E15" w:rsidRPr="00B54644" w:rsidRDefault="009271C7" w:rsidP="00EA1AA8">
            <w:pPr>
              <w:jc w:val="center"/>
              <w:rPr>
                <w:rFonts w:ascii="Arial" w:hAnsi="Arial" w:cs="Arial"/>
                <w:sz w:val="18"/>
                <w:szCs w:val="18"/>
                <w:lang w:val="en-GB"/>
              </w:rPr>
            </w:pPr>
            <w:r w:rsidRPr="00B54644">
              <w:rPr>
                <w:rFonts w:ascii="Arial" w:hAnsi="Arial" w:cs="Arial"/>
                <w:sz w:val="18"/>
                <w:szCs w:val="18"/>
                <w:lang w:val="en-GB"/>
              </w:rPr>
              <w:t>164%</w:t>
            </w:r>
          </w:p>
        </w:tc>
      </w:tr>
      <w:tr w:rsidR="00062E15" w:rsidRPr="00B54644" w:rsidTr="003419C7">
        <w:trPr>
          <w:cantSplit/>
          <w:trHeight w:val="90"/>
        </w:trPr>
        <w:tc>
          <w:tcPr>
            <w:tcW w:w="4050" w:type="dxa"/>
            <w:vMerge/>
          </w:tcPr>
          <w:p w:rsidR="00062E15" w:rsidRPr="00B54644" w:rsidRDefault="00062E15" w:rsidP="00EA1AA8">
            <w:pPr>
              <w:rPr>
                <w:rFonts w:ascii="Arial" w:hAnsi="Arial" w:cs="Arial"/>
                <w:lang w:val="en-GB"/>
              </w:rPr>
            </w:pPr>
          </w:p>
        </w:tc>
        <w:tc>
          <w:tcPr>
            <w:tcW w:w="4770" w:type="dxa"/>
            <w:tcBorders>
              <w:bottom w:val="single" w:sz="4" w:space="0" w:color="auto"/>
            </w:tcBorders>
          </w:tcPr>
          <w:p w:rsidR="00062E15" w:rsidRPr="00B54644" w:rsidRDefault="00062E15" w:rsidP="00AE5E03">
            <w:pPr>
              <w:pStyle w:val="ListParagraph"/>
              <w:numPr>
                <w:ilvl w:val="0"/>
                <w:numId w:val="40"/>
              </w:numPr>
              <w:ind w:left="252" w:hanging="252"/>
              <w:rPr>
                <w:rFonts w:ascii="Arial" w:hAnsi="Arial" w:cs="Arial"/>
                <w:color w:val="000000"/>
                <w:sz w:val="18"/>
                <w:szCs w:val="18"/>
              </w:rPr>
            </w:pPr>
            <w:r w:rsidRPr="00B54644">
              <w:rPr>
                <w:rFonts w:ascii="Arial" w:hAnsi="Arial" w:cs="Arial"/>
                <w:color w:val="000000"/>
                <w:sz w:val="18"/>
                <w:szCs w:val="18"/>
              </w:rPr>
              <w:t>Professional Services</w:t>
            </w:r>
          </w:p>
        </w:tc>
        <w:tc>
          <w:tcPr>
            <w:tcW w:w="2216" w:type="dxa"/>
            <w:tcBorders>
              <w:bottom w:val="single" w:sz="4" w:space="0" w:color="auto"/>
            </w:tcBorders>
          </w:tcPr>
          <w:p w:rsidR="00062E15" w:rsidRPr="00B54644" w:rsidRDefault="00062E15" w:rsidP="007102A0">
            <w:pPr>
              <w:jc w:val="center"/>
              <w:rPr>
                <w:rFonts w:ascii="Arial" w:hAnsi="Arial" w:cs="Arial"/>
              </w:rPr>
            </w:pPr>
            <w:r w:rsidRPr="00B54644">
              <w:rPr>
                <w:rFonts w:ascii="Arial" w:hAnsi="Arial" w:cs="Arial"/>
                <w:sz w:val="18"/>
                <w:szCs w:val="18"/>
                <w:lang w:val="en-GB"/>
              </w:rPr>
              <w:t>On-going</w:t>
            </w:r>
          </w:p>
        </w:tc>
        <w:tc>
          <w:tcPr>
            <w:tcW w:w="126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r w:rsidRPr="00B54644">
              <w:rPr>
                <w:rFonts w:ascii="Arial" w:hAnsi="Arial" w:cs="Arial"/>
                <w:sz w:val="18"/>
                <w:szCs w:val="18"/>
                <w:lang w:val="en-GB"/>
              </w:rPr>
              <w:t>1,000</w:t>
            </w:r>
          </w:p>
        </w:tc>
        <w:tc>
          <w:tcPr>
            <w:tcW w:w="1350" w:type="dxa"/>
            <w:tcBorders>
              <w:bottom w:val="single" w:sz="4" w:space="0" w:color="auto"/>
            </w:tcBorders>
            <w:vAlign w:val="center"/>
          </w:tcPr>
          <w:p w:rsidR="00062E15" w:rsidRPr="00B54644" w:rsidRDefault="00B91E3B" w:rsidP="00EA1AA8">
            <w:pPr>
              <w:jc w:val="center"/>
              <w:rPr>
                <w:rFonts w:ascii="Arial" w:hAnsi="Arial" w:cs="Arial"/>
                <w:sz w:val="18"/>
                <w:szCs w:val="18"/>
                <w:lang w:val="en-GB"/>
              </w:rPr>
            </w:pPr>
            <w:r>
              <w:rPr>
                <w:rFonts w:ascii="Arial" w:hAnsi="Arial" w:cs="Arial"/>
                <w:sz w:val="18"/>
                <w:szCs w:val="18"/>
                <w:lang w:val="en-GB"/>
              </w:rPr>
              <w:t>410</w:t>
            </w:r>
          </w:p>
        </w:tc>
        <w:tc>
          <w:tcPr>
            <w:tcW w:w="1170" w:type="dxa"/>
            <w:tcBorders>
              <w:bottom w:val="single" w:sz="4" w:space="0" w:color="auto"/>
            </w:tcBorders>
            <w:vAlign w:val="center"/>
          </w:tcPr>
          <w:p w:rsidR="00062E15" w:rsidRPr="00B54644" w:rsidRDefault="009271C7" w:rsidP="00EA1AA8">
            <w:pPr>
              <w:jc w:val="center"/>
              <w:rPr>
                <w:rFonts w:ascii="Arial" w:hAnsi="Arial" w:cs="Arial"/>
                <w:sz w:val="18"/>
                <w:szCs w:val="18"/>
                <w:lang w:val="en-GB"/>
              </w:rPr>
            </w:pPr>
            <w:r w:rsidRPr="00B54644">
              <w:rPr>
                <w:rFonts w:ascii="Arial" w:hAnsi="Arial" w:cs="Arial"/>
                <w:sz w:val="18"/>
                <w:szCs w:val="18"/>
                <w:lang w:val="en-GB"/>
              </w:rPr>
              <w:t>41%</w:t>
            </w:r>
          </w:p>
        </w:tc>
      </w:tr>
      <w:tr w:rsidR="00062E15" w:rsidRPr="00B54644" w:rsidTr="003419C7">
        <w:trPr>
          <w:cantSplit/>
          <w:trHeight w:val="90"/>
        </w:trPr>
        <w:tc>
          <w:tcPr>
            <w:tcW w:w="4050" w:type="dxa"/>
            <w:vMerge/>
          </w:tcPr>
          <w:p w:rsidR="00062E15" w:rsidRPr="00B54644" w:rsidRDefault="00062E15" w:rsidP="00EA1AA8">
            <w:pPr>
              <w:rPr>
                <w:rFonts w:ascii="Arial" w:hAnsi="Arial" w:cs="Arial"/>
                <w:lang w:val="en-GB"/>
              </w:rPr>
            </w:pPr>
          </w:p>
        </w:tc>
        <w:tc>
          <w:tcPr>
            <w:tcW w:w="4770" w:type="dxa"/>
            <w:tcBorders>
              <w:bottom w:val="single" w:sz="4" w:space="0" w:color="auto"/>
            </w:tcBorders>
          </w:tcPr>
          <w:p w:rsidR="00062E15" w:rsidRPr="00B54644" w:rsidRDefault="00062E15" w:rsidP="00AE5E03">
            <w:pPr>
              <w:pStyle w:val="ListParagraph"/>
              <w:numPr>
                <w:ilvl w:val="0"/>
                <w:numId w:val="40"/>
              </w:numPr>
              <w:ind w:left="252" w:hanging="252"/>
              <w:rPr>
                <w:rFonts w:ascii="Arial" w:hAnsi="Arial" w:cs="Arial"/>
                <w:color w:val="000000"/>
                <w:sz w:val="18"/>
                <w:szCs w:val="18"/>
              </w:rPr>
            </w:pPr>
            <w:r w:rsidRPr="00B54644">
              <w:rPr>
                <w:rFonts w:ascii="Arial" w:hAnsi="Arial" w:cs="Arial"/>
                <w:color w:val="000000"/>
                <w:sz w:val="18"/>
                <w:szCs w:val="18"/>
              </w:rPr>
              <w:t>Misc. Expenses</w:t>
            </w:r>
          </w:p>
        </w:tc>
        <w:tc>
          <w:tcPr>
            <w:tcW w:w="2216" w:type="dxa"/>
            <w:tcBorders>
              <w:bottom w:val="single" w:sz="4" w:space="0" w:color="auto"/>
            </w:tcBorders>
          </w:tcPr>
          <w:p w:rsidR="00062E15" w:rsidRPr="00B54644" w:rsidRDefault="00062E15" w:rsidP="007102A0">
            <w:pPr>
              <w:jc w:val="center"/>
              <w:rPr>
                <w:rFonts w:ascii="Arial" w:hAnsi="Arial" w:cs="Arial"/>
              </w:rPr>
            </w:pPr>
            <w:r w:rsidRPr="00B54644">
              <w:rPr>
                <w:rFonts w:ascii="Arial" w:hAnsi="Arial" w:cs="Arial"/>
                <w:sz w:val="18"/>
                <w:szCs w:val="18"/>
                <w:lang w:val="en-GB"/>
              </w:rPr>
              <w:t>On-going</w:t>
            </w:r>
          </w:p>
        </w:tc>
        <w:tc>
          <w:tcPr>
            <w:tcW w:w="1260" w:type="dxa"/>
            <w:tcBorders>
              <w:bottom w:val="single" w:sz="4" w:space="0" w:color="auto"/>
            </w:tcBorders>
            <w:vAlign w:val="center"/>
          </w:tcPr>
          <w:p w:rsidR="00062E15" w:rsidRPr="00B54644" w:rsidRDefault="00062E15" w:rsidP="00EA1AA8">
            <w:pPr>
              <w:jc w:val="center"/>
              <w:rPr>
                <w:rFonts w:ascii="Arial" w:hAnsi="Arial" w:cs="Arial"/>
                <w:sz w:val="18"/>
                <w:szCs w:val="18"/>
                <w:lang w:val="en-GB"/>
              </w:rPr>
            </w:pPr>
            <w:r w:rsidRPr="00B54644">
              <w:rPr>
                <w:rFonts w:ascii="Arial" w:hAnsi="Arial" w:cs="Arial"/>
                <w:sz w:val="18"/>
                <w:szCs w:val="18"/>
                <w:lang w:val="en-GB"/>
              </w:rPr>
              <w:t>2,500</w:t>
            </w:r>
          </w:p>
        </w:tc>
        <w:tc>
          <w:tcPr>
            <w:tcW w:w="1350" w:type="dxa"/>
            <w:tcBorders>
              <w:bottom w:val="single" w:sz="4" w:space="0" w:color="auto"/>
            </w:tcBorders>
            <w:vAlign w:val="center"/>
          </w:tcPr>
          <w:p w:rsidR="00062E15" w:rsidRPr="00B54644" w:rsidRDefault="00B91E3B" w:rsidP="00EA1AA8">
            <w:pPr>
              <w:jc w:val="center"/>
              <w:rPr>
                <w:rFonts w:ascii="Arial" w:hAnsi="Arial" w:cs="Arial"/>
                <w:sz w:val="18"/>
                <w:szCs w:val="18"/>
                <w:lang w:val="en-GB"/>
              </w:rPr>
            </w:pPr>
            <w:r>
              <w:rPr>
                <w:rFonts w:ascii="Arial" w:hAnsi="Arial" w:cs="Arial"/>
                <w:sz w:val="18"/>
                <w:szCs w:val="18"/>
                <w:lang w:val="en-GB"/>
              </w:rPr>
              <w:t>632</w:t>
            </w:r>
          </w:p>
        </w:tc>
        <w:tc>
          <w:tcPr>
            <w:tcW w:w="1170" w:type="dxa"/>
            <w:tcBorders>
              <w:bottom w:val="single" w:sz="4" w:space="0" w:color="auto"/>
            </w:tcBorders>
            <w:vAlign w:val="center"/>
          </w:tcPr>
          <w:p w:rsidR="00062E15" w:rsidRPr="00B54644" w:rsidRDefault="009271C7" w:rsidP="00EA1AA8">
            <w:pPr>
              <w:jc w:val="center"/>
              <w:rPr>
                <w:rFonts w:ascii="Arial" w:hAnsi="Arial" w:cs="Arial"/>
                <w:sz w:val="18"/>
                <w:szCs w:val="18"/>
                <w:lang w:val="en-GB"/>
              </w:rPr>
            </w:pPr>
            <w:r w:rsidRPr="00B54644">
              <w:rPr>
                <w:rFonts w:ascii="Arial" w:hAnsi="Arial" w:cs="Arial"/>
                <w:sz w:val="18"/>
                <w:szCs w:val="18"/>
                <w:lang w:val="en-GB"/>
              </w:rPr>
              <w:t>25%</w:t>
            </w:r>
          </w:p>
        </w:tc>
      </w:tr>
      <w:tr w:rsidR="00062E15" w:rsidRPr="00B54644" w:rsidTr="003419C7">
        <w:trPr>
          <w:cantSplit/>
          <w:trHeight w:val="90"/>
        </w:trPr>
        <w:tc>
          <w:tcPr>
            <w:tcW w:w="11036" w:type="dxa"/>
            <w:gridSpan w:val="3"/>
            <w:tcBorders>
              <w:bottom w:val="single" w:sz="4" w:space="0" w:color="auto"/>
            </w:tcBorders>
            <w:shd w:val="clear" w:color="auto" w:fill="D9D9D9"/>
          </w:tcPr>
          <w:p w:rsidR="00062E15" w:rsidRPr="00B54644" w:rsidRDefault="00062E15" w:rsidP="00D305D3">
            <w:pPr>
              <w:jc w:val="right"/>
              <w:rPr>
                <w:rFonts w:ascii="Arial" w:hAnsi="Arial" w:cs="Arial"/>
                <w:b/>
                <w:lang w:val="en-GB"/>
              </w:rPr>
            </w:pPr>
            <w:r w:rsidRPr="00B54644">
              <w:rPr>
                <w:rFonts w:ascii="Arial" w:hAnsi="Arial" w:cs="Arial"/>
                <w:b/>
                <w:sz w:val="22"/>
                <w:szCs w:val="22"/>
                <w:lang w:val="en-GB"/>
              </w:rPr>
              <w:t>Total</w:t>
            </w:r>
            <w:r w:rsidR="009271C7" w:rsidRPr="00B54644">
              <w:rPr>
                <w:rFonts w:ascii="Arial" w:hAnsi="Arial" w:cs="Arial"/>
                <w:b/>
                <w:sz w:val="22"/>
                <w:szCs w:val="22"/>
                <w:lang w:val="en-GB"/>
              </w:rPr>
              <w:t>:</w:t>
            </w:r>
          </w:p>
        </w:tc>
        <w:tc>
          <w:tcPr>
            <w:tcW w:w="1260" w:type="dxa"/>
            <w:tcBorders>
              <w:bottom w:val="single" w:sz="4" w:space="0" w:color="auto"/>
            </w:tcBorders>
            <w:shd w:val="clear" w:color="auto" w:fill="D9D9D9"/>
            <w:vAlign w:val="center"/>
          </w:tcPr>
          <w:p w:rsidR="00062E15" w:rsidRPr="00B91E3B" w:rsidRDefault="00B91E3B" w:rsidP="00ED31CA">
            <w:pPr>
              <w:jc w:val="center"/>
              <w:rPr>
                <w:rFonts w:ascii="Arial" w:hAnsi="Arial" w:cs="Arial"/>
                <w:b/>
                <w:sz w:val="18"/>
                <w:szCs w:val="18"/>
                <w:lang w:val="en-GB"/>
              </w:rPr>
            </w:pPr>
            <w:r w:rsidRPr="00B91E3B">
              <w:rPr>
                <w:rFonts w:ascii="Arial" w:hAnsi="Arial" w:cs="Arial"/>
                <w:b/>
                <w:sz w:val="18"/>
                <w:szCs w:val="18"/>
                <w:lang w:val="en-GB"/>
              </w:rPr>
              <w:t>662</w:t>
            </w:r>
            <w:r w:rsidR="009271C7" w:rsidRPr="00B91E3B">
              <w:rPr>
                <w:rFonts w:ascii="Arial" w:hAnsi="Arial" w:cs="Arial"/>
                <w:b/>
                <w:sz w:val="18"/>
                <w:szCs w:val="18"/>
                <w:lang w:val="en-GB"/>
              </w:rPr>
              <w:t>,</w:t>
            </w:r>
            <w:r w:rsidRPr="00B91E3B">
              <w:rPr>
                <w:rFonts w:ascii="Arial" w:hAnsi="Arial" w:cs="Arial"/>
                <w:b/>
                <w:sz w:val="18"/>
                <w:szCs w:val="18"/>
                <w:lang w:val="en-GB"/>
              </w:rPr>
              <w:t>0</w:t>
            </w:r>
            <w:r w:rsidR="00ED31CA" w:rsidRPr="00B91E3B">
              <w:rPr>
                <w:rFonts w:ascii="Arial" w:hAnsi="Arial" w:cs="Arial"/>
                <w:b/>
                <w:sz w:val="18"/>
                <w:szCs w:val="18"/>
                <w:lang w:val="en-GB"/>
              </w:rPr>
              <w:t>39</w:t>
            </w:r>
          </w:p>
        </w:tc>
        <w:tc>
          <w:tcPr>
            <w:tcW w:w="1350" w:type="dxa"/>
            <w:tcBorders>
              <w:bottom w:val="single" w:sz="4" w:space="0" w:color="auto"/>
            </w:tcBorders>
            <w:shd w:val="clear" w:color="auto" w:fill="D9D9D9"/>
            <w:vAlign w:val="center"/>
          </w:tcPr>
          <w:p w:rsidR="00062E15" w:rsidRPr="00B91E3B" w:rsidRDefault="00603FA0" w:rsidP="00ED31CA">
            <w:pPr>
              <w:jc w:val="center"/>
              <w:rPr>
                <w:rFonts w:ascii="Arial" w:hAnsi="Arial" w:cs="Arial"/>
                <w:b/>
                <w:sz w:val="18"/>
                <w:szCs w:val="18"/>
                <w:lang w:val="en-GB"/>
              </w:rPr>
            </w:pPr>
            <w:r>
              <w:rPr>
                <w:rFonts w:ascii="Arial" w:hAnsi="Arial" w:cs="Arial"/>
                <w:b/>
                <w:sz w:val="18"/>
                <w:szCs w:val="18"/>
                <w:lang w:val="en-GB"/>
              </w:rPr>
              <w:t>569,624</w:t>
            </w:r>
          </w:p>
        </w:tc>
        <w:tc>
          <w:tcPr>
            <w:tcW w:w="1170" w:type="dxa"/>
            <w:tcBorders>
              <w:bottom w:val="single" w:sz="4" w:space="0" w:color="auto"/>
            </w:tcBorders>
            <w:shd w:val="clear" w:color="auto" w:fill="D9D9D9"/>
            <w:vAlign w:val="center"/>
          </w:tcPr>
          <w:p w:rsidR="00062E15" w:rsidRPr="00B91E3B" w:rsidRDefault="00603FA0" w:rsidP="00EA1AA8">
            <w:pPr>
              <w:jc w:val="center"/>
              <w:rPr>
                <w:rFonts w:ascii="Arial" w:hAnsi="Arial" w:cs="Arial"/>
                <w:b/>
                <w:lang w:val="en-GB"/>
              </w:rPr>
            </w:pPr>
            <w:r>
              <w:rPr>
                <w:rFonts w:ascii="Arial" w:hAnsi="Arial" w:cs="Arial"/>
                <w:b/>
                <w:sz w:val="18"/>
                <w:lang w:val="en-GB"/>
              </w:rPr>
              <w:t>86</w:t>
            </w:r>
            <w:r w:rsidR="009271C7" w:rsidRPr="00B91E3B">
              <w:rPr>
                <w:rFonts w:ascii="Arial" w:hAnsi="Arial" w:cs="Arial"/>
                <w:b/>
                <w:sz w:val="18"/>
                <w:lang w:val="en-GB"/>
              </w:rPr>
              <w:t>%</w:t>
            </w:r>
          </w:p>
        </w:tc>
      </w:tr>
    </w:tbl>
    <w:p w:rsidR="00EA1AA8" w:rsidRPr="00B54644" w:rsidRDefault="00EA1AA8" w:rsidP="00CB76B0">
      <w:pPr>
        <w:rPr>
          <w:rFonts w:ascii="Arial" w:hAnsi="Arial" w:cs="Arial"/>
          <w:b/>
        </w:rPr>
      </w:pPr>
    </w:p>
    <w:sectPr w:rsidR="00EA1AA8" w:rsidRPr="00B54644" w:rsidSect="00293630">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4F0" w:rsidRDefault="008404F0" w:rsidP="00D74F61">
      <w:r>
        <w:separator/>
      </w:r>
    </w:p>
  </w:endnote>
  <w:endnote w:type="continuationSeparator" w:id="0">
    <w:p w:rsidR="008404F0" w:rsidRDefault="008404F0" w:rsidP="00D74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Regular">
    <w:altName w:val="Segoe UI"/>
    <w:charset w:val="00"/>
    <w:family w:val="swiss"/>
    <w:pitch w:val="variable"/>
    <w:sig w:usb0="00000001" w:usb1="50002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F6A" w:rsidRPr="00C510AD" w:rsidRDefault="00AF2F6A" w:rsidP="00C510AD">
    <w:pPr>
      <w:pStyle w:val="Footer"/>
      <w:jc w:val="center"/>
      <w:rPr>
        <w:rFonts w:ascii="Myriad Pro Regular" w:hAnsi="Myriad Pro Regula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Myriad Pro Regular" w:hAnsi="Myriad Pro Regular"/>
        <w:sz w:val="22"/>
        <w:szCs w:val="22"/>
      </w:rPr>
      <w:id w:val="-966502041"/>
      <w:docPartObj>
        <w:docPartGallery w:val="Page Numbers (Bottom of Page)"/>
        <w:docPartUnique/>
      </w:docPartObj>
    </w:sdtPr>
    <w:sdtEndPr/>
    <w:sdtContent>
      <w:p w:rsidR="00AF2F6A" w:rsidRPr="00C510AD" w:rsidRDefault="00AF2F6A" w:rsidP="00C510AD">
        <w:pPr>
          <w:pStyle w:val="Footer"/>
          <w:jc w:val="center"/>
          <w:rPr>
            <w:rFonts w:ascii="Myriad Pro Regular" w:hAnsi="Myriad Pro Regular"/>
            <w:sz w:val="22"/>
            <w:szCs w:val="22"/>
          </w:rPr>
        </w:pPr>
        <w:r w:rsidRPr="00C510AD">
          <w:rPr>
            <w:rFonts w:ascii="Myriad Pro Regular" w:hAnsi="Myriad Pro Regular"/>
            <w:sz w:val="22"/>
            <w:szCs w:val="22"/>
          </w:rPr>
          <w:fldChar w:fldCharType="begin"/>
        </w:r>
        <w:r w:rsidRPr="00C510AD">
          <w:rPr>
            <w:rFonts w:ascii="Myriad Pro Regular" w:hAnsi="Myriad Pro Regular"/>
            <w:sz w:val="22"/>
            <w:szCs w:val="22"/>
          </w:rPr>
          <w:instrText xml:space="preserve"> PAGE   \* MERGEFORMAT </w:instrText>
        </w:r>
        <w:r w:rsidRPr="00C510AD">
          <w:rPr>
            <w:rFonts w:ascii="Myriad Pro Regular" w:hAnsi="Myriad Pro Regular"/>
            <w:sz w:val="22"/>
            <w:szCs w:val="22"/>
          </w:rPr>
          <w:fldChar w:fldCharType="separate"/>
        </w:r>
        <w:r w:rsidR="00991989">
          <w:rPr>
            <w:rFonts w:ascii="Myriad Pro Regular" w:hAnsi="Myriad Pro Regular"/>
            <w:noProof/>
            <w:sz w:val="22"/>
            <w:szCs w:val="22"/>
          </w:rPr>
          <w:t>2</w:t>
        </w:r>
        <w:r w:rsidRPr="00C510AD">
          <w:rPr>
            <w:rFonts w:ascii="Myriad Pro Regular" w:hAnsi="Myriad Pro Regular"/>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4F0" w:rsidRDefault="008404F0" w:rsidP="00D74F61">
      <w:r>
        <w:separator/>
      </w:r>
    </w:p>
  </w:footnote>
  <w:footnote w:type="continuationSeparator" w:id="0">
    <w:p w:rsidR="008404F0" w:rsidRDefault="008404F0" w:rsidP="00D74F61">
      <w:r>
        <w:continuationSeparator/>
      </w:r>
    </w:p>
  </w:footnote>
  <w:footnote w:id="1">
    <w:p w:rsidR="00AF2F6A" w:rsidRPr="008339D8" w:rsidRDefault="00AF2F6A" w:rsidP="00CB76B0">
      <w:pPr>
        <w:pStyle w:val="FootnoteText"/>
        <w:rPr>
          <w:rFonts w:ascii="Myriad Pro Regular" w:hAnsi="Myriad Pro Regular"/>
        </w:rPr>
      </w:pPr>
      <w:r w:rsidRPr="008339D8">
        <w:rPr>
          <w:rStyle w:val="FootnoteReference"/>
          <w:rFonts w:ascii="Myriad Pro Regular" w:hAnsi="Myriad Pro Regular"/>
        </w:rPr>
        <w:footnoteRef/>
      </w:r>
      <w:r w:rsidRPr="008339D8">
        <w:rPr>
          <w:rFonts w:ascii="Myriad Pro Regular" w:hAnsi="Myriad Pro Regular"/>
        </w:rPr>
        <w:t xml:space="preserve"> Outcomes describe the intended changes in development conditions that result from the  interventions  of  governments  and  other  stakeholders,  including  international development  agencies  such  as  UNDP. </w:t>
      </w:r>
      <w:proofErr w:type="gramStart"/>
      <w:r w:rsidRPr="008339D8">
        <w:rPr>
          <w:rFonts w:ascii="Myriad Pro Regular" w:hAnsi="Myriad Pro Regular"/>
        </w:rPr>
        <w:t>They  are</w:t>
      </w:r>
      <w:proofErr w:type="gramEnd"/>
      <w:r w:rsidRPr="008339D8">
        <w:rPr>
          <w:rFonts w:ascii="Myriad Pro Regular" w:hAnsi="Myriad Pro Regular"/>
        </w:rPr>
        <w:t xml:space="preserve">  medium-term  development  results created through the delivery of outputs and the contributions of various partners and non-partners.  Outcomes  provide  a  clear  vision  of  what  has  changed  or  will  change globally or in a particular region, country or community within a period of time. They normally relate to changes in institutional performance or behavior among individuals or groups. Outcomes cannot normally be achieved by only one agency and are not under the direct control of a project manager.</w:t>
      </w:r>
    </w:p>
  </w:footnote>
  <w:footnote w:id="2">
    <w:p w:rsidR="00AF2F6A" w:rsidRPr="008339D8" w:rsidRDefault="00AF2F6A" w:rsidP="00CB76B0">
      <w:pPr>
        <w:pStyle w:val="FootnoteText"/>
        <w:rPr>
          <w:rFonts w:ascii="Myriad Pro Regular" w:hAnsi="Myriad Pro Regular"/>
        </w:rPr>
      </w:pPr>
      <w:r w:rsidRPr="008339D8">
        <w:rPr>
          <w:rStyle w:val="FootnoteReference"/>
          <w:rFonts w:ascii="Myriad Pro Regular" w:hAnsi="Myriad Pro Regular"/>
        </w:rPr>
        <w:footnoteRef/>
      </w:r>
      <w:r w:rsidRPr="008339D8">
        <w:rPr>
          <w:rFonts w:ascii="Myriad Pro Regular" w:hAnsi="Myriad Pro Regular"/>
        </w:rPr>
        <w:t xml:space="preserve"> Outputs are short-term development results produced by project and non-project activities. They must be achieved with the resources provided and within the time-frame specified (usually less than five years).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F6A" w:rsidRDefault="00AF2F6A" w:rsidP="00A848F0">
    <w:pPr>
      <w:rPr>
        <w:rFonts w:ascii="Arial" w:hAnsi="Arial" w:cs="Arial"/>
        <w:b/>
        <w:sz w:val="16"/>
        <w:szCs w:val="22"/>
      </w:rPr>
    </w:pPr>
    <w:r>
      <w:rPr>
        <w:rFonts w:ascii="Arial" w:hAnsi="Arial" w:cs="Arial"/>
        <w:b/>
        <w:noProof/>
        <w:sz w:val="16"/>
        <w:szCs w:val="22"/>
      </w:rPr>
      <w:drawing>
        <wp:anchor distT="0" distB="0" distL="114300" distR="114300" simplePos="0" relativeHeight="251661824" behindDoc="0" locked="0" layoutInCell="1" allowOverlap="1" wp14:anchorId="32F03809" wp14:editId="44A27C0D">
          <wp:simplePos x="0" y="0"/>
          <wp:positionH relativeFrom="column">
            <wp:posOffset>5447030</wp:posOffset>
          </wp:positionH>
          <wp:positionV relativeFrom="paragraph">
            <wp:posOffset>74295</wp:posOffset>
          </wp:positionV>
          <wp:extent cx="591185" cy="1348740"/>
          <wp:effectExtent l="0" t="0" r="0" b="0"/>
          <wp:wrapSquare wrapText="bothSides"/>
          <wp:docPr id="1" name="Picture 1" descr="C:\Users\Fatimah.Inayet\Documents\Communications\standard templates\UNDP PAK 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timah.Inayet\Documents\Communications\standard templates\UNDP PAK ed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1348740"/>
                  </a:xfrm>
                  <a:prstGeom prst="rect">
                    <a:avLst/>
                  </a:prstGeom>
                  <a:noFill/>
                  <a:ln>
                    <a:noFill/>
                  </a:ln>
                </pic:spPr>
              </pic:pic>
            </a:graphicData>
          </a:graphic>
        </wp:anchor>
      </w:drawing>
    </w:r>
    <w:r>
      <w:rPr>
        <w:rFonts w:ascii="Arial" w:hAnsi="Arial" w:cs="Arial"/>
        <w:b/>
        <w:sz w:val="16"/>
        <w:szCs w:val="22"/>
      </w:rPr>
      <w:t xml:space="preserve">   </w:t>
    </w:r>
    <w:r>
      <w:rPr>
        <w:rFonts w:ascii="Arial" w:hAnsi="Arial" w:cs="Arial"/>
        <w:b/>
        <w:noProof/>
        <w:sz w:val="16"/>
        <w:szCs w:val="22"/>
      </w:rPr>
      <w:drawing>
        <wp:inline distT="0" distB="0" distL="0" distR="0" wp14:anchorId="287DD3D8" wp14:editId="7E34C621">
          <wp:extent cx="1016964" cy="1095444"/>
          <wp:effectExtent l="19050" t="0" r="0" b="0"/>
          <wp:docPr id="4" name="Picture 1" descr="G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P"/>
                  <pic:cNvPicPr>
                    <a:picLocks noChangeAspect="1" noChangeArrowheads="1"/>
                  </pic:cNvPicPr>
                </pic:nvPicPr>
                <pic:blipFill>
                  <a:blip r:embed="rId2"/>
                  <a:srcRect/>
                  <a:stretch>
                    <a:fillRect/>
                  </a:stretch>
                </pic:blipFill>
                <pic:spPr bwMode="auto">
                  <a:xfrm>
                    <a:off x="0" y="0"/>
                    <a:ext cx="1016834" cy="1095304"/>
                  </a:xfrm>
                  <a:prstGeom prst="rect">
                    <a:avLst/>
                  </a:prstGeom>
                  <a:noFill/>
                  <a:ln w="9525">
                    <a:noFill/>
                    <a:miter lim="800000"/>
                    <a:headEnd/>
                    <a:tailEnd/>
                  </a:ln>
                </pic:spPr>
              </pic:pic>
            </a:graphicData>
          </a:graphic>
        </wp:inline>
      </w:drawing>
    </w:r>
  </w:p>
  <w:p w:rsidR="00AF2F6A" w:rsidRDefault="00AF2F6A" w:rsidP="009916DB">
    <w:pPr>
      <w:rPr>
        <w:rFonts w:ascii="Arial" w:hAnsi="Arial" w:cs="Arial"/>
        <w:b/>
        <w:sz w:val="16"/>
        <w:szCs w:val="22"/>
      </w:rPr>
    </w:pPr>
    <w:r>
      <w:rPr>
        <w:rFonts w:ascii="Arial" w:hAnsi="Arial" w:cs="Arial"/>
        <w:b/>
        <w:sz w:val="16"/>
        <w:szCs w:val="22"/>
      </w:rPr>
      <w:t xml:space="preserve">   Cabinet Secretariat</w:t>
    </w:r>
  </w:p>
  <w:p w:rsidR="00AF2F6A" w:rsidRDefault="00AF2F6A" w:rsidP="009916DB">
    <w:pPr>
      <w:rPr>
        <w:rFonts w:ascii="Arial" w:hAnsi="Arial" w:cs="Arial"/>
        <w:b/>
        <w:sz w:val="16"/>
        <w:szCs w:val="22"/>
      </w:rPr>
    </w:pPr>
    <w:r>
      <w:rPr>
        <w:rFonts w:ascii="Arial" w:hAnsi="Arial" w:cs="Arial"/>
        <w:b/>
        <w:sz w:val="16"/>
        <w:szCs w:val="22"/>
      </w:rPr>
      <w:t>Climate Change Division</w:t>
    </w:r>
  </w:p>
  <w:p w:rsidR="00AF2F6A" w:rsidRDefault="00AF2F6A" w:rsidP="009916DB">
    <w:pPr>
      <w:pStyle w:val="Header"/>
      <w:tabs>
        <w:tab w:val="clear" w:pos="4680"/>
        <w:tab w:val="clear" w:pos="9360"/>
        <w:tab w:val="left" w:pos="8298"/>
      </w:tabs>
    </w:pPr>
    <w:r w:rsidRPr="00885051">
      <w:rPr>
        <w:rFonts w:ascii="Arial" w:hAnsi="Arial" w:cs="Arial"/>
        <w:b/>
        <w:sz w:val="16"/>
        <w:szCs w:val="22"/>
      </w:rPr>
      <w:t>Government of Pakistan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F6A" w:rsidRPr="009C5C13" w:rsidRDefault="00AF2F6A" w:rsidP="009C5C13">
    <w:pPr>
      <w:pStyle w:val="Header"/>
      <w:pBdr>
        <w:bottom w:val="single" w:sz="4" w:space="1" w:color="auto"/>
      </w:pBdr>
      <w:tabs>
        <w:tab w:val="clear" w:pos="4680"/>
        <w:tab w:val="clear" w:pos="9360"/>
        <w:tab w:val="left" w:pos="8298"/>
      </w:tabs>
      <w:rPr>
        <w:rFonts w:ascii="Myriad Pro Regular" w:hAnsi="Myriad Pro Regular"/>
        <w:i/>
      </w:rPr>
    </w:pPr>
    <w:r w:rsidRPr="009C5C13">
      <w:rPr>
        <w:rFonts w:ascii="Myriad Pro Regular" w:hAnsi="Myriad Pro Regular"/>
        <w:i/>
      </w:rPr>
      <w:t>Annual Progress Report 2014</w:t>
    </w:r>
    <w:r w:rsidRPr="009C5C13">
      <w:rPr>
        <w:rFonts w:ascii="Myriad Pro Regular" w:hAnsi="Myriad Pro Regula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5559"/>
    <w:multiLevelType w:val="hybridMultilevel"/>
    <w:tmpl w:val="614E700C"/>
    <w:lvl w:ilvl="0" w:tplc="F460C8DE">
      <w:numFmt w:val="bullet"/>
      <w:lvlText w:val="-"/>
      <w:lvlJc w:val="left"/>
      <w:pPr>
        <w:ind w:left="360" w:hanging="360"/>
      </w:pPr>
      <w:rPr>
        <w:rFonts w:ascii="Myriad Pro Regular" w:eastAsia="Times New Roman" w:hAnsi="Myriad Pro Regular"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B84759"/>
    <w:multiLevelType w:val="hybridMultilevel"/>
    <w:tmpl w:val="B0FC40EC"/>
    <w:lvl w:ilvl="0" w:tplc="27C62B7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474109"/>
    <w:multiLevelType w:val="hybridMultilevel"/>
    <w:tmpl w:val="82427B6A"/>
    <w:lvl w:ilvl="0" w:tplc="B8948F9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00106C"/>
    <w:multiLevelType w:val="hybridMultilevel"/>
    <w:tmpl w:val="878CA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1A7BF1"/>
    <w:multiLevelType w:val="hybridMultilevel"/>
    <w:tmpl w:val="1E9A6E86"/>
    <w:lvl w:ilvl="0" w:tplc="D352A3D8">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F76EF5"/>
    <w:multiLevelType w:val="hybridMultilevel"/>
    <w:tmpl w:val="7764AE00"/>
    <w:lvl w:ilvl="0" w:tplc="30D6043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DE6D00"/>
    <w:multiLevelType w:val="hybridMultilevel"/>
    <w:tmpl w:val="41CEF4EA"/>
    <w:lvl w:ilvl="0" w:tplc="60CA8936">
      <w:start w:val="2012"/>
      <w:numFmt w:val="bullet"/>
      <w:lvlText w:val="-"/>
      <w:lvlJc w:val="left"/>
      <w:pPr>
        <w:ind w:left="702" w:hanging="360"/>
      </w:pPr>
      <w:rPr>
        <w:rFonts w:ascii="Arial" w:eastAsia="Times New Roman" w:hAnsi="Arial" w:cs="Arial" w:hint="default"/>
      </w:rPr>
    </w:lvl>
    <w:lvl w:ilvl="1" w:tplc="04090003">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7">
    <w:nsid w:val="19992566"/>
    <w:multiLevelType w:val="hybridMultilevel"/>
    <w:tmpl w:val="DA66077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AC524D5"/>
    <w:multiLevelType w:val="hybridMultilevel"/>
    <w:tmpl w:val="64B847E6"/>
    <w:lvl w:ilvl="0" w:tplc="E9C4CC9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4D1307"/>
    <w:multiLevelType w:val="hybridMultilevel"/>
    <w:tmpl w:val="4FBE9B22"/>
    <w:lvl w:ilvl="0" w:tplc="60CA8936">
      <w:start w:val="20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9C00D9"/>
    <w:multiLevelType w:val="hybridMultilevel"/>
    <w:tmpl w:val="6958DCB4"/>
    <w:lvl w:ilvl="0" w:tplc="60CA8936">
      <w:start w:val="20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314959"/>
    <w:multiLevelType w:val="hybridMultilevel"/>
    <w:tmpl w:val="36D4B2EC"/>
    <w:lvl w:ilvl="0" w:tplc="0409000B">
      <w:start w:val="1"/>
      <w:numFmt w:val="bullet"/>
      <w:lvlText w:val=""/>
      <w:lvlJc w:val="left"/>
      <w:pPr>
        <w:ind w:left="720" w:hanging="360"/>
      </w:pPr>
      <w:rPr>
        <w:rFonts w:ascii="Wingdings" w:hAnsi="Wingdings" w:hint="default"/>
      </w:rPr>
    </w:lvl>
    <w:lvl w:ilvl="1" w:tplc="60CA8936">
      <w:start w:val="201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F05EFE"/>
    <w:multiLevelType w:val="hybridMultilevel"/>
    <w:tmpl w:val="878CA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5D4A5C"/>
    <w:multiLevelType w:val="hybridMultilevel"/>
    <w:tmpl w:val="27AC6A6E"/>
    <w:lvl w:ilvl="0" w:tplc="4CEA037E">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5F1FA7"/>
    <w:multiLevelType w:val="hybridMultilevel"/>
    <w:tmpl w:val="87149B60"/>
    <w:lvl w:ilvl="0" w:tplc="FE0E1906">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B73D60"/>
    <w:multiLevelType w:val="hybridMultilevel"/>
    <w:tmpl w:val="3EF0FE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44F67D6"/>
    <w:multiLevelType w:val="hybridMultilevel"/>
    <w:tmpl w:val="9EDAA74E"/>
    <w:lvl w:ilvl="0" w:tplc="6F6CFAAE">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C9391B"/>
    <w:multiLevelType w:val="hybridMultilevel"/>
    <w:tmpl w:val="377C0956"/>
    <w:lvl w:ilvl="0" w:tplc="4516D63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D87124"/>
    <w:multiLevelType w:val="hybridMultilevel"/>
    <w:tmpl w:val="D6F87172"/>
    <w:lvl w:ilvl="0" w:tplc="4ACA8638">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3E536C"/>
    <w:multiLevelType w:val="hybridMultilevel"/>
    <w:tmpl w:val="3B5CC2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CC0D4B"/>
    <w:multiLevelType w:val="hybridMultilevel"/>
    <w:tmpl w:val="5A306B66"/>
    <w:lvl w:ilvl="0" w:tplc="44ACE25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171645"/>
    <w:multiLevelType w:val="hybridMultilevel"/>
    <w:tmpl w:val="D0EA1D3E"/>
    <w:lvl w:ilvl="0" w:tplc="60CA8936">
      <w:start w:val="20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B41772"/>
    <w:multiLevelType w:val="hybridMultilevel"/>
    <w:tmpl w:val="479E0A6A"/>
    <w:lvl w:ilvl="0" w:tplc="DA2C67AC">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425B30"/>
    <w:multiLevelType w:val="hybridMultilevel"/>
    <w:tmpl w:val="69BCEE28"/>
    <w:lvl w:ilvl="0" w:tplc="ECD670EC">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433B40"/>
    <w:multiLevelType w:val="hybridMultilevel"/>
    <w:tmpl w:val="85DCE94C"/>
    <w:lvl w:ilvl="0" w:tplc="3A846B96">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551ECF"/>
    <w:multiLevelType w:val="hybridMultilevel"/>
    <w:tmpl w:val="E1E6CA18"/>
    <w:lvl w:ilvl="0" w:tplc="9872E53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917016"/>
    <w:multiLevelType w:val="hybridMultilevel"/>
    <w:tmpl w:val="89004DF8"/>
    <w:lvl w:ilvl="0" w:tplc="948EB2B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445AE7"/>
    <w:multiLevelType w:val="hybridMultilevel"/>
    <w:tmpl w:val="1DE64858"/>
    <w:lvl w:ilvl="0" w:tplc="0409000B">
      <w:start w:val="1"/>
      <w:numFmt w:val="bullet"/>
      <w:lvlText w:val=""/>
      <w:lvlJc w:val="left"/>
      <w:pPr>
        <w:ind w:left="720" w:hanging="360"/>
      </w:pPr>
      <w:rPr>
        <w:rFonts w:ascii="Wingdings" w:hAnsi="Wingdings" w:hint="default"/>
      </w:rPr>
    </w:lvl>
    <w:lvl w:ilvl="1" w:tplc="60CA8936">
      <w:start w:val="201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C66812"/>
    <w:multiLevelType w:val="hybridMultilevel"/>
    <w:tmpl w:val="BD8E9410"/>
    <w:lvl w:ilvl="0" w:tplc="E35E4B86">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A2168F"/>
    <w:multiLevelType w:val="hybridMultilevel"/>
    <w:tmpl w:val="1F4E5880"/>
    <w:lvl w:ilvl="0" w:tplc="60CA8936">
      <w:start w:val="20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D6646E"/>
    <w:multiLevelType w:val="hybridMultilevel"/>
    <w:tmpl w:val="F8104A88"/>
    <w:lvl w:ilvl="0" w:tplc="60CA8936">
      <w:start w:val="20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6664FD"/>
    <w:multiLevelType w:val="hybridMultilevel"/>
    <w:tmpl w:val="15CCA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4D7D86"/>
    <w:multiLevelType w:val="hybridMultilevel"/>
    <w:tmpl w:val="FFA03986"/>
    <w:lvl w:ilvl="0" w:tplc="9370DA2E">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DE45C9"/>
    <w:multiLevelType w:val="hybridMultilevel"/>
    <w:tmpl w:val="CB88C0C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BAD130E"/>
    <w:multiLevelType w:val="hybridMultilevel"/>
    <w:tmpl w:val="60341268"/>
    <w:lvl w:ilvl="0" w:tplc="0409000B">
      <w:start w:val="1"/>
      <w:numFmt w:val="bullet"/>
      <w:lvlText w:val=""/>
      <w:lvlJc w:val="left"/>
      <w:pPr>
        <w:ind w:left="720" w:hanging="360"/>
      </w:pPr>
      <w:rPr>
        <w:rFonts w:ascii="Wingdings" w:hAnsi="Wingdings" w:hint="default"/>
      </w:rPr>
    </w:lvl>
    <w:lvl w:ilvl="1" w:tplc="60CA8936">
      <w:start w:val="201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704F29"/>
    <w:multiLevelType w:val="hybridMultilevel"/>
    <w:tmpl w:val="56788BB4"/>
    <w:lvl w:ilvl="0" w:tplc="D62A87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B35AF6"/>
    <w:multiLevelType w:val="hybridMultilevel"/>
    <w:tmpl w:val="AD8A02DA"/>
    <w:lvl w:ilvl="0" w:tplc="3CC0EF24">
      <w:start w:val="1"/>
      <w:numFmt w:val="decimal"/>
      <w:pStyle w:val="Heading2"/>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B53053"/>
    <w:multiLevelType w:val="hybridMultilevel"/>
    <w:tmpl w:val="A0FEBA56"/>
    <w:lvl w:ilvl="0" w:tplc="5128E1B8">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4370F8"/>
    <w:multiLevelType w:val="hybridMultilevel"/>
    <w:tmpl w:val="361E9950"/>
    <w:lvl w:ilvl="0" w:tplc="B906B764">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D21C23"/>
    <w:multiLevelType w:val="hybridMultilevel"/>
    <w:tmpl w:val="B10249C8"/>
    <w:lvl w:ilvl="0" w:tplc="3628FD82">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3"/>
  </w:num>
  <w:num w:numId="3">
    <w:abstractNumId w:val="35"/>
  </w:num>
  <w:num w:numId="4">
    <w:abstractNumId w:val="12"/>
  </w:num>
  <w:num w:numId="5">
    <w:abstractNumId w:val="31"/>
  </w:num>
  <w:num w:numId="6">
    <w:abstractNumId w:val="34"/>
  </w:num>
  <w:num w:numId="7">
    <w:abstractNumId w:val="11"/>
  </w:num>
  <w:num w:numId="8">
    <w:abstractNumId w:val="27"/>
  </w:num>
  <w:num w:numId="9">
    <w:abstractNumId w:val="6"/>
  </w:num>
  <w:num w:numId="10">
    <w:abstractNumId w:val="30"/>
  </w:num>
  <w:num w:numId="11">
    <w:abstractNumId w:val="10"/>
  </w:num>
  <w:num w:numId="12">
    <w:abstractNumId w:val="9"/>
  </w:num>
  <w:num w:numId="13">
    <w:abstractNumId w:val="21"/>
  </w:num>
  <w:num w:numId="14">
    <w:abstractNumId w:val="29"/>
  </w:num>
  <w:num w:numId="15">
    <w:abstractNumId w:val="3"/>
  </w:num>
  <w:num w:numId="16">
    <w:abstractNumId w:val="7"/>
  </w:num>
  <w:num w:numId="17">
    <w:abstractNumId w:val="20"/>
  </w:num>
  <w:num w:numId="18">
    <w:abstractNumId w:val="19"/>
  </w:num>
  <w:num w:numId="19">
    <w:abstractNumId w:val="36"/>
  </w:num>
  <w:num w:numId="20">
    <w:abstractNumId w:val="15"/>
  </w:num>
  <w:num w:numId="21">
    <w:abstractNumId w:val="1"/>
  </w:num>
  <w:num w:numId="22">
    <w:abstractNumId w:val="17"/>
  </w:num>
  <w:num w:numId="23">
    <w:abstractNumId w:val="26"/>
  </w:num>
  <w:num w:numId="24">
    <w:abstractNumId w:val="5"/>
  </w:num>
  <w:num w:numId="25">
    <w:abstractNumId w:val="25"/>
  </w:num>
  <w:num w:numId="26">
    <w:abstractNumId w:val="13"/>
  </w:num>
  <w:num w:numId="27">
    <w:abstractNumId w:val="39"/>
  </w:num>
  <w:num w:numId="28">
    <w:abstractNumId w:val="2"/>
  </w:num>
  <w:num w:numId="29">
    <w:abstractNumId w:val="8"/>
  </w:num>
  <w:num w:numId="30">
    <w:abstractNumId w:val="32"/>
  </w:num>
  <w:num w:numId="31">
    <w:abstractNumId w:val="38"/>
  </w:num>
  <w:num w:numId="32">
    <w:abstractNumId w:val="28"/>
  </w:num>
  <w:num w:numId="33">
    <w:abstractNumId w:val="14"/>
  </w:num>
  <w:num w:numId="34">
    <w:abstractNumId w:val="4"/>
  </w:num>
  <w:num w:numId="35">
    <w:abstractNumId w:val="18"/>
  </w:num>
  <w:num w:numId="36">
    <w:abstractNumId w:val="23"/>
  </w:num>
  <w:num w:numId="37">
    <w:abstractNumId w:val="24"/>
  </w:num>
  <w:num w:numId="38">
    <w:abstractNumId w:val="37"/>
  </w:num>
  <w:num w:numId="39">
    <w:abstractNumId w:val="22"/>
  </w:num>
  <w:num w:numId="40">
    <w:abstractNumId w:val="1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formatting="1"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450"/>
    <w:rsid w:val="000172A5"/>
    <w:rsid w:val="000220DD"/>
    <w:rsid w:val="00025FE4"/>
    <w:rsid w:val="00026E03"/>
    <w:rsid w:val="00027FD2"/>
    <w:rsid w:val="0004506C"/>
    <w:rsid w:val="000553CC"/>
    <w:rsid w:val="00062E15"/>
    <w:rsid w:val="00066C44"/>
    <w:rsid w:val="000776CC"/>
    <w:rsid w:val="000914A0"/>
    <w:rsid w:val="000A64A9"/>
    <w:rsid w:val="000B097F"/>
    <w:rsid w:val="000B1D11"/>
    <w:rsid w:val="000B2D19"/>
    <w:rsid w:val="000C163E"/>
    <w:rsid w:val="000C2192"/>
    <w:rsid w:val="000C55B9"/>
    <w:rsid w:val="000D754B"/>
    <w:rsid w:val="000E1E58"/>
    <w:rsid w:val="000E2A68"/>
    <w:rsid w:val="000F055E"/>
    <w:rsid w:val="000F3EEA"/>
    <w:rsid w:val="00103AC5"/>
    <w:rsid w:val="001114C5"/>
    <w:rsid w:val="001161EE"/>
    <w:rsid w:val="001176C4"/>
    <w:rsid w:val="0012644B"/>
    <w:rsid w:val="00134897"/>
    <w:rsid w:val="001352A3"/>
    <w:rsid w:val="00154351"/>
    <w:rsid w:val="00180AD5"/>
    <w:rsid w:val="0019471A"/>
    <w:rsid w:val="001947E3"/>
    <w:rsid w:val="001B2098"/>
    <w:rsid w:val="001D05A0"/>
    <w:rsid w:val="001D7FB5"/>
    <w:rsid w:val="001E5E37"/>
    <w:rsid w:val="001F7C60"/>
    <w:rsid w:val="002040A7"/>
    <w:rsid w:val="0020618C"/>
    <w:rsid w:val="00210CC1"/>
    <w:rsid w:val="00214D93"/>
    <w:rsid w:val="002212F1"/>
    <w:rsid w:val="00222165"/>
    <w:rsid w:val="00226DB7"/>
    <w:rsid w:val="0023321E"/>
    <w:rsid w:val="0023419F"/>
    <w:rsid w:val="00237AFD"/>
    <w:rsid w:val="002551B6"/>
    <w:rsid w:val="002607B2"/>
    <w:rsid w:val="002766EB"/>
    <w:rsid w:val="002838B2"/>
    <w:rsid w:val="002861F3"/>
    <w:rsid w:val="00287991"/>
    <w:rsid w:val="00293630"/>
    <w:rsid w:val="002D66AF"/>
    <w:rsid w:val="002E18DF"/>
    <w:rsid w:val="00324E7E"/>
    <w:rsid w:val="00332141"/>
    <w:rsid w:val="00333CEC"/>
    <w:rsid w:val="00334AE6"/>
    <w:rsid w:val="0034095A"/>
    <w:rsid w:val="003419C7"/>
    <w:rsid w:val="003443E7"/>
    <w:rsid w:val="00353826"/>
    <w:rsid w:val="00365BE4"/>
    <w:rsid w:val="00366D46"/>
    <w:rsid w:val="00370571"/>
    <w:rsid w:val="00370EAD"/>
    <w:rsid w:val="0037187B"/>
    <w:rsid w:val="00371F90"/>
    <w:rsid w:val="00375EA4"/>
    <w:rsid w:val="00376FAB"/>
    <w:rsid w:val="00393797"/>
    <w:rsid w:val="003A6E2C"/>
    <w:rsid w:val="003C01A0"/>
    <w:rsid w:val="003E12B1"/>
    <w:rsid w:val="003E3C15"/>
    <w:rsid w:val="003E3E3E"/>
    <w:rsid w:val="003E535A"/>
    <w:rsid w:val="003E5533"/>
    <w:rsid w:val="003E6FF3"/>
    <w:rsid w:val="00401B69"/>
    <w:rsid w:val="00403012"/>
    <w:rsid w:val="00403C67"/>
    <w:rsid w:val="0040416A"/>
    <w:rsid w:val="00410E6B"/>
    <w:rsid w:val="004123ED"/>
    <w:rsid w:val="00413396"/>
    <w:rsid w:val="0042174F"/>
    <w:rsid w:val="004329CF"/>
    <w:rsid w:val="00437380"/>
    <w:rsid w:val="00470599"/>
    <w:rsid w:val="0047481F"/>
    <w:rsid w:val="004909F2"/>
    <w:rsid w:val="004B7461"/>
    <w:rsid w:val="004C08D9"/>
    <w:rsid w:val="004C1D74"/>
    <w:rsid w:val="004C49FC"/>
    <w:rsid w:val="004C6489"/>
    <w:rsid w:val="004C7A5F"/>
    <w:rsid w:val="004D3A6B"/>
    <w:rsid w:val="004E0851"/>
    <w:rsid w:val="004E4428"/>
    <w:rsid w:val="00512130"/>
    <w:rsid w:val="005275F8"/>
    <w:rsid w:val="00536C91"/>
    <w:rsid w:val="0054186C"/>
    <w:rsid w:val="005426FD"/>
    <w:rsid w:val="00544897"/>
    <w:rsid w:val="00556BAA"/>
    <w:rsid w:val="005570E9"/>
    <w:rsid w:val="0057120E"/>
    <w:rsid w:val="0057607B"/>
    <w:rsid w:val="00582155"/>
    <w:rsid w:val="00597E77"/>
    <w:rsid w:val="005A38BF"/>
    <w:rsid w:val="005B0AEF"/>
    <w:rsid w:val="005B0FE6"/>
    <w:rsid w:val="005B3A4A"/>
    <w:rsid w:val="005C10F3"/>
    <w:rsid w:val="005C48A0"/>
    <w:rsid w:val="005C6896"/>
    <w:rsid w:val="005D1E7E"/>
    <w:rsid w:val="005F6E7F"/>
    <w:rsid w:val="00600685"/>
    <w:rsid w:val="00603F09"/>
    <w:rsid w:val="00603FA0"/>
    <w:rsid w:val="00622EE7"/>
    <w:rsid w:val="00622FE6"/>
    <w:rsid w:val="00624627"/>
    <w:rsid w:val="0063115C"/>
    <w:rsid w:val="00632D33"/>
    <w:rsid w:val="0066415B"/>
    <w:rsid w:val="0068094D"/>
    <w:rsid w:val="006814FD"/>
    <w:rsid w:val="00684278"/>
    <w:rsid w:val="00691941"/>
    <w:rsid w:val="006936D0"/>
    <w:rsid w:val="006A2A85"/>
    <w:rsid w:val="006A31E3"/>
    <w:rsid w:val="006A7641"/>
    <w:rsid w:val="006B377D"/>
    <w:rsid w:val="006D4B2C"/>
    <w:rsid w:val="006E05E5"/>
    <w:rsid w:val="006E1259"/>
    <w:rsid w:val="006F22A5"/>
    <w:rsid w:val="0070417D"/>
    <w:rsid w:val="00705A37"/>
    <w:rsid w:val="007102A0"/>
    <w:rsid w:val="00710EC8"/>
    <w:rsid w:val="0071145F"/>
    <w:rsid w:val="007151B0"/>
    <w:rsid w:val="00722CFE"/>
    <w:rsid w:val="007243E1"/>
    <w:rsid w:val="00727076"/>
    <w:rsid w:val="00727B5C"/>
    <w:rsid w:val="00727F51"/>
    <w:rsid w:val="007403E4"/>
    <w:rsid w:val="007477BA"/>
    <w:rsid w:val="00762F30"/>
    <w:rsid w:val="007708EB"/>
    <w:rsid w:val="00772AEF"/>
    <w:rsid w:val="007745AD"/>
    <w:rsid w:val="00780A11"/>
    <w:rsid w:val="0078319F"/>
    <w:rsid w:val="00783521"/>
    <w:rsid w:val="00784381"/>
    <w:rsid w:val="00784FB2"/>
    <w:rsid w:val="007A6457"/>
    <w:rsid w:val="007C4BD5"/>
    <w:rsid w:val="007C7AB0"/>
    <w:rsid w:val="007D0369"/>
    <w:rsid w:val="007D15C2"/>
    <w:rsid w:val="007D5242"/>
    <w:rsid w:val="007E0C06"/>
    <w:rsid w:val="007E6A7A"/>
    <w:rsid w:val="007F0440"/>
    <w:rsid w:val="007F1DA0"/>
    <w:rsid w:val="007F74E6"/>
    <w:rsid w:val="008317DE"/>
    <w:rsid w:val="008339D8"/>
    <w:rsid w:val="008404F0"/>
    <w:rsid w:val="0087614E"/>
    <w:rsid w:val="00882BF2"/>
    <w:rsid w:val="00885121"/>
    <w:rsid w:val="00885D2F"/>
    <w:rsid w:val="00886F96"/>
    <w:rsid w:val="008A088A"/>
    <w:rsid w:val="008A5129"/>
    <w:rsid w:val="008B63E1"/>
    <w:rsid w:val="008C29EE"/>
    <w:rsid w:val="008D63B8"/>
    <w:rsid w:val="008E610C"/>
    <w:rsid w:val="008F2754"/>
    <w:rsid w:val="008F47D8"/>
    <w:rsid w:val="009021E6"/>
    <w:rsid w:val="009220B2"/>
    <w:rsid w:val="00924B68"/>
    <w:rsid w:val="009271C7"/>
    <w:rsid w:val="009307F7"/>
    <w:rsid w:val="0093224F"/>
    <w:rsid w:val="00934669"/>
    <w:rsid w:val="009347E7"/>
    <w:rsid w:val="009403F8"/>
    <w:rsid w:val="00940A94"/>
    <w:rsid w:val="00942961"/>
    <w:rsid w:val="00960D10"/>
    <w:rsid w:val="00961506"/>
    <w:rsid w:val="0097079B"/>
    <w:rsid w:val="00975F32"/>
    <w:rsid w:val="009916DB"/>
    <w:rsid w:val="00991989"/>
    <w:rsid w:val="00997432"/>
    <w:rsid w:val="009A4E11"/>
    <w:rsid w:val="009A7077"/>
    <w:rsid w:val="009C5C13"/>
    <w:rsid w:val="009C6F27"/>
    <w:rsid w:val="009C7FE5"/>
    <w:rsid w:val="009D33C9"/>
    <w:rsid w:val="009E260B"/>
    <w:rsid w:val="009E3AA6"/>
    <w:rsid w:val="009E621E"/>
    <w:rsid w:val="009E625B"/>
    <w:rsid w:val="00A04C48"/>
    <w:rsid w:val="00A12420"/>
    <w:rsid w:val="00A23DC0"/>
    <w:rsid w:val="00A2530E"/>
    <w:rsid w:val="00A527AD"/>
    <w:rsid w:val="00A848F0"/>
    <w:rsid w:val="00A92882"/>
    <w:rsid w:val="00A9600A"/>
    <w:rsid w:val="00A97012"/>
    <w:rsid w:val="00AB70DD"/>
    <w:rsid w:val="00AC4BA3"/>
    <w:rsid w:val="00AD2E2E"/>
    <w:rsid w:val="00AD6F52"/>
    <w:rsid w:val="00AE46E2"/>
    <w:rsid w:val="00AE5E03"/>
    <w:rsid w:val="00AE7160"/>
    <w:rsid w:val="00AF0663"/>
    <w:rsid w:val="00AF1024"/>
    <w:rsid w:val="00AF2F6A"/>
    <w:rsid w:val="00AF31EB"/>
    <w:rsid w:val="00AF519C"/>
    <w:rsid w:val="00AF5A15"/>
    <w:rsid w:val="00B233E9"/>
    <w:rsid w:val="00B23EF9"/>
    <w:rsid w:val="00B260CC"/>
    <w:rsid w:val="00B54644"/>
    <w:rsid w:val="00B57251"/>
    <w:rsid w:val="00B62B24"/>
    <w:rsid w:val="00B6540A"/>
    <w:rsid w:val="00B66FCB"/>
    <w:rsid w:val="00B67E18"/>
    <w:rsid w:val="00B70046"/>
    <w:rsid w:val="00B71FB1"/>
    <w:rsid w:val="00B77019"/>
    <w:rsid w:val="00B821AB"/>
    <w:rsid w:val="00B83A10"/>
    <w:rsid w:val="00B84CDA"/>
    <w:rsid w:val="00B9123C"/>
    <w:rsid w:val="00B91E3B"/>
    <w:rsid w:val="00BA772A"/>
    <w:rsid w:val="00BB1AFD"/>
    <w:rsid w:val="00BB2321"/>
    <w:rsid w:val="00BB485B"/>
    <w:rsid w:val="00BC5D20"/>
    <w:rsid w:val="00BC6CDA"/>
    <w:rsid w:val="00BE0061"/>
    <w:rsid w:val="00BE1697"/>
    <w:rsid w:val="00BE1C53"/>
    <w:rsid w:val="00BE4419"/>
    <w:rsid w:val="00BE6DF8"/>
    <w:rsid w:val="00BF6C7B"/>
    <w:rsid w:val="00C00AF2"/>
    <w:rsid w:val="00C014EC"/>
    <w:rsid w:val="00C05C8E"/>
    <w:rsid w:val="00C126F7"/>
    <w:rsid w:val="00C158E7"/>
    <w:rsid w:val="00C15914"/>
    <w:rsid w:val="00C15B4E"/>
    <w:rsid w:val="00C2716B"/>
    <w:rsid w:val="00C40C45"/>
    <w:rsid w:val="00C510AD"/>
    <w:rsid w:val="00C55CE6"/>
    <w:rsid w:val="00C72BD2"/>
    <w:rsid w:val="00CA6626"/>
    <w:rsid w:val="00CB12B5"/>
    <w:rsid w:val="00CB3EAF"/>
    <w:rsid w:val="00CB53E2"/>
    <w:rsid w:val="00CB7055"/>
    <w:rsid w:val="00CB76B0"/>
    <w:rsid w:val="00CC31B4"/>
    <w:rsid w:val="00CD3AE2"/>
    <w:rsid w:val="00CD4FEA"/>
    <w:rsid w:val="00CF7A82"/>
    <w:rsid w:val="00D05250"/>
    <w:rsid w:val="00D11CC6"/>
    <w:rsid w:val="00D15450"/>
    <w:rsid w:val="00D171A8"/>
    <w:rsid w:val="00D208D9"/>
    <w:rsid w:val="00D242EA"/>
    <w:rsid w:val="00D255E9"/>
    <w:rsid w:val="00D26990"/>
    <w:rsid w:val="00D305D3"/>
    <w:rsid w:val="00D32173"/>
    <w:rsid w:val="00D51916"/>
    <w:rsid w:val="00D52205"/>
    <w:rsid w:val="00D61255"/>
    <w:rsid w:val="00D632CA"/>
    <w:rsid w:val="00D64BB3"/>
    <w:rsid w:val="00D72EE1"/>
    <w:rsid w:val="00D74F61"/>
    <w:rsid w:val="00D86244"/>
    <w:rsid w:val="00D86611"/>
    <w:rsid w:val="00D963A5"/>
    <w:rsid w:val="00DA6E8C"/>
    <w:rsid w:val="00DB3B1C"/>
    <w:rsid w:val="00DD01C4"/>
    <w:rsid w:val="00DD0C46"/>
    <w:rsid w:val="00DD4773"/>
    <w:rsid w:val="00DE7E5C"/>
    <w:rsid w:val="00E11180"/>
    <w:rsid w:val="00E12B75"/>
    <w:rsid w:val="00E15EBC"/>
    <w:rsid w:val="00E16749"/>
    <w:rsid w:val="00E20923"/>
    <w:rsid w:val="00E32219"/>
    <w:rsid w:val="00E46F9B"/>
    <w:rsid w:val="00E5204B"/>
    <w:rsid w:val="00E609A4"/>
    <w:rsid w:val="00E62161"/>
    <w:rsid w:val="00E73D29"/>
    <w:rsid w:val="00E74005"/>
    <w:rsid w:val="00E75847"/>
    <w:rsid w:val="00E84FE3"/>
    <w:rsid w:val="00E85210"/>
    <w:rsid w:val="00E903A3"/>
    <w:rsid w:val="00E97BCC"/>
    <w:rsid w:val="00EA1557"/>
    <w:rsid w:val="00EA1AA8"/>
    <w:rsid w:val="00EA253F"/>
    <w:rsid w:val="00ED010F"/>
    <w:rsid w:val="00ED31CA"/>
    <w:rsid w:val="00ED515D"/>
    <w:rsid w:val="00EE0C8D"/>
    <w:rsid w:val="00EE542F"/>
    <w:rsid w:val="00EE5C7F"/>
    <w:rsid w:val="00EF1346"/>
    <w:rsid w:val="00EF1B8C"/>
    <w:rsid w:val="00EF7BE3"/>
    <w:rsid w:val="00F000B7"/>
    <w:rsid w:val="00F0650A"/>
    <w:rsid w:val="00F17D73"/>
    <w:rsid w:val="00F20D38"/>
    <w:rsid w:val="00F26E3B"/>
    <w:rsid w:val="00F343DD"/>
    <w:rsid w:val="00F51D29"/>
    <w:rsid w:val="00F71C81"/>
    <w:rsid w:val="00F75315"/>
    <w:rsid w:val="00F75EAF"/>
    <w:rsid w:val="00F87228"/>
    <w:rsid w:val="00F914EB"/>
    <w:rsid w:val="00F96F54"/>
    <w:rsid w:val="00FA2134"/>
    <w:rsid w:val="00FA5B99"/>
    <w:rsid w:val="00FB0200"/>
    <w:rsid w:val="00FB4BF5"/>
    <w:rsid w:val="00FC2412"/>
    <w:rsid w:val="00FC25B0"/>
    <w:rsid w:val="00FC3455"/>
    <w:rsid w:val="00FC7691"/>
    <w:rsid w:val="00FD1E1B"/>
    <w:rsid w:val="00FE6B69"/>
    <w:rsid w:val="00FF3566"/>
    <w:rsid w:val="00FF3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450"/>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6415B"/>
    <w:pPr>
      <w:keepNext/>
      <w:keepLines/>
      <w:numPr>
        <w:numId w:val="17"/>
      </w:numPr>
      <w:spacing w:before="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1D11"/>
    <w:pPr>
      <w:keepNext/>
      <w:keepLines/>
      <w:numPr>
        <w:numId w:val="19"/>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D1E7E"/>
    <w:pPr>
      <w:keepNext/>
      <w:keepLines/>
      <w:spacing w:before="200"/>
      <w:outlineLvl w:val="2"/>
    </w:pPr>
    <w:rPr>
      <w:rFonts w:asciiTheme="majorHAnsi" w:eastAsiaTheme="majorEastAsia" w:hAnsiTheme="majorHAnsi" w:cstheme="majorBidi"/>
      <w:b/>
      <w:b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F61"/>
    <w:pPr>
      <w:tabs>
        <w:tab w:val="center" w:pos="4680"/>
        <w:tab w:val="right" w:pos="9360"/>
      </w:tabs>
    </w:pPr>
  </w:style>
  <w:style w:type="character" w:customStyle="1" w:styleId="HeaderChar">
    <w:name w:val="Header Char"/>
    <w:basedOn w:val="DefaultParagraphFont"/>
    <w:link w:val="Header"/>
    <w:uiPriority w:val="99"/>
    <w:rsid w:val="00D74F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4F61"/>
    <w:pPr>
      <w:tabs>
        <w:tab w:val="center" w:pos="4680"/>
        <w:tab w:val="right" w:pos="9360"/>
      </w:tabs>
    </w:pPr>
  </w:style>
  <w:style w:type="character" w:customStyle="1" w:styleId="FooterChar">
    <w:name w:val="Footer Char"/>
    <w:basedOn w:val="DefaultParagraphFont"/>
    <w:link w:val="Footer"/>
    <w:uiPriority w:val="99"/>
    <w:rsid w:val="00D74F6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7251"/>
    <w:rPr>
      <w:rFonts w:ascii="Tahoma" w:hAnsi="Tahoma" w:cs="Tahoma"/>
      <w:sz w:val="16"/>
      <w:szCs w:val="16"/>
    </w:rPr>
  </w:style>
  <w:style w:type="character" w:customStyle="1" w:styleId="BalloonTextChar">
    <w:name w:val="Balloon Text Char"/>
    <w:basedOn w:val="DefaultParagraphFont"/>
    <w:link w:val="BalloonText"/>
    <w:uiPriority w:val="99"/>
    <w:semiHidden/>
    <w:rsid w:val="00B57251"/>
    <w:rPr>
      <w:rFonts w:ascii="Tahoma" w:eastAsia="Times New Roman" w:hAnsi="Tahoma" w:cs="Tahoma"/>
      <w:sz w:val="16"/>
      <w:szCs w:val="16"/>
    </w:rPr>
  </w:style>
  <w:style w:type="paragraph" w:styleId="ListParagraph">
    <w:name w:val="List Paragraph"/>
    <w:basedOn w:val="Normal"/>
    <w:uiPriority w:val="34"/>
    <w:qFormat/>
    <w:rsid w:val="00BC5D20"/>
    <w:pPr>
      <w:ind w:left="720"/>
      <w:contextualSpacing/>
    </w:pPr>
  </w:style>
  <w:style w:type="table" w:styleId="TableGrid">
    <w:name w:val="Table Grid"/>
    <w:basedOn w:val="TableNormal"/>
    <w:uiPriority w:val="59"/>
    <w:rsid w:val="00BC5D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622EE7"/>
    <w:rPr>
      <w:sz w:val="20"/>
      <w:szCs w:val="20"/>
    </w:rPr>
  </w:style>
  <w:style w:type="character" w:customStyle="1" w:styleId="FootnoteTextChar">
    <w:name w:val="Footnote Text Char"/>
    <w:basedOn w:val="DefaultParagraphFont"/>
    <w:link w:val="FootnoteText"/>
    <w:uiPriority w:val="99"/>
    <w:rsid w:val="00622EE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22EE7"/>
    <w:rPr>
      <w:vertAlign w:val="superscript"/>
    </w:rPr>
  </w:style>
  <w:style w:type="character" w:styleId="CommentReference">
    <w:name w:val="annotation reference"/>
    <w:basedOn w:val="DefaultParagraphFont"/>
    <w:uiPriority w:val="99"/>
    <w:semiHidden/>
    <w:unhideWhenUsed/>
    <w:rsid w:val="004123ED"/>
    <w:rPr>
      <w:sz w:val="16"/>
      <w:szCs w:val="16"/>
    </w:rPr>
  </w:style>
  <w:style w:type="paragraph" w:styleId="CommentText">
    <w:name w:val="annotation text"/>
    <w:basedOn w:val="Normal"/>
    <w:link w:val="CommentTextChar"/>
    <w:uiPriority w:val="99"/>
    <w:semiHidden/>
    <w:unhideWhenUsed/>
    <w:rsid w:val="004123ED"/>
    <w:rPr>
      <w:sz w:val="20"/>
      <w:szCs w:val="20"/>
    </w:rPr>
  </w:style>
  <w:style w:type="character" w:customStyle="1" w:styleId="CommentTextChar">
    <w:name w:val="Comment Text Char"/>
    <w:basedOn w:val="DefaultParagraphFont"/>
    <w:link w:val="CommentText"/>
    <w:uiPriority w:val="99"/>
    <w:semiHidden/>
    <w:rsid w:val="004123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23ED"/>
    <w:rPr>
      <w:b/>
      <w:bCs/>
    </w:rPr>
  </w:style>
  <w:style w:type="character" w:customStyle="1" w:styleId="CommentSubjectChar">
    <w:name w:val="Comment Subject Char"/>
    <w:basedOn w:val="CommentTextChar"/>
    <w:link w:val="CommentSubject"/>
    <w:uiPriority w:val="99"/>
    <w:semiHidden/>
    <w:rsid w:val="004123ED"/>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66415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B1D1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D1E7E"/>
    <w:rPr>
      <w:rFonts w:asciiTheme="majorHAnsi" w:eastAsiaTheme="majorEastAsia" w:hAnsiTheme="majorHAnsi" w:cstheme="majorBidi"/>
      <w:b/>
      <w:bCs/>
      <w:color w:val="FFFFFF" w:themeColor="background1"/>
      <w:sz w:val="24"/>
      <w:szCs w:val="24"/>
    </w:rPr>
  </w:style>
  <w:style w:type="paragraph" w:styleId="TOCHeading">
    <w:name w:val="TOC Heading"/>
    <w:basedOn w:val="Heading1"/>
    <w:next w:val="Normal"/>
    <w:uiPriority w:val="39"/>
    <w:semiHidden/>
    <w:unhideWhenUsed/>
    <w:qFormat/>
    <w:rsid w:val="007D0369"/>
    <w:pPr>
      <w:numPr>
        <w:numId w:val="0"/>
      </w:numPr>
      <w:spacing w:before="480" w:line="276" w:lineRule="auto"/>
      <w:outlineLvl w:val="9"/>
    </w:pPr>
  </w:style>
  <w:style w:type="paragraph" w:styleId="TOC1">
    <w:name w:val="toc 1"/>
    <w:basedOn w:val="Normal"/>
    <w:next w:val="Normal"/>
    <w:autoRedefine/>
    <w:uiPriority w:val="39"/>
    <w:unhideWhenUsed/>
    <w:rsid w:val="009307F7"/>
    <w:pPr>
      <w:tabs>
        <w:tab w:val="left" w:pos="360"/>
        <w:tab w:val="right" w:leader="dot" w:pos="9017"/>
      </w:tabs>
      <w:spacing w:after="100"/>
    </w:pPr>
  </w:style>
  <w:style w:type="paragraph" w:styleId="TOC2">
    <w:name w:val="toc 2"/>
    <w:basedOn w:val="Normal"/>
    <w:next w:val="Normal"/>
    <w:autoRedefine/>
    <w:uiPriority w:val="39"/>
    <w:unhideWhenUsed/>
    <w:rsid w:val="007D0369"/>
    <w:pPr>
      <w:spacing w:after="100"/>
      <w:ind w:left="240"/>
    </w:pPr>
  </w:style>
  <w:style w:type="paragraph" w:styleId="TOC3">
    <w:name w:val="toc 3"/>
    <w:basedOn w:val="Normal"/>
    <w:next w:val="Normal"/>
    <w:autoRedefine/>
    <w:uiPriority w:val="39"/>
    <w:unhideWhenUsed/>
    <w:rsid w:val="0087614E"/>
    <w:pPr>
      <w:tabs>
        <w:tab w:val="right" w:leader="dot" w:pos="9017"/>
      </w:tabs>
      <w:spacing w:after="100"/>
      <w:ind w:left="2340" w:hanging="1860"/>
    </w:pPr>
  </w:style>
  <w:style w:type="character" w:styleId="Hyperlink">
    <w:name w:val="Hyperlink"/>
    <w:basedOn w:val="DefaultParagraphFont"/>
    <w:uiPriority w:val="99"/>
    <w:unhideWhenUsed/>
    <w:rsid w:val="007D03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450"/>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6415B"/>
    <w:pPr>
      <w:keepNext/>
      <w:keepLines/>
      <w:numPr>
        <w:numId w:val="17"/>
      </w:numPr>
      <w:spacing w:before="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1D11"/>
    <w:pPr>
      <w:keepNext/>
      <w:keepLines/>
      <w:numPr>
        <w:numId w:val="19"/>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D1E7E"/>
    <w:pPr>
      <w:keepNext/>
      <w:keepLines/>
      <w:spacing w:before="200"/>
      <w:outlineLvl w:val="2"/>
    </w:pPr>
    <w:rPr>
      <w:rFonts w:asciiTheme="majorHAnsi" w:eastAsiaTheme="majorEastAsia" w:hAnsiTheme="majorHAnsi" w:cstheme="majorBidi"/>
      <w:b/>
      <w:b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F61"/>
    <w:pPr>
      <w:tabs>
        <w:tab w:val="center" w:pos="4680"/>
        <w:tab w:val="right" w:pos="9360"/>
      </w:tabs>
    </w:pPr>
  </w:style>
  <w:style w:type="character" w:customStyle="1" w:styleId="HeaderChar">
    <w:name w:val="Header Char"/>
    <w:basedOn w:val="DefaultParagraphFont"/>
    <w:link w:val="Header"/>
    <w:uiPriority w:val="99"/>
    <w:rsid w:val="00D74F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4F61"/>
    <w:pPr>
      <w:tabs>
        <w:tab w:val="center" w:pos="4680"/>
        <w:tab w:val="right" w:pos="9360"/>
      </w:tabs>
    </w:pPr>
  </w:style>
  <w:style w:type="character" w:customStyle="1" w:styleId="FooterChar">
    <w:name w:val="Footer Char"/>
    <w:basedOn w:val="DefaultParagraphFont"/>
    <w:link w:val="Footer"/>
    <w:uiPriority w:val="99"/>
    <w:rsid w:val="00D74F6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7251"/>
    <w:rPr>
      <w:rFonts w:ascii="Tahoma" w:hAnsi="Tahoma" w:cs="Tahoma"/>
      <w:sz w:val="16"/>
      <w:szCs w:val="16"/>
    </w:rPr>
  </w:style>
  <w:style w:type="character" w:customStyle="1" w:styleId="BalloonTextChar">
    <w:name w:val="Balloon Text Char"/>
    <w:basedOn w:val="DefaultParagraphFont"/>
    <w:link w:val="BalloonText"/>
    <w:uiPriority w:val="99"/>
    <w:semiHidden/>
    <w:rsid w:val="00B57251"/>
    <w:rPr>
      <w:rFonts w:ascii="Tahoma" w:eastAsia="Times New Roman" w:hAnsi="Tahoma" w:cs="Tahoma"/>
      <w:sz w:val="16"/>
      <w:szCs w:val="16"/>
    </w:rPr>
  </w:style>
  <w:style w:type="paragraph" w:styleId="ListParagraph">
    <w:name w:val="List Paragraph"/>
    <w:basedOn w:val="Normal"/>
    <w:uiPriority w:val="34"/>
    <w:qFormat/>
    <w:rsid w:val="00BC5D20"/>
    <w:pPr>
      <w:ind w:left="720"/>
      <w:contextualSpacing/>
    </w:pPr>
  </w:style>
  <w:style w:type="table" w:styleId="TableGrid">
    <w:name w:val="Table Grid"/>
    <w:basedOn w:val="TableNormal"/>
    <w:uiPriority w:val="59"/>
    <w:rsid w:val="00BC5D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622EE7"/>
    <w:rPr>
      <w:sz w:val="20"/>
      <w:szCs w:val="20"/>
    </w:rPr>
  </w:style>
  <w:style w:type="character" w:customStyle="1" w:styleId="FootnoteTextChar">
    <w:name w:val="Footnote Text Char"/>
    <w:basedOn w:val="DefaultParagraphFont"/>
    <w:link w:val="FootnoteText"/>
    <w:uiPriority w:val="99"/>
    <w:rsid w:val="00622EE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22EE7"/>
    <w:rPr>
      <w:vertAlign w:val="superscript"/>
    </w:rPr>
  </w:style>
  <w:style w:type="character" w:styleId="CommentReference">
    <w:name w:val="annotation reference"/>
    <w:basedOn w:val="DefaultParagraphFont"/>
    <w:uiPriority w:val="99"/>
    <w:semiHidden/>
    <w:unhideWhenUsed/>
    <w:rsid w:val="004123ED"/>
    <w:rPr>
      <w:sz w:val="16"/>
      <w:szCs w:val="16"/>
    </w:rPr>
  </w:style>
  <w:style w:type="paragraph" w:styleId="CommentText">
    <w:name w:val="annotation text"/>
    <w:basedOn w:val="Normal"/>
    <w:link w:val="CommentTextChar"/>
    <w:uiPriority w:val="99"/>
    <w:semiHidden/>
    <w:unhideWhenUsed/>
    <w:rsid w:val="004123ED"/>
    <w:rPr>
      <w:sz w:val="20"/>
      <w:szCs w:val="20"/>
    </w:rPr>
  </w:style>
  <w:style w:type="character" w:customStyle="1" w:styleId="CommentTextChar">
    <w:name w:val="Comment Text Char"/>
    <w:basedOn w:val="DefaultParagraphFont"/>
    <w:link w:val="CommentText"/>
    <w:uiPriority w:val="99"/>
    <w:semiHidden/>
    <w:rsid w:val="004123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23ED"/>
    <w:rPr>
      <w:b/>
      <w:bCs/>
    </w:rPr>
  </w:style>
  <w:style w:type="character" w:customStyle="1" w:styleId="CommentSubjectChar">
    <w:name w:val="Comment Subject Char"/>
    <w:basedOn w:val="CommentTextChar"/>
    <w:link w:val="CommentSubject"/>
    <w:uiPriority w:val="99"/>
    <w:semiHidden/>
    <w:rsid w:val="004123ED"/>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66415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B1D1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D1E7E"/>
    <w:rPr>
      <w:rFonts w:asciiTheme="majorHAnsi" w:eastAsiaTheme="majorEastAsia" w:hAnsiTheme="majorHAnsi" w:cstheme="majorBidi"/>
      <w:b/>
      <w:bCs/>
      <w:color w:val="FFFFFF" w:themeColor="background1"/>
      <w:sz w:val="24"/>
      <w:szCs w:val="24"/>
    </w:rPr>
  </w:style>
  <w:style w:type="paragraph" w:styleId="TOCHeading">
    <w:name w:val="TOC Heading"/>
    <w:basedOn w:val="Heading1"/>
    <w:next w:val="Normal"/>
    <w:uiPriority w:val="39"/>
    <w:semiHidden/>
    <w:unhideWhenUsed/>
    <w:qFormat/>
    <w:rsid w:val="007D0369"/>
    <w:pPr>
      <w:numPr>
        <w:numId w:val="0"/>
      </w:numPr>
      <w:spacing w:before="480" w:line="276" w:lineRule="auto"/>
      <w:outlineLvl w:val="9"/>
    </w:pPr>
  </w:style>
  <w:style w:type="paragraph" w:styleId="TOC1">
    <w:name w:val="toc 1"/>
    <w:basedOn w:val="Normal"/>
    <w:next w:val="Normal"/>
    <w:autoRedefine/>
    <w:uiPriority w:val="39"/>
    <w:unhideWhenUsed/>
    <w:rsid w:val="009307F7"/>
    <w:pPr>
      <w:tabs>
        <w:tab w:val="left" w:pos="360"/>
        <w:tab w:val="right" w:leader="dot" w:pos="9017"/>
      </w:tabs>
      <w:spacing w:after="100"/>
    </w:pPr>
  </w:style>
  <w:style w:type="paragraph" w:styleId="TOC2">
    <w:name w:val="toc 2"/>
    <w:basedOn w:val="Normal"/>
    <w:next w:val="Normal"/>
    <w:autoRedefine/>
    <w:uiPriority w:val="39"/>
    <w:unhideWhenUsed/>
    <w:rsid w:val="007D0369"/>
    <w:pPr>
      <w:spacing w:after="100"/>
      <w:ind w:left="240"/>
    </w:pPr>
  </w:style>
  <w:style w:type="paragraph" w:styleId="TOC3">
    <w:name w:val="toc 3"/>
    <w:basedOn w:val="Normal"/>
    <w:next w:val="Normal"/>
    <w:autoRedefine/>
    <w:uiPriority w:val="39"/>
    <w:unhideWhenUsed/>
    <w:rsid w:val="0087614E"/>
    <w:pPr>
      <w:tabs>
        <w:tab w:val="right" w:leader="dot" w:pos="9017"/>
      </w:tabs>
      <w:spacing w:after="100"/>
      <w:ind w:left="2340" w:hanging="1860"/>
    </w:pPr>
  </w:style>
  <w:style w:type="character" w:styleId="Hyperlink">
    <w:name w:val="Hyperlink"/>
    <w:basedOn w:val="DefaultParagraphFont"/>
    <w:uiPriority w:val="99"/>
    <w:unhideWhenUsed/>
    <w:rsid w:val="007D03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2014-04-16T13:00:00+00:00</UNDPPublishedDate>
    <UndpDocFormat xmlns="1ed4137b-41b2-488b-8250-6d369ec27664" xsi:nil="true"/>
    <UNDPCountryTaxHTField0 xmlns="1ed4137b-41b2-488b-8250-6d369ec27664">
      <Terms xmlns="http://schemas.microsoft.com/office/infopath/2007/PartnerControls"/>
    </UNDPCountry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PDC_x0020_Document_x0020_Category xmlns="f1161f5b-24a3-4c2d-bc81-44cb9325e8ee">Project</PDC_x0020_Document_x0020_Category>
    <UNDPSummary xmlns="f1161f5b-24a3-4c2d-bc81-44cb9325e8ee" xsi:nil="true"/>
    <UndpOUCode xmlns="1ed4137b-41b2-488b-8250-6d369ec27664" xsi:nil="true"/>
    <UndpDocTypeMMTaxHTField0 xmlns="1ed4137b-41b2-488b-8250-6d369ec27664">
      <Terms xmlns="http://schemas.microsoft.com/office/infopath/2007/PartnerControls"/>
    </UndpDocTypeMMTaxHTField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00044979</Project_x0020_Number>
    <Project_x0020_Manager xmlns="f1161f5b-24a3-4c2d-bc81-44cb9325e8ee" xsi:nil="true"/>
    <TaxCatchAll xmlns="1ed4137b-41b2-488b-8250-6d369ec27664">
      <Value>1112</Value>
      <Value>1567</Value>
      <Value>1</Value>
      <Value>763</Value>
    </TaxCatchAll>
    <c4e2ab2cc9354bbf9064eeb465a566ea xmlns="1ed4137b-41b2-488b-8250-6d369ec27664">
      <Terms xmlns="http://schemas.microsoft.com/office/infopath/2007/PartnerControls"/>
    </c4e2ab2cc9354bbf9064eeb465a566ea>
    <UndpProjectNo xmlns="1ed4137b-41b2-488b-8250-6d369ec27664">00044979</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PAK</TermName>
          <TermId xmlns="http://schemas.microsoft.com/office/infopath/2007/PartnerControls">3213c44c-3723-46a3-bf26-48b0b1272345</TermId>
        </TermInfo>
      </Terms>
    </gc6531b704974d528487414686b72f6f>
    <_dlc_DocId xmlns="f1161f5b-24a3-4c2d-bc81-44cb9325e8ee">ATLASPDC-4-15116</_dlc_DocId>
    <_dlc_DocIdUrl xmlns="f1161f5b-24a3-4c2d-bc81-44cb9325e8ee">
      <Url>https://info.undp.org/docs/pdc/_layouts/DocIdRedir.aspx?ID=ATLASPDC-4-15116</Url>
      <Description>ATLASPDC-4-15116</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726B34-032E-4F62-83AB-35E504BA6089}"/>
</file>

<file path=customXml/itemProps2.xml><?xml version="1.0" encoding="utf-8"?>
<ds:datastoreItem xmlns:ds="http://schemas.openxmlformats.org/officeDocument/2006/customXml" ds:itemID="{8E211EAC-E954-4974-B850-EFDCB1FD8631}"/>
</file>

<file path=customXml/itemProps3.xml><?xml version="1.0" encoding="utf-8"?>
<ds:datastoreItem xmlns:ds="http://schemas.openxmlformats.org/officeDocument/2006/customXml" ds:itemID="{F28739AB-884C-4741-BC86-B78753C0F29A}"/>
</file>

<file path=customXml/itemProps4.xml><?xml version="1.0" encoding="utf-8"?>
<ds:datastoreItem xmlns:ds="http://schemas.openxmlformats.org/officeDocument/2006/customXml" ds:itemID="{26FF7640-2956-48CC-8CF3-031E48AEAD76}"/>
</file>

<file path=customXml/itemProps5.xml><?xml version="1.0" encoding="utf-8"?>
<ds:datastoreItem xmlns:ds="http://schemas.openxmlformats.org/officeDocument/2006/customXml" ds:itemID="{B6ED90F3-22D5-4734-BFE6-326D86DCF087}"/>
</file>

<file path=customXml/itemProps6.xml><?xml version="1.0" encoding="utf-8"?>
<ds:datastoreItem xmlns:ds="http://schemas.openxmlformats.org/officeDocument/2006/customXml" ds:itemID="{5376C677-D850-4FAD-8C6E-45C3EA91114E}"/>
</file>

<file path=docProps/app.xml><?xml version="1.0" encoding="utf-8"?>
<Properties xmlns="http://schemas.openxmlformats.org/officeDocument/2006/extended-properties" xmlns:vt="http://schemas.openxmlformats.org/officeDocument/2006/docPropsVTypes">
  <Template>Normal</Template>
  <TotalTime>13</TotalTime>
  <Pages>30</Pages>
  <Words>9730</Words>
  <Characters>55466</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 2013</dc:title>
  <dc:subject/>
  <dc:creator>Mariyam.Nawaz</dc:creator>
  <cp:lastModifiedBy>NPC-SLMP</cp:lastModifiedBy>
  <cp:revision>4</cp:revision>
  <cp:lastPrinted>2014-01-09T10:55:00Z</cp:lastPrinted>
  <dcterms:created xsi:type="dcterms:W3CDTF">2014-01-09T10:47:00Z</dcterms:created>
  <dcterms:modified xsi:type="dcterms:W3CDTF">2014-01-10T07:28:00Z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1567;#PAK|3213c44c-3723-46a3-bf26-48b0b1272345</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1112;#Progress Report|03c70d0e-c75e-4cfb-8288-e692640ede14</vt:lpwstr>
  </property>
  <property fmtid="{D5CDD505-2E9C-101B-9397-08002B2CF9AE}" pid="17" name="_dlc_DocIdItemGuid">
    <vt:lpwstr>a8ca7c79-60a0-48c5-9b81-50503ed935d6</vt:lpwstr>
  </property>
  <property fmtid="{D5CDD505-2E9C-101B-9397-08002B2CF9AE}" pid="18" name="DocumentSetDescription">
    <vt:lpwstr/>
  </property>
  <property fmtid="{D5CDD505-2E9C-101B-9397-08002B2CF9AE}" pid="19" name="URL">
    <vt:lpwstr/>
  </property>
</Properties>
</file>